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9588" w:type="dxa"/>
        <w:tblInd w:w="-364" w:type="dxa"/>
        <w:tblLook w:val="04A0" w:firstRow="1" w:lastRow="0" w:firstColumn="1" w:lastColumn="0" w:noHBand="0" w:noVBand="1"/>
      </w:tblPr>
      <w:tblGrid>
        <w:gridCol w:w="3132"/>
        <w:gridCol w:w="3606"/>
        <w:gridCol w:w="2850"/>
      </w:tblGrid>
      <w:tr w:rsidR="00CF69A7" w:rsidRPr="00CF69A7" w14:paraId="120F1267" w14:textId="77777777" w:rsidTr="0028372B">
        <w:tc>
          <w:tcPr>
            <w:tcW w:w="3132" w:type="dxa"/>
            <w:tcBorders>
              <w:top w:val="thickThinLargeGap" w:sz="2" w:space="0" w:color="auto"/>
              <w:left w:val="thickThinLargeGap" w:sz="2" w:space="0" w:color="auto"/>
            </w:tcBorders>
          </w:tcPr>
          <w:p w14:paraId="5C06503A" w14:textId="0924311B" w:rsidR="00327045" w:rsidRPr="00CF69A7" w:rsidRDefault="00327045" w:rsidP="0028372B">
            <w:pPr>
              <w:bidi w:val="0"/>
              <w:rPr>
                <w:rStyle w:val="Hyperlink"/>
                <w:rFonts w:asciiTheme="majorBidi" w:hAnsiTheme="majorBidi" w:cstheme="majorBidi"/>
                <w:b/>
                <w:bCs/>
                <w:color w:val="auto"/>
                <w:sz w:val="24"/>
                <w:szCs w:val="24"/>
                <w:u w:val="none"/>
                <w:rtl/>
              </w:rPr>
            </w:pPr>
            <w:r w:rsidRPr="00CF69A7">
              <w:rPr>
                <w:rStyle w:val="Hyperlink"/>
                <w:rFonts w:asciiTheme="majorBidi" w:hAnsiTheme="majorBidi" w:cstheme="majorBidi"/>
                <w:b/>
                <w:bCs/>
                <w:color w:val="auto"/>
                <w:sz w:val="24"/>
                <w:szCs w:val="24"/>
                <w:u w:val="none"/>
              </w:rPr>
              <w:t>Approv</w:t>
            </w:r>
            <w:r w:rsidR="0028372B" w:rsidRPr="00CF69A7">
              <w:rPr>
                <w:rStyle w:val="Hyperlink"/>
                <w:rFonts w:asciiTheme="majorBidi" w:hAnsiTheme="majorBidi" w:cstheme="majorBidi"/>
                <w:b/>
                <w:bCs/>
                <w:color w:val="auto"/>
                <w:sz w:val="24"/>
                <w:szCs w:val="24"/>
                <w:u w:val="none"/>
              </w:rPr>
              <w:t>al</w:t>
            </w:r>
            <w:r w:rsidRPr="00CF69A7">
              <w:rPr>
                <w:rStyle w:val="Hyperlink"/>
                <w:rFonts w:asciiTheme="majorBidi" w:hAnsiTheme="majorBidi" w:cstheme="majorBidi"/>
                <w:b/>
                <w:bCs/>
                <w:color w:val="auto"/>
                <w:sz w:val="24"/>
                <w:szCs w:val="24"/>
                <w:u w:val="none"/>
              </w:rPr>
              <w:t xml:space="preserve"> date: </w:t>
            </w:r>
            <w:r w:rsidRPr="00CF69A7">
              <w:rPr>
                <w:rStyle w:val="Hyperlink"/>
                <w:rFonts w:asciiTheme="majorBidi" w:hAnsiTheme="majorBidi" w:cstheme="majorBidi"/>
                <w:b/>
                <w:bCs/>
                <w:color w:val="auto"/>
                <w:sz w:val="24"/>
                <w:szCs w:val="24"/>
                <w:u w:val="none"/>
                <w:rtl/>
              </w:rPr>
              <w:t xml:space="preserve">               </w:t>
            </w:r>
            <w:r w:rsidR="00073D4C" w:rsidRPr="007B37C8">
              <w:rPr>
                <w:rStyle w:val="Hyperlink"/>
                <w:rFonts w:asciiTheme="majorBidi" w:hAnsiTheme="majorBidi" w:cstheme="majorBidi"/>
                <w:color w:val="auto"/>
                <w:sz w:val="24"/>
                <w:szCs w:val="24"/>
                <w:u w:val="none"/>
              </w:rPr>
              <w:t>7/10/2021</w:t>
            </w:r>
            <w:r w:rsidR="00073D4C" w:rsidRPr="007B37C8">
              <w:rPr>
                <w:rStyle w:val="Hyperlink"/>
                <w:rFonts w:asciiTheme="majorBidi" w:hAnsiTheme="majorBidi" w:cstheme="majorBidi"/>
                <w:b/>
                <w:bCs/>
                <w:color w:val="auto"/>
                <w:sz w:val="24"/>
                <w:szCs w:val="24"/>
                <w:u w:val="none"/>
                <w:rtl/>
              </w:rPr>
              <w:t xml:space="preserve"> </w:t>
            </w:r>
            <w:r w:rsidRPr="00CF69A7">
              <w:rPr>
                <w:rStyle w:val="Hyperlink"/>
                <w:rFonts w:asciiTheme="majorBidi" w:hAnsiTheme="majorBidi" w:cstheme="majorBidi"/>
                <w:b/>
                <w:bCs/>
                <w:color w:val="auto"/>
                <w:sz w:val="24"/>
                <w:szCs w:val="24"/>
                <w:u w:val="none"/>
                <w:rtl/>
              </w:rPr>
              <w:t xml:space="preserve">      </w:t>
            </w:r>
          </w:p>
        </w:tc>
        <w:tc>
          <w:tcPr>
            <w:tcW w:w="3606" w:type="dxa"/>
            <w:vMerge w:val="restart"/>
            <w:tcBorders>
              <w:top w:val="thickThinLargeGap" w:sz="2" w:space="0" w:color="auto"/>
            </w:tcBorders>
            <w:vAlign w:val="center"/>
          </w:tcPr>
          <w:p w14:paraId="794095D0" w14:textId="77777777" w:rsidR="00327045" w:rsidRPr="00CF69A7" w:rsidRDefault="00327045" w:rsidP="00F9065F">
            <w:pPr>
              <w:jc w:val="center"/>
              <w:rPr>
                <w:rFonts w:asciiTheme="majorBidi" w:hAnsiTheme="majorBidi" w:cstheme="majorBidi"/>
                <w:sz w:val="28"/>
                <w:szCs w:val="28"/>
                <w:rtl/>
              </w:rPr>
            </w:pPr>
            <w:r w:rsidRPr="00CF69A7">
              <w:rPr>
                <w:rFonts w:asciiTheme="majorBidi" w:hAnsiTheme="majorBidi" w:cstheme="majorBidi"/>
                <w:noProof/>
                <w:sz w:val="24"/>
                <w:szCs w:val="24"/>
              </w:rPr>
              <w:drawing>
                <wp:inline distT="0" distB="0" distL="0" distR="0" wp14:anchorId="1B2730E7" wp14:editId="498BC907">
                  <wp:extent cx="2149475" cy="679450"/>
                  <wp:effectExtent l="0" t="0" r="3175" b="635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49475" cy="679450"/>
                          </a:xfrm>
                          <a:prstGeom prst="rect">
                            <a:avLst/>
                          </a:prstGeom>
                        </pic:spPr>
                      </pic:pic>
                    </a:graphicData>
                  </a:graphic>
                </wp:inline>
              </w:drawing>
            </w:r>
          </w:p>
        </w:tc>
        <w:tc>
          <w:tcPr>
            <w:tcW w:w="2850" w:type="dxa"/>
            <w:tcBorders>
              <w:top w:val="thickThinLargeGap" w:sz="2" w:space="0" w:color="auto"/>
              <w:right w:val="thickThinLargeGap" w:sz="2" w:space="0" w:color="auto"/>
            </w:tcBorders>
          </w:tcPr>
          <w:p w14:paraId="3DC0371C" w14:textId="77777777" w:rsidR="00327045" w:rsidRPr="00CF69A7" w:rsidRDefault="00327045" w:rsidP="0028372B">
            <w:pPr>
              <w:bidi w:val="0"/>
              <w:rPr>
                <w:rStyle w:val="Hyperlink"/>
                <w:rFonts w:asciiTheme="majorBidi" w:hAnsiTheme="majorBidi" w:cstheme="majorBidi"/>
                <w:b/>
                <w:bCs/>
                <w:color w:val="auto"/>
                <w:sz w:val="24"/>
                <w:szCs w:val="24"/>
                <w:u w:val="none"/>
                <w:rtl/>
              </w:rPr>
            </w:pPr>
            <w:r w:rsidRPr="00CF69A7">
              <w:rPr>
                <w:rFonts w:asciiTheme="majorBidi" w:hAnsiTheme="majorBidi" w:cstheme="majorBidi"/>
                <w:b/>
                <w:bCs/>
                <w:sz w:val="24"/>
                <w:szCs w:val="24"/>
                <w:lang w:bidi="ar-JO"/>
              </w:rPr>
              <w:t>Philadelphia</w:t>
            </w:r>
            <w:r w:rsidRPr="00CF69A7">
              <w:rPr>
                <w:rFonts w:asciiTheme="majorBidi" w:hAnsiTheme="majorBidi" w:cstheme="majorBidi"/>
                <w:b/>
                <w:bCs/>
                <w:sz w:val="24"/>
                <w:szCs w:val="24"/>
                <w:rtl/>
                <w:lang w:bidi="ar-JO"/>
              </w:rPr>
              <w:t xml:space="preserve"> </w:t>
            </w:r>
            <w:r w:rsidRPr="00CF69A7">
              <w:rPr>
                <w:rFonts w:asciiTheme="majorBidi" w:hAnsiTheme="majorBidi" w:cstheme="majorBidi"/>
                <w:b/>
                <w:bCs/>
                <w:sz w:val="24"/>
                <w:szCs w:val="24"/>
                <w:lang w:bidi="ar-JO"/>
              </w:rPr>
              <w:t>University</w:t>
            </w:r>
          </w:p>
        </w:tc>
      </w:tr>
      <w:tr w:rsidR="00CF69A7" w:rsidRPr="00CF69A7" w14:paraId="03CB1D3D" w14:textId="77777777" w:rsidTr="0028372B">
        <w:tc>
          <w:tcPr>
            <w:tcW w:w="3132" w:type="dxa"/>
            <w:tcBorders>
              <w:left w:val="thickThinLargeGap" w:sz="2" w:space="0" w:color="auto"/>
            </w:tcBorders>
          </w:tcPr>
          <w:p w14:paraId="6741BC1A" w14:textId="77777777" w:rsidR="00327045" w:rsidRPr="00CF69A7" w:rsidRDefault="00327045" w:rsidP="00327045">
            <w:pPr>
              <w:bidi w:val="0"/>
              <w:rPr>
                <w:rStyle w:val="Hyperlink"/>
                <w:rFonts w:asciiTheme="majorBidi" w:hAnsiTheme="majorBidi" w:cstheme="majorBidi"/>
                <w:b/>
                <w:bCs/>
                <w:color w:val="auto"/>
                <w:sz w:val="24"/>
                <w:szCs w:val="24"/>
                <w:u w:val="none"/>
              </w:rPr>
            </w:pPr>
            <w:r w:rsidRPr="00CF69A7">
              <w:rPr>
                <w:rStyle w:val="Hyperlink"/>
                <w:rFonts w:asciiTheme="majorBidi" w:hAnsiTheme="majorBidi" w:cstheme="majorBidi"/>
                <w:b/>
                <w:bCs/>
                <w:color w:val="auto"/>
                <w:sz w:val="24"/>
                <w:szCs w:val="24"/>
                <w:u w:val="none"/>
              </w:rPr>
              <w:t>Issue:</w:t>
            </w:r>
            <w:r w:rsidR="00E846DE" w:rsidRPr="00CF69A7">
              <w:rPr>
                <w:rStyle w:val="Hyperlink"/>
                <w:rFonts w:asciiTheme="majorBidi" w:hAnsiTheme="majorBidi" w:cstheme="majorBidi"/>
                <w:b/>
                <w:bCs/>
                <w:color w:val="auto"/>
                <w:sz w:val="24"/>
                <w:szCs w:val="24"/>
                <w:u w:val="none"/>
              </w:rPr>
              <w:t xml:space="preserve"> Summer </w:t>
            </w:r>
          </w:p>
        </w:tc>
        <w:tc>
          <w:tcPr>
            <w:tcW w:w="3606" w:type="dxa"/>
            <w:vMerge/>
          </w:tcPr>
          <w:p w14:paraId="5FDA249C" w14:textId="77777777" w:rsidR="00327045" w:rsidRPr="00CF69A7" w:rsidRDefault="00327045">
            <w:pPr>
              <w:rPr>
                <w:rFonts w:asciiTheme="majorBidi" w:hAnsiTheme="majorBidi" w:cstheme="majorBidi"/>
                <w:sz w:val="28"/>
                <w:szCs w:val="28"/>
                <w:rtl/>
              </w:rPr>
            </w:pPr>
          </w:p>
        </w:tc>
        <w:tc>
          <w:tcPr>
            <w:tcW w:w="2850" w:type="dxa"/>
            <w:tcBorders>
              <w:right w:val="thickThinLargeGap" w:sz="2" w:space="0" w:color="auto"/>
            </w:tcBorders>
          </w:tcPr>
          <w:p w14:paraId="4EBB557B" w14:textId="77777777" w:rsidR="00327045" w:rsidRPr="00CF69A7" w:rsidRDefault="00327045" w:rsidP="00327045">
            <w:pPr>
              <w:bidi w:val="0"/>
              <w:rPr>
                <w:rStyle w:val="Hyperlink"/>
                <w:rFonts w:asciiTheme="majorBidi" w:hAnsiTheme="majorBidi" w:cstheme="majorBidi"/>
                <w:b/>
                <w:bCs/>
                <w:color w:val="auto"/>
                <w:sz w:val="24"/>
                <w:szCs w:val="24"/>
                <w:u w:val="none"/>
              </w:rPr>
            </w:pPr>
            <w:r w:rsidRPr="00CF69A7">
              <w:rPr>
                <w:rStyle w:val="Hyperlink"/>
                <w:rFonts w:asciiTheme="majorBidi" w:hAnsiTheme="majorBidi" w:cstheme="majorBidi"/>
                <w:b/>
                <w:bCs/>
                <w:color w:val="auto"/>
                <w:sz w:val="24"/>
                <w:szCs w:val="24"/>
                <w:u w:val="none"/>
              </w:rPr>
              <w:t>Faculty</w:t>
            </w:r>
            <w:r w:rsidR="00E846DE" w:rsidRPr="00CF69A7">
              <w:rPr>
                <w:rStyle w:val="Hyperlink"/>
                <w:rFonts w:asciiTheme="majorBidi" w:hAnsiTheme="majorBidi" w:cstheme="majorBidi"/>
                <w:b/>
                <w:bCs/>
                <w:color w:val="auto"/>
                <w:sz w:val="24"/>
                <w:szCs w:val="24"/>
                <w:u w:val="none"/>
              </w:rPr>
              <w:t>: Nursing</w:t>
            </w:r>
          </w:p>
        </w:tc>
      </w:tr>
      <w:tr w:rsidR="00CF69A7" w:rsidRPr="00CF69A7" w14:paraId="3B9C2695" w14:textId="77777777" w:rsidTr="0028372B">
        <w:tc>
          <w:tcPr>
            <w:tcW w:w="3132" w:type="dxa"/>
            <w:tcBorders>
              <w:left w:val="thickThinLargeGap" w:sz="2" w:space="0" w:color="auto"/>
            </w:tcBorders>
            <w:vAlign w:val="center"/>
          </w:tcPr>
          <w:p w14:paraId="222D6090" w14:textId="77777777" w:rsidR="00327045" w:rsidRPr="00CF69A7" w:rsidRDefault="00327045" w:rsidP="00327045">
            <w:pPr>
              <w:bidi w:val="0"/>
              <w:rPr>
                <w:rStyle w:val="Hyperlink"/>
                <w:rFonts w:asciiTheme="majorBidi" w:hAnsiTheme="majorBidi" w:cstheme="majorBidi"/>
                <w:b/>
                <w:bCs/>
                <w:color w:val="auto"/>
                <w:sz w:val="24"/>
                <w:szCs w:val="24"/>
                <w:u w:val="none"/>
                <w:rtl/>
              </w:rPr>
            </w:pPr>
            <w:r w:rsidRPr="00CF69A7">
              <w:rPr>
                <w:rFonts w:asciiTheme="majorBidi" w:hAnsiTheme="majorBidi" w:cstheme="majorBidi"/>
                <w:b/>
                <w:bCs/>
                <w:sz w:val="24"/>
                <w:szCs w:val="24"/>
                <w:lang w:bidi="ar-JO"/>
              </w:rPr>
              <w:t>Credit hours</w:t>
            </w:r>
            <w:r w:rsidR="00E846DE" w:rsidRPr="00CF69A7">
              <w:rPr>
                <w:rFonts w:asciiTheme="majorBidi" w:hAnsiTheme="majorBidi" w:cstheme="majorBidi"/>
                <w:b/>
                <w:bCs/>
                <w:sz w:val="24"/>
                <w:szCs w:val="24"/>
                <w:lang w:bidi="ar-JO"/>
              </w:rPr>
              <w:t>: 3</w:t>
            </w:r>
          </w:p>
        </w:tc>
        <w:tc>
          <w:tcPr>
            <w:tcW w:w="3606" w:type="dxa"/>
            <w:vMerge/>
          </w:tcPr>
          <w:p w14:paraId="41DE3F04" w14:textId="77777777" w:rsidR="00327045" w:rsidRPr="00CF69A7" w:rsidRDefault="00327045">
            <w:pPr>
              <w:rPr>
                <w:rFonts w:asciiTheme="majorBidi" w:hAnsiTheme="majorBidi" w:cstheme="majorBidi"/>
                <w:sz w:val="28"/>
                <w:szCs w:val="28"/>
                <w:rtl/>
              </w:rPr>
            </w:pPr>
          </w:p>
        </w:tc>
        <w:tc>
          <w:tcPr>
            <w:tcW w:w="2850" w:type="dxa"/>
            <w:tcBorders>
              <w:right w:val="thickThinLargeGap" w:sz="2" w:space="0" w:color="auto"/>
            </w:tcBorders>
            <w:vAlign w:val="center"/>
          </w:tcPr>
          <w:p w14:paraId="062459F8" w14:textId="77777777" w:rsidR="00327045" w:rsidRPr="00CF69A7" w:rsidRDefault="00327045" w:rsidP="00327045">
            <w:pPr>
              <w:bidi w:val="0"/>
              <w:rPr>
                <w:rStyle w:val="Hyperlink"/>
                <w:rFonts w:asciiTheme="majorBidi" w:hAnsiTheme="majorBidi" w:cstheme="majorBidi"/>
                <w:b/>
                <w:bCs/>
                <w:color w:val="auto"/>
                <w:sz w:val="24"/>
                <w:szCs w:val="24"/>
                <w:u w:val="none"/>
                <w:rtl/>
              </w:rPr>
            </w:pPr>
            <w:r w:rsidRPr="00CF69A7">
              <w:rPr>
                <w:rFonts w:asciiTheme="majorBidi" w:hAnsiTheme="majorBidi" w:cstheme="majorBidi"/>
                <w:b/>
                <w:bCs/>
                <w:sz w:val="24"/>
                <w:szCs w:val="24"/>
                <w:lang w:bidi="ar-JO"/>
              </w:rPr>
              <w:t>Department</w:t>
            </w:r>
            <w:r w:rsidR="00E846DE" w:rsidRPr="00CF69A7">
              <w:rPr>
                <w:rFonts w:asciiTheme="majorBidi" w:hAnsiTheme="majorBidi" w:cstheme="majorBidi"/>
                <w:b/>
                <w:bCs/>
                <w:sz w:val="24"/>
                <w:szCs w:val="24"/>
                <w:lang w:bidi="ar-JO"/>
              </w:rPr>
              <w:t>: Nursing</w:t>
            </w:r>
          </w:p>
        </w:tc>
      </w:tr>
      <w:tr w:rsidR="00CF69A7" w:rsidRPr="00CF69A7" w14:paraId="49EE9AB9" w14:textId="77777777" w:rsidTr="0028372B">
        <w:tc>
          <w:tcPr>
            <w:tcW w:w="3132" w:type="dxa"/>
            <w:tcBorders>
              <w:left w:val="thickThinLargeGap" w:sz="2" w:space="0" w:color="auto"/>
              <w:bottom w:val="thickThinLargeGap" w:sz="2" w:space="0" w:color="auto"/>
            </w:tcBorders>
            <w:vAlign w:val="center"/>
          </w:tcPr>
          <w:p w14:paraId="7080F167" w14:textId="77777777" w:rsidR="00327045" w:rsidRPr="00CF69A7" w:rsidRDefault="00DB26E0" w:rsidP="00DB26E0">
            <w:pPr>
              <w:bidi w:val="0"/>
              <w:rPr>
                <w:rStyle w:val="Hyperlink"/>
                <w:rFonts w:asciiTheme="majorBidi" w:hAnsiTheme="majorBidi" w:cstheme="majorBidi"/>
                <w:b/>
                <w:bCs/>
                <w:color w:val="auto"/>
                <w:sz w:val="24"/>
                <w:szCs w:val="24"/>
                <w:u w:val="none"/>
                <w:rtl/>
                <w:lang w:bidi="ar-JO"/>
              </w:rPr>
            </w:pPr>
            <w:r w:rsidRPr="00CF69A7">
              <w:rPr>
                <w:rStyle w:val="Hyperlink"/>
                <w:rFonts w:asciiTheme="majorBidi" w:hAnsiTheme="majorBidi" w:cstheme="majorBidi"/>
                <w:b/>
                <w:bCs/>
                <w:color w:val="auto"/>
                <w:sz w:val="24"/>
                <w:szCs w:val="24"/>
                <w:u w:val="none"/>
                <w:lang w:bidi="ar-JO"/>
              </w:rPr>
              <w:t>Bachelor</w:t>
            </w:r>
            <w:r w:rsidR="00327045" w:rsidRPr="00CF69A7">
              <w:rPr>
                <w:rStyle w:val="Hyperlink"/>
                <w:rFonts w:asciiTheme="majorBidi" w:hAnsiTheme="majorBidi" w:cstheme="majorBidi"/>
                <w:b/>
                <w:bCs/>
                <w:color w:val="auto"/>
                <w:sz w:val="24"/>
                <w:szCs w:val="24"/>
                <w:u w:val="none"/>
                <w:lang w:bidi="ar-JO"/>
              </w:rPr>
              <w:t xml:space="preserve"> </w:t>
            </w:r>
          </w:p>
        </w:tc>
        <w:tc>
          <w:tcPr>
            <w:tcW w:w="3606" w:type="dxa"/>
            <w:tcBorders>
              <w:bottom w:val="thickThinLargeGap" w:sz="2" w:space="0" w:color="auto"/>
            </w:tcBorders>
            <w:shd w:val="clear" w:color="auto" w:fill="D9D9D9" w:themeFill="background1" w:themeFillShade="D9"/>
            <w:vAlign w:val="center"/>
          </w:tcPr>
          <w:p w14:paraId="1DB9DD01" w14:textId="77777777" w:rsidR="00327045" w:rsidRPr="00CF69A7" w:rsidRDefault="00327045" w:rsidP="0028372B">
            <w:pPr>
              <w:jc w:val="center"/>
              <w:rPr>
                <w:rFonts w:asciiTheme="majorBidi" w:hAnsiTheme="majorBidi" w:cstheme="majorBidi"/>
                <w:b/>
                <w:bCs/>
                <w:sz w:val="32"/>
                <w:szCs w:val="32"/>
                <w:rtl/>
              </w:rPr>
            </w:pPr>
            <w:r w:rsidRPr="00CF69A7">
              <w:rPr>
                <w:rFonts w:asciiTheme="majorBidi" w:hAnsiTheme="majorBidi" w:cstheme="majorBidi"/>
                <w:b/>
                <w:bCs/>
                <w:sz w:val="28"/>
                <w:szCs w:val="28"/>
                <w:lang w:bidi="ar-JO"/>
              </w:rPr>
              <w:t xml:space="preserve">Course </w:t>
            </w:r>
            <w:r w:rsidR="0028372B" w:rsidRPr="00CF69A7">
              <w:rPr>
                <w:rFonts w:asciiTheme="majorBidi" w:hAnsiTheme="majorBidi" w:cstheme="majorBidi"/>
                <w:b/>
                <w:bCs/>
                <w:sz w:val="28"/>
                <w:szCs w:val="28"/>
                <w:lang w:bidi="ar-JO"/>
              </w:rPr>
              <w:t>S</w:t>
            </w:r>
            <w:r w:rsidRPr="00CF69A7">
              <w:rPr>
                <w:rFonts w:asciiTheme="majorBidi" w:hAnsiTheme="majorBidi" w:cstheme="majorBidi"/>
                <w:b/>
                <w:bCs/>
                <w:sz w:val="28"/>
                <w:szCs w:val="28"/>
                <w:lang w:bidi="ar-JO"/>
              </w:rPr>
              <w:t>yllabus</w:t>
            </w:r>
          </w:p>
        </w:tc>
        <w:tc>
          <w:tcPr>
            <w:tcW w:w="2850" w:type="dxa"/>
            <w:tcBorders>
              <w:bottom w:val="thickThinLargeGap" w:sz="2" w:space="0" w:color="auto"/>
              <w:right w:val="thickThinLargeGap" w:sz="2" w:space="0" w:color="auto"/>
            </w:tcBorders>
            <w:vAlign w:val="center"/>
          </w:tcPr>
          <w:p w14:paraId="7E602815" w14:textId="77777777" w:rsidR="00327045" w:rsidRPr="00CF69A7" w:rsidRDefault="00327045" w:rsidP="00933D6D">
            <w:pPr>
              <w:bidi w:val="0"/>
              <w:rPr>
                <w:rStyle w:val="Hyperlink"/>
                <w:rFonts w:asciiTheme="majorBidi" w:hAnsiTheme="majorBidi" w:cstheme="majorBidi"/>
                <w:b/>
                <w:bCs/>
                <w:color w:val="auto"/>
                <w:sz w:val="24"/>
                <w:szCs w:val="24"/>
                <w:u w:val="none"/>
                <w:rtl/>
                <w:lang w:bidi="ar-JO"/>
              </w:rPr>
            </w:pPr>
            <w:r w:rsidRPr="00CF69A7">
              <w:rPr>
                <w:rFonts w:asciiTheme="majorBidi" w:hAnsiTheme="majorBidi" w:cstheme="majorBidi"/>
                <w:b/>
                <w:bCs/>
                <w:sz w:val="24"/>
                <w:szCs w:val="24"/>
                <w:lang w:bidi="ar-JO"/>
              </w:rPr>
              <w:t>Academic year</w:t>
            </w:r>
            <w:r w:rsidR="00E846DE" w:rsidRPr="00CF69A7">
              <w:rPr>
                <w:rFonts w:asciiTheme="majorBidi" w:hAnsiTheme="majorBidi" w:cstheme="majorBidi"/>
                <w:b/>
                <w:bCs/>
                <w:sz w:val="24"/>
                <w:szCs w:val="24"/>
                <w:lang w:bidi="ar-JO"/>
              </w:rPr>
              <w:t xml:space="preserve"> 202</w:t>
            </w:r>
            <w:r w:rsidR="00933D6D" w:rsidRPr="00CF69A7">
              <w:rPr>
                <w:rFonts w:asciiTheme="majorBidi" w:hAnsiTheme="majorBidi" w:cstheme="majorBidi"/>
                <w:b/>
                <w:bCs/>
                <w:sz w:val="24"/>
                <w:szCs w:val="24"/>
                <w:lang w:bidi="ar-JO"/>
              </w:rPr>
              <w:t>1</w:t>
            </w:r>
            <w:r w:rsidR="00E846DE" w:rsidRPr="00CF69A7">
              <w:rPr>
                <w:rFonts w:asciiTheme="majorBidi" w:hAnsiTheme="majorBidi" w:cstheme="majorBidi"/>
                <w:b/>
                <w:bCs/>
                <w:sz w:val="24"/>
                <w:szCs w:val="24"/>
                <w:lang w:bidi="ar-JO"/>
              </w:rPr>
              <w:t>/202</w:t>
            </w:r>
            <w:r w:rsidR="00933D6D" w:rsidRPr="00CF69A7">
              <w:rPr>
                <w:rFonts w:asciiTheme="majorBidi" w:hAnsiTheme="majorBidi" w:cstheme="majorBidi"/>
                <w:b/>
                <w:bCs/>
                <w:sz w:val="24"/>
                <w:szCs w:val="24"/>
                <w:lang w:bidi="ar-JO"/>
              </w:rPr>
              <w:t>2</w:t>
            </w:r>
          </w:p>
        </w:tc>
      </w:tr>
    </w:tbl>
    <w:p w14:paraId="61B29707" w14:textId="77777777" w:rsidR="00BD28BF" w:rsidRPr="00CF69A7" w:rsidRDefault="00BD28BF" w:rsidP="00DB3B73">
      <w:pPr>
        <w:rPr>
          <w:rFonts w:asciiTheme="majorBidi" w:hAnsiTheme="majorBidi" w:cstheme="majorBidi"/>
          <w:rtl/>
        </w:rPr>
      </w:pPr>
    </w:p>
    <w:p w14:paraId="1B58CFFF" w14:textId="77777777" w:rsidR="009F5128" w:rsidRPr="00CF69A7" w:rsidRDefault="00327045" w:rsidP="00E96452">
      <w:pPr>
        <w:spacing w:after="0" w:line="360" w:lineRule="auto"/>
        <w:jc w:val="center"/>
        <w:rPr>
          <w:rFonts w:asciiTheme="majorBidi" w:hAnsiTheme="majorBidi" w:cstheme="majorBidi"/>
          <w:b/>
          <w:bCs/>
          <w:sz w:val="28"/>
          <w:szCs w:val="28"/>
          <w:rtl/>
        </w:rPr>
      </w:pPr>
      <w:r w:rsidRPr="00CF69A7">
        <w:rPr>
          <w:rFonts w:asciiTheme="majorBidi" w:hAnsiTheme="majorBidi" w:cstheme="majorBidi"/>
          <w:b/>
          <w:bCs/>
          <w:sz w:val="28"/>
          <w:szCs w:val="28"/>
        </w:rPr>
        <w:t>Course information</w:t>
      </w:r>
    </w:p>
    <w:tbl>
      <w:tblPr>
        <w:tblStyle w:val="TableGrid"/>
        <w:bidiVisual/>
        <w:tblW w:w="0" w:type="auto"/>
        <w:tblInd w:w="-332" w:type="dxa"/>
        <w:tblLook w:val="04A0" w:firstRow="1" w:lastRow="0" w:firstColumn="1" w:lastColumn="0" w:noHBand="0" w:noVBand="1"/>
      </w:tblPr>
      <w:tblGrid>
        <w:gridCol w:w="1381"/>
        <w:gridCol w:w="1281"/>
        <w:gridCol w:w="243"/>
        <w:gridCol w:w="4805"/>
        <w:gridCol w:w="1598"/>
      </w:tblGrid>
      <w:tr w:rsidR="00CF69A7" w:rsidRPr="00CF69A7" w14:paraId="435CAAA9" w14:textId="77777777" w:rsidTr="00065CB2">
        <w:tc>
          <w:tcPr>
            <w:tcW w:w="2664" w:type="dxa"/>
            <w:gridSpan w:val="2"/>
            <w:tcBorders>
              <w:top w:val="thickThinLargeGap" w:sz="2" w:space="0" w:color="auto"/>
              <w:left w:val="thickThinLargeGap" w:sz="2" w:space="0" w:color="auto"/>
            </w:tcBorders>
            <w:shd w:val="clear" w:color="auto" w:fill="D9D9D9" w:themeFill="background1" w:themeFillShade="D9"/>
            <w:vAlign w:val="center"/>
          </w:tcPr>
          <w:p w14:paraId="3930250E" w14:textId="77777777" w:rsidR="00126BA2" w:rsidRPr="00CF69A7" w:rsidRDefault="00E846DE" w:rsidP="00E1642D">
            <w:pPr>
              <w:jc w:val="center"/>
              <w:rPr>
                <w:rFonts w:asciiTheme="majorBidi" w:hAnsiTheme="majorBidi" w:cstheme="majorBidi"/>
                <w:b/>
                <w:bCs/>
                <w:sz w:val="24"/>
                <w:szCs w:val="24"/>
                <w:rtl/>
                <w:lang w:bidi="ar-JO"/>
              </w:rPr>
            </w:pPr>
            <w:bookmarkStart w:id="0" w:name="_Hlk59275911"/>
            <w:r w:rsidRPr="00CF69A7">
              <w:rPr>
                <w:rFonts w:asciiTheme="majorBidi" w:hAnsiTheme="majorBidi" w:cstheme="majorBidi"/>
                <w:b/>
                <w:bCs/>
                <w:lang w:bidi="ar-JO"/>
              </w:rPr>
              <w:t>Co /</w:t>
            </w:r>
            <w:r w:rsidR="00126BA2" w:rsidRPr="00CF69A7">
              <w:rPr>
                <w:rFonts w:asciiTheme="majorBidi" w:hAnsiTheme="majorBidi" w:cstheme="majorBidi"/>
                <w:b/>
                <w:bCs/>
                <w:lang w:bidi="ar-JO"/>
              </w:rPr>
              <w:t>Pre</w:t>
            </w:r>
            <w:r w:rsidRPr="00CF69A7">
              <w:rPr>
                <w:rFonts w:asciiTheme="majorBidi" w:hAnsiTheme="majorBidi" w:cstheme="majorBidi"/>
                <w:b/>
                <w:bCs/>
                <w:lang w:bidi="ar-JO"/>
              </w:rPr>
              <w:t>-</w:t>
            </w:r>
            <w:r w:rsidR="00126BA2" w:rsidRPr="00CF69A7">
              <w:rPr>
                <w:rFonts w:asciiTheme="majorBidi" w:hAnsiTheme="majorBidi" w:cstheme="majorBidi"/>
                <w:b/>
                <w:bCs/>
                <w:lang w:bidi="ar-JO"/>
              </w:rPr>
              <w:t xml:space="preserve">requisite </w:t>
            </w:r>
          </w:p>
        </w:tc>
        <w:tc>
          <w:tcPr>
            <w:tcW w:w="5064" w:type="dxa"/>
            <w:gridSpan w:val="2"/>
            <w:tcBorders>
              <w:top w:val="thickThinLargeGap" w:sz="2" w:space="0" w:color="auto"/>
            </w:tcBorders>
            <w:shd w:val="clear" w:color="auto" w:fill="D9D9D9" w:themeFill="background1" w:themeFillShade="D9"/>
            <w:vAlign w:val="center"/>
          </w:tcPr>
          <w:p w14:paraId="070A6581" w14:textId="77777777" w:rsidR="00126BA2" w:rsidRPr="00CF69A7" w:rsidRDefault="00126BA2" w:rsidP="00E1642D">
            <w:pPr>
              <w:jc w:val="center"/>
              <w:rPr>
                <w:rFonts w:asciiTheme="majorBidi" w:hAnsiTheme="majorBidi" w:cstheme="majorBidi"/>
                <w:b/>
                <w:bCs/>
                <w:sz w:val="24"/>
                <w:szCs w:val="24"/>
                <w:rtl/>
                <w:lang w:bidi="ar-JO"/>
              </w:rPr>
            </w:pPr>
            <w:r w:rsidRPr="00CF69A7">
              <w:rPr>
                <w:rFonts w:asciiTheme="majorBidi" w:hAnsiTheme="majorBidi" w:cstheme="majorBidi"/>
                <w:b/>
                <w:bCs/>
                <w:lang w:bidi="ar-JO"/>
              </w:rPr>
              <w:t>Course title</w:t>
            </w:r>
          </w:p>
        </w:tc>
        <w:tc>
          <w:tcPr>
            <w:tcW w:w="1600" w:type="dxa"/>
            <w:tcBorders>
              <w:top w:val="thickThinLargeGap" w:sz="2" w:space="0" w:color="auto"/>
              <w:right w:val="thickThinLargeGap" w:sz="2" w:space="0" w:color="auto"/>
            </w:tcBorders>
            <w:shd w:val="clear" w:color="auto" w:fill="D9D9D9" w:themeFill="background1" w:themeFillShade="D9"/>
            <w:vAlign w:val="center"/>
          </w:tcPr>
          <w:p w14:paraId="34E4AA0E" w14:textId="77777777" w:rsidR="00126BA2" w:rsidRPr="00CF69A7" w:rsidRDefault="00126BA2" w:rsidP="00103B7E">
            <w:pPr>
              <w:jc w:val="center"/>
              <w:rPr>
                <w:rFonts w:asciiTheme="majorBidi" w:hAnsiTheme="majorBidi" w:cstheme="majorBidi"/>
                <w:b/>
                <w:bCs/>
                <w:rtl/>
                <w:lang w:bidi="ar-JO"/>
              </w:rPr>
            </w:pPr>
            <w:r w:rsidRPr="00CF69A7">
              <w:rPr>
                <w:rFonts w:asciiTheme="majorBidi" w:hAnsiTheme="majorBidi" w:cstheme="majorBidi"/>
                <w:b/>
                <w:bCs/>
                <w:lang w:bidi="ar-JO"/>
              </w:rPr>
              <w:t>Course#</w:t>
            </w:r>
          </w:p>
        </w:tc>
      </w:tr>
      <w:tr w:rsidR="00CF69A7" w:rsidRPr="00CF69A7" w14:paraId="3669B23C" w14:textId="77777777" w:rsidTr="00065CB2">
        <w:tc>
          <w:tcPr>
            <w:tcW w:w="2664" w:type="dxa"/>
            <w:gridSpan w:val="2"/>
            <w:tcBorders>
              <w:top w:val="thickThinLargeGap" w:sz="2" w:space="0" w:color="auto"/>
              <w:left w:val="thickThinLargeGap" w:sz="2" w:space="0" w:color="auto"/>
            </w:tcBorders>
            <w:vAlign w:val="center"/>
          </w:tcPr>
          <w:p w14:paraId="2FA264EA" w14:textId="2588AA95" w:rsidR="008E1B92" w:rsidRPr="0036374D" w:rsidRDefault="008E1B92" w:rsidP="008E1B92">
            <w:pPr>
              <w:bidi w:val="0"/>
              <w:jc w:val="both"/>
              <w:rPr>
                <w:rFonts w:asciiTheme="majorBidi" w:hAnsiTheme="majorBidi" w:cs="Times New Roman"/>
                <w:b/>
                <w:bCs/>
                <w:sz w:val="24"/>
                <w:szCs w:val="24"/>
                <w:lang w:bidi="ar-JO"/>
              </w:rPr>
            </w:pPr>
            <w:r w:rsidRPr="0036374D">
              <w:rPr>
                <w:rFonts w:asciiTheme="majorBidi" w:hAnsiTheme="majorBidi" w:cstheme="majorBidi"/>
                <w:b/>
                <w:bCs/>
                <w:sz w:val="24"/>
                <w:szCs w:val="24"/>
                <w:lang w:bidi="ar-JO"/>
              </w:rPr>
              <w:t>Course prerequisite(s)</w:t>
            </w:r>
            <w:r w:rsidRPr="0036374D">
              <w:rPr>
                <w:rFonts w:asciiTheme="majorBidi" w:hAnsiTheme="majorBidi" w:cs="Times New Roman"/>
                <w:b/>
                <w:bCs/>
                <w:sz w:val="24"/>
                <w:szCs w:val="24"/>
                <w:rtl/>
                <w:lang w:bidi="ar-JO"/>
              </w:rPr>
              <w:t>:</w:t>
            </w:r>
          </w:p>
          <w:p w14:paraId="0704D778" w14:textId="592D6794" w:rsidR="00D71F4A" w:rsidRPr="0036374D" w:rsidRDefault="00D71F4A" w:rsidP="00D71F4A">
            <w:pPr>
              <w:bidi w:val="0"/>
              <w:jc w:val="both"/>
              <w:rPr>
                <w:rFonts w:asciiTheme="majorBidi" w:hAnsiTheme="majorBidi" w:cstheme="majorBidi"/>
                <w:sz w:val="24"/>
                <w:szCs w:val="24"/>
                <w:lang w:bidi="ar-JO"/>
              </w:rPr>
            </w:pPr>
            <w:r w:rsidRPr="0036374D">
              <w:rPr>
                <w:rFonts w:asciiTheme="majorBidi" w:hAnsiTheme="majorBidi" w:cstheme="majorBidi"/>
                <w:sz w:val="24"/>
                <w:szCs w:val="24"/>
                <w:lang w:bidi="ar-JO"/>
              </w:rPr>
              <w:t xml:space="preserve">Adult (1), Microbiology     </w:t>
            </w:r>
          </w:p>
          <w:p w14:paraId="550BEB7C" w14:textId="0AF9A056" w:rsidR="00126BA2" w:rsidRPr="0036374D" w:rsidRDefault="008E1B92" w:rsidP="008E1B92">
            <w:pPr>
              <w:bidi w:val="0"/>
              <w:jc w:val="both"/>
              <w:rPr>
                <w:rFonts w:asciiTheme="majorBidi" w:hAnsiTheme="majorBidi" w:cstheme="majorBidi"/>
                <w:b/>
                <w:bCs/>
                <w:sz w:val="24"/>
                <w:szCs w:val="24"/>
                <w:rtl/>
                <w:lang w:bidi="ar-JO"/>
              </w:rPr>
            </w:pPr>
            <w:r w:rsidRPr="0036374D">
              <w:rPr>
                <w:rFonts w:asciiTheme="majorBidi" w:hAnsiTheme="majorBidi" w:cstheme="majorBidi"/>
                <w:b/>
                <w:bCs/>
                <w:sz w:val="24"/>
                <w:szCs w:val="24"/>
                <w:lang w:bidi="ar-JO"/>
              </w:rPr>
              <w:t xml:space="preserve">Co requisite(s): </w:t>
            </w:r>
            <w:r w:rsidR="00D71F4A" w:rsidRPr="0036374D">
              <w:rPr>
                <w:rFonts w:asciiTheme="majorBidi" w:hAnsiTheme="majorBidi" w:cstheme="majorBidi"/>
                <w:sz w:val="24"/>
                <w:szCs w:val="24"/>
                <w:lang w:bidi="ar-JO"/>
              </w:rPr>
              <w:t>Pediatric</w:t>
            </w:r>
            <w:r w:rsidRPr="0036374D">
              <w:rPr>
                <w:rFonts w:asciiTheme="majorBidi" w:hAnsiTheme="majorBidi" w:cstheme="majorBidi"/>
                <w:sz w:val="24"/>
                <w:szCs w:val="24"/>
                <w:lang w:bidi="ar-JO"/>
              </w:rPr>
              <w:t xml:space="preserve"> Health care (Clinical)</w:t>
            </w:r>
          </w:p>
        </w:tc>
        <w:tc>
          <w:tcPr>
            <w:tcW w:w="5064" w:type="dxa"/>
            <w:gridSpan w:val="2"/>
            <w:tcBorders>
              <w:top w:val="thickThinLargeGap" w:sz="2" w:space="0" w:color="auto"/>
            </w:tcBorders>
            <w:vAlign w:val="center"/>
          </w:tcPr>
          <w:p w14:paraId="0BD60074" w14:textId="566905B4" w:rsidR="00126BA2" w:rsidRPr="0036374D" w:rsidRDefault="00D71F4A" w:rsidP="00065CB2">
            <w:pPr>
              <w:jc w:val="center"/>
              <w:rPr>
                <w:rFonts w:asciiTheme="majorBidi" w:hAnsiTheme="majorBidi" w:cstheme="majorBidi"/>
                <w:b/>
                <w:bCs/>
                <w:sz w:val="24"/>
                <w:szCs w:val="24"/>
                <w:rtl/>
                <w:lang w:bidi="ar-JO"/>
              </w:rPr>
            </w:pPr>
            <w:r w:rsidRPr="0036374D">
              <w:rPr>
                <w:rFonts w:asciiTheme="majorBidi" w:hAnsiTheme="majorBidi" w:cstheme="majorBidi"/>
                <w:b/>
                <w:bCs/>
                <w:sz w:val="24"/>
                <w:szCs w:val="24"/>
                <w:lang w:bidi="ar-JO"/>
              </w:rPr>
              <w:t>Pediatric</w:t>
            </w:r>
            <w:r w:rsidR="008E1B92" w:rsidRPr="0036374D">
              <w:rPr>
                <w:rFonts w:asciiTheme="majorBidi" w:hAnsiTheme="majorBidi" w:cstheme="majorBidi"/>
                <w:b/>
                <w:bCs/>
                <w:sz w:val="24"/>
                <w:szCs w:val="24"/>
                <w:lang w:bidi="ar-JO"/>
              </w:rPr>
              <w:t xml:space="preserve"> Health Nursing Syllabus (Theory)</w:t>
            </w:r>
          </w:p>
        </w:tc>
        <w:tc>
          <w:tcPr>
            <w:tcW w:w="1600" w:type="dxa"/>
            <w:tcBorders>
              <w:top w:val="thickThinLargeGap" w:sz="2" w:space="0" w:color="auto"/>
              <w:right w:val="thickThinLargeGap" w:sz="2" w:space="0" w:color="auto"/>
            </w:tcBorders>
            <w:vAlign w:val="center"/>
          </w:tcPr>
          <w:p w14:paraId="2BDC1DA3" w14:textId="6B16938E" w:rsidR="00126BA2" w:rsidRPr="00CF69A7" w:rsidRDefault="00D71F4A" w:rsidP="00D71F4A">
            <w:pPr>
              <w:rPr>
                <w:rFonts w:asciiTheme="majorBidi" w:hAnsiTheme="majorBidi" w:cstheme="majorBidi"/>
                <w:b/>
                <w:bCs/>
                <w:sz w:val="24"/>
                <w:szCs w:val="24"/>
                <w:rtl/>
                <w:lang w:bidi="ar-JO"/>
              </w:rPr>
            </w:pPr>
            <w:r>
              <w:rPr>
                <w:rFonts w:asciiTheme="majorBidi" w:hAnsiTheme="majorBidi" w:cstheme="majorBidi"/>
                <w:b/>
                <w:bCs/>
                <w:sz w:val="24"/>
                <w:szCs w:val="24"/>
                <w:lang w:bidi="ar-JO"/>
              </w:rPr>
              <w:t>09103</w:t>
            </w:r>
            <w:r w:rsidR="00D062E7">
              <w:rPr>
                <w:rFonts w:asciiTheme="majorBidi" w:hAnsiTheme="majorBidi" w:cstheme="majorBidi"/>
                <w:b/>
                <w:bCs/>
                <w:sz w:val="24"/>
                <w:szCs w:val="24"/>
                <w:lang w:bidi="ar-JO"/>
              </w:rPr>
              <w:t>30</w:t>
            </w:r>
            <w:r>
              <w:rPr>
                <w:rFonts w:asciiTheme="majorBidi" w:hAnsiTheme="majorBidi" w:cstheme="majorBidi"/>
                <w:b/>
                <w:bCs/>
                <w:sz w:val="24"/>
                <w:szCs w:val="24"/>
                <w:lang w:bidi="ar-JO"/>
              </w:rPr>
              <w:t xml:space="preserve"> </w:t>
            </w:r>
          </w:p>
        </w:tc>
      </w:tr>
      <w:bookmarkEnd w:id="0"/>
      <w:tr w:rsidR="00CF69A7" w:rsidRPr="00CF69A7" w14:paraId="2A1DF745" w14:textId="77777777" w:rsidTr="00065CB2">
        <w:tc>
          <w:tcPr>
            <w:tcW w:w="1380" w:type="dxa"/>
            <w:tcBorders>
              <w:left w:val="thickThinLargeGap" w:sz="2" w:space="0" w:color="auto"/>
              <w:right w:val="single" w:sz="4" w:space="0" w:color="auto"/>
            </w:tcBorders>
            <w:shd w:val="clear" w:color="auto" w:fill="D9D9D9" w:themeFill="background1" w:themeFillShade="D9"/>
            <w:vAlign w:val="center"/>
          </w:tcPr>
          <w:p w14:paraId="0FE76E3C" w14:textId="77777777" w:rsidR="00545CBE" w:rsidRPr="00CF69A7" w:rsidRDefault="00545CBE" w:rsidP="00103B7E">
            <w:pPr>
              <w:jc w:val="center"/>
              <w:rPr>
                <w:rFonts w:asciiTheme="majorBidi" w:hAnsiTheme="majorBidi" w:cstheme="majorBidi"/>
                <w:b/>
                <w:bCs/>
                <w:sz w:val="24"/>
                <w:szCs w:val="24"/>
                <w:rtl/>
                <w:lang w:bidi="ar-JO"/>
              </w:rPr>
            </w:pPr>
            <w:r w:rsidRPr="00CF69A7">
              <w:rPr>
                <w:rFonts w:asciiTheme="majorBidi" w:hAnsiTheme="majorBidi" w:cstheme="majorBidi"/>
                <w:b/>
                <w:bCs/>
                <w:sz w:val="24"/>
                <w:szCs w:val="24"/>
                <w:lang w:bidi="ar-JO"/>
              </w:rPr>
              <w:t>Room #</w:t>
            </w:r>
          </w:p>
        </w:tc>
        <w:tc>
          <w:tcPr>
            <w:tcW w:w="1528" w:type="dxa"/>
            <w:gridSpan w:val="2"/>
            <w:tcBorders>
              <w:left w:val="single" w:sz="4" w:space="0" w:color="auto"/>
            </w:tcBorders>
            <w:shd w:val="clear" w:color="auto" w:fill="D9D9D9" w:themeFill="background1" w:themeFillShade="D9"/>
            <w:vAlign w:val="center"/>
          </w:tcPr>
          <w:p w14:paraId="3C7C9D62" w14:textId="77777777" w:rsidR="00545CBE" w:rsidRPr="00CF69A7" w:rsidRDefault="00545CBE" w:rsidP="00D2780C">
            <w:pPr>
              <w:jc w:val="center"/>
              <w:rPr>
                <w:rFonts w:asciiTheme="majorBidi" w:hAnsiTheme="majorBidi" w:cstheme="majorBidi"/>
                <w:b/>
                <w:bCs/>
                <w:sz w:val="24"/>
                <w:szCs w:val="24"/>
                <w:rtl/>
                <w:lang w:bidi="ar-JO"/>
              </w:rPr>
            </w:pPr>
            <w:r w:rsidRPr="00CF69A7">
              <w:rPr>
                <w:rFonts w:asciiTheme="majorBidi" w:hAnsiTheme="majorBidi" w:cstheme="majorBidi"/>
                <w:b/>
                <w:bCs/>
                <w:sz w:val="24"/>
                <w:szCs w:val="24"/>
                <w:lang w:bidi="ar-JO"/>
              </w:rPr>
              <w:t>Class time</w:t>
            </w:r>
          </w:p>
        </w:tc>
        <w:tc>
          <w:tcPr>
            <w:tcW w:w="6420" w:type="dxa"/>
            <w:gridSpan w:val="2"/>
            <w:tcBorders>
              <w:left w:val="single" w:sz="4" w:space="0" w:color="auto"/>
              <w:right w:val="single" w:sz="4" w:space="0" w:color="auto"/>
            </w:tcBorders>
            <w:shd w:val="clear" w:color="auto" w:fill="D9D9D9" w:themeFill="background1" w:themeFillShade="D9"/>
            <w:vAlign w:val="center"/>
          </w:tcPr>
          <w:p w14:paraId="13AE8B2D" w14:textId="77777777" w:rsidR="00545CBE" w:rsidRPr="00CF69A7" w:rsidRDefault="00545CBE" w:rsidP="00DB3B73">
            <w:pPr>
              <w:jc w:val="center"/>
              <w:rPr>
                <w:rFonts w:asciiTheme="majorBidi" w:hAnsiTheme="majorBidi" w:cstheme="majorBidi"/>
                <w:b/>
                <w:bCs/>
                <w:sz w:val="24"/>
                <w:szCs w:val="24"/>
                <w:rtl/>
                <w:lang w:bidi="ar-JO"/>
              </w:rPr>
            </w:pPr>
            <w:r w:rsidRPr="00CF69A7">
              <w:rPr>
                <w:rFonts w:asciiTheme="majorBidi" w:hAnsiTheme="majorBidi" w:cstheme="majorBidi"/>
                <w:b/>
                <w:bCs/>
                <w:lang w:bidi="ar-JO"/>
              </w:rPr>
              <w:t>Course type</w:t>
            </w:r>
          </w:p>
        </w:tc>
      </w:tr>
      <w:tr w:rsidR="00CF69A7" w:rsidRPr="00CF69A7" w14:paraId="6CB3564C" w14:textId="77777777" w:rsidTr="00065CB2">
        <w:tc>
          <w:tcPr>
            <w:tcW w:w="1380" w:type="dxa"/>
            <w:tcBorders>
              <w:left w:val="thickThinLargeGap" w:sz="2" w:space="0" w:color="auto"/>
              <w:bottom w:val="thickThinLargeGap" w:sz="2" w:space="0" w:color="auto"/>
              <w:right w:val="single" w:sz="4" w:space="0" w:color="auto"/>
            </w:tcBorders>
          </w:tcPr>
          <w:p w14:paraId="5AA3D533" w14:textId="1C598744" w:rsidR="0028372B" w:rsidRPr="00CF69A7" w:rsidRDefault="0028372B" w:rsidP="00933D6D">
            <w:pPr>
              <w:rPr>
                <w:rFonts w:asciiTheme="majorBidi" w:hAnsiTheme="majorBidi" w:cstheme="majorBidi"/>
                <w:b/>
                <w:bCs/>
                <w:noProof/>
                <w:sz w:val="24"/>
                <w:szCs w:val="24"/>
                <w:rtl/>
                <w:lang w:bidi="ar-JO"/>
              </w:rPr>
            </w:pPr>
          </w:p>
        </w:tc>
        <w:tc>
          <w:tcPr>
            <w:tcW w:w="1528" w:type="dxa"/>
            <w:gridSpan w:val="2"/>
            <w:tcBorders>
              <w:left w:val="single" w:sz="4" w:space="0" w:color="auto"/>
              <w:bottom w:val="thickThinLargeGap" w:sz="2" w:space="0" w:color="auto"/>
            </w:tcBorders>
          </w:tcPr>
          <w:p w14:paraId="5A36FC23" w14:textId="44E4E608" w:rsidR="0028372B" w:rsidRPr="00CF69A7" w:rsidRDefault="0028372B" w:rsidP="00545CBE">
            <w:pPr>
              <w:rPr>
                <w:rFonts w:asciiTheme="majorBidi" w:hAnsiTheme="majorBidi" w:cstheme="majorBidi"/>
                <w:b/>
                <w:bCs/>
                <w:noProof/>
                <w:sz w:val="24"/>
                <w:szCs w:val="24"/>
                <w:rtl/>
                <w:lang w:bidi="ar-JO"/>
              </w:rPr>
            </w:pPr>
          </w:p>
        </w:tc>
        <w:tc>
          <w:tcPr>
            <w:tcW w:w="6420" w:type="dxa"/>
            <w:gridSpan w:val="2"/>
            <w:tcBorders>
              <w:left w:val="single" w:sz="4" w:space="0" w:color="auto"/>
              <w:bottom w:val="thickThinLargeGap" w:sz="2" w:space="0" w:color="auto"/>
              <w:right w:val="single" w:sz="4" w:space="0" w:color="auto"/>
            </w:tcBorders>
          </w:tcPr>
          <w:p w14:paraId="0A73B92A" w14:textId="77777777" w:rsidR="0028372B" w:rsidRPr="00CF69A7" w:rsidRDefault="00000000" w:rsidP="005703D8">
            <w:pPr>
              <w:bidi w:val="0"/>
              <w:rPr>
                <w:rFonts w:asciiTheme="majorBidi" w:hAnsiTheme="majorBidi" w:cstheme="majorBidi"/>
                <w:noProof/>
                <w:sz w:val="24"/>
                <w:szCs w:val="24"/>
              </w:rPr>
            </w:pPr>
            <w:sdt>
              <w:sdtPr>
                <w:rPr>
                  <w:rFonts w:asciiTheme="majorBidi" w:hAnsiTheme="majorBidi" w:cstheme="majorBidi"/>
                  <w:noProof/>
                  <w:sz w:val="24"/>
                  <w:szCs w:val="24"/>
                </w:rPr>
                <w:id w:val="-91930337"/>
                <w14:checkbox>
                  <w14:checked w14:val="0"/>
                  <w14:checkedState w14:val="2612" w14:font="MS Gothic"/>
                  <w14:uncheckedState w14:val="2610" w14:font="MS Gothic"/>
                </w14:checkbox>
              </w:sdtPr>
              <w:sdtContent>
                <w:r w:rsidR="002A5200" w:rsidRPr="00CF69A7">
                  <w:rPr>
                    <w:rFonts w:ascii="MS Gothic" w:eastAsia="MS Gothic" w:hAnsi="MS Gothic" w:cstheme="majorBidi" w:hint="eastAsia"/>
                    <w:noProof/>
                    <w:sz w:val="24"/>
                    <w:szCs w:val="24"/>
                  </w:rPr>
                  <w:t>☐</w:t>
                </w:r>
              </w:sdtContent>
            </w:sdt>
            <w:r w:rsidR="0028372B" w:rsidRPr="00CF69A7">
              <w:rPr>
                <w:rFonts w:asciiTheme="majorBidi" w:hAnsiTheme="majorBidi" w:cstheme="majorBidi"/>
                <w:noProof/>
                <w:sz w:val="24"/>
                <w:szCs w:val="24"/>
              </w:rPr>
              <w:t xml:space="preserve"> Univ</w:t>
            </w:r>
            <w:r w:rsidR="00DB26E0" w:rsidRPr="00CF69A7">
              <w:rPr>
                <w:rFonts w:asciiTheme="majorBidi" w:hAnsiTheme="majorBidi" w:cstheme="majorBidi"/>
                <w:noProof/>
                <w:sz w:val="24"/>
                <w:szCs w:val="24"/>
              </w:rPr>
              <w:t>e</w:t>
            </w:r>
            <w:r w:rsidR="0028372B" w:rsidRPr="00CF69A7">
              <w:rPr>
                <w:rFonts w:asciiTheme="majorBidi" w:hAnsiTheme="majorBidi" w:cstheme="majorBidi"/>
                <w:noProof/>
                <w:sz w:val="24"/>
                <w:szCs w:val="24"/>
              </w:rPr>
              <w:t xml:space="preserve">rsity Requirement         </w:t>
            </w:r>
            <w:sdt>
              <w:sdtPr>
                <w:rPr>
                  <w:rFonts w:asciiTheme="majorBidi" w:hAnsiTheme="majorBidi" w:cstheme="majorBidi"/>
                  <w:noProof/>
                  <w:sz w:val="24"/>
                  <w:szCs w:val="24"/>
                </w:rPr>
                <w:id w:val="820012247"/>
                <w14:checkbox>
                  <w14:checked w14:val="1"/>
                  <w14:checkedState w14:val="2612" w14:font="MS Gothic"/>
                  <w14:uncheckedState w14:val="2610" w14:font="MS Gothic"/>
                </w14:checkbox>
              </w:sdtPr>
              <w:sdtContent>
                <w:r w:rsidR="00E846DE" w:rsidRPr="00CF69A7">
                  <w:rPr>
                    <w:rFonts w:ascii="MS Gothic" w:eastAsia="MS Gothic" w:hAnsi="MS Gothic" w:cstheme="majorBidi" w:hint="eastAsia"/>
                    <w:noProof/>
                    <w:sz w:val="24"/>
                    <w:szCs w:val="24"/>
                  </w:rPr>
                  <w:t>☒</w:t>
                </w:r>
              </w:sdtContent>
            </w:sdt>
            <w:r w:rsidR="00DB26E0" w:rsidRPr="00CF69A7">
              <w:t xml:space="preserve"> </w:t>
            </w:r>
            <w:r w:rsidR="00E8416C" w:rsidRPr="00CF69A7">
              <w:rPr>
                <w:rFonts w:asciiTheme="majorBidi" w:hAnsiTheme="majorBidi" w:cstheme="majorBidi"/>
                <w:noProof/>
                <w:sz w:val="24"/>
                <w:szCs w:val="24"/>
              </w:rPr>
              <w:t>F</w:t>
            </w:r>
            <w:r w:rsidR="00DB26E0" w:rsidRPr="00CF69A7">
              <w:rPr>
                <w:rFonts w:asciiTheme="majorBidi" w:hAnsiTheme="majorBidi" w:cstheme="majorBidi"/>
                <w:noProof/>
                <w:sz w:val="24"/>
                <w:szCs w:val="24"/>
              </w:rPr>
              <w:t xml:space="preserve">aculty </w:t>
            </w:r>
            <w:r w:rsidR="0028372B" w:rsidRPr="00CF69A7">
              <w:rPr>
                <w:rFonts w:asciiTheme="majorBidi" w:hAnsiTheme="majorBidi" w:cstheme="majorBidi"/>
                <w:noProof/>
                <w:sz w:val="24"/>
                <w:szCs w:val="24"/>
              </w:rPr>
              <w:t xml:space="preserve">Requirement </w:t>
            </w:r>
          </w:p>
          <w:p w14:paraId="149329B2" w14:textId="77777777" w:rsidR="0028372B" w:rsidRPr="00CF69A7" w:rsidRDefault="00000000" w:rsidP="002A5200">
            <w:pPr>
              <w:bidi w:val="0"/>
              <w:rPr>
                <w:rFonts w:asciiTheme="majorBidi" w:hAnsiTheme="majorBidi" w:cstheme="majorBidi"/>
                <w:noProof/>
                <w:sz w:val="24"/>
                <w:szCs w:val="24"/>
                <w:rtl/>
              </w:rPr>
            </w:pPr>
            <w:sdt>
              <w:sdtPr>
                <w:rPr>
                  <w:rFonts w:asciiTheme="majorBidi" w:hAnsiTheme="majorBidi" w:cstheme="majorBidi"/>
                  <w:noProof/>
                  <w:sz w:val="24"/>
                  <w:szCs w:val="24"/>
                </w:rPr>
                <w:id w:val="-642124368"/>
                <w14:checkbox>
                  <w14:checked w14:val="1"/>
                  <w14:checkedState w14:val="2612" w14:font="MS Gothic"/>
                  <w14:uncheckedState w14:val="2610" w14:font="MS Gothic"/>
                </w14:checkbox>
              </w:sdtPr>
              <w:sdtContent>
                <w:r w:rsidR="00E846DE" w:rsidRPr="00CF69A7">
                  <w:rPr>
                    <w:rFonts w:ascii="MS Gothic" w:eastAsia="MS Gothic" w:hAnsi="MS Gothic" w:cstheme="majorBidi" w:hint="eastAsia"/>
                    <w:noProof/>
                    <w:sz w:val="24"/>
                    <w:szCs w:val="24"/>
                  </w:rPr>
                  <w:t>☒</w:t>
                </w:r>
              </w:sdtContent>
            </w:sdt>
            <w:r w:rsidR="0028372B" w:rsidRPr="00CF69A7">
              <w:rPr>
                <w:rFonts w:asciiTheme="majorBidi" w:hAnsiTheme="majorBidi" w:cstheme="majorBidi"/>
                <w:noProof/>
                <w:sz w:val="24"/>
                <w:szCs w:val="24"/>
              </w:rPr>
              <w:t xml:space="preserve"> Major  Requirement          </w:t>
            </w:r>
            <w:r w:rsidR="002A5200" w:rsidRPr="00CF69A7">
              <w:rPr>
                <w:rFonts w:asciiTheme="majorBidi" w:hAnsiTheme="majorBidi" w:cstheme="majorBidi"/>
                <w:noProof/>
                <w:sz w:val="24"/>
                <w:szCs w:val="24"/>
              </w:rPr>
              <w:t xml:space="preserve"> </w:t>
            </w:r>
            <w:r w:rsidR="0028372B" w:rsidRPr="00CF69A7">
              <w:rPr>
                <w:rFonts w:asciiTheme="majorBidi" w:hAnsiTheme="majorBidi" w:cstheme="majorBidi"/>
                <w:noProof/>
                <w:sz w:val="24"/>
                <w:szCs w:val="24"/>
              </w:rPr>
              <w:t xml:space="preserve">    </w:t>
            </w:r>
            <w:sdt>
              <w:sdtPr>
                <w:rPr>
                  <w:rFonts w:asciiTheme="majorBidi" w:hAnsiTheme="majorBidi" w:cstheme="majorBidi"/>
                  <w:noProof/>
                  <w:sz w:val="24"/>
                  <w:szCs w:val="24"/>
                </w:rPr>
                <w:id w:val="-768388100"/>
                <w14:checkbox>
                  <w14:checked w14:val="0"/>
                  <w14:checkedState w14:val="2612" w14:font="MS Gothic"/>
                  <w14:uncheckedState w14:val="2610" w14:font="MS Gothic"/>
                </w14:checkbox>
              </w:sdtPr>
              <w:sdtContent>
                <w:r w:rsidR="00E846DE" w:rsidRPr="00CF69A7">
                  <w:rPr>
                    <w:rFonts w:ascii="MS Gothic" w:eastAsia="MS Gothic" w:hAnsi="MS Gothic" w:cstheme="majorBidi" w:hint="eastAsia"/>
                    <w:noProof/>
                    <w:sz w:val="24"/>
                    <w:szCs w:val="24"/>
                  </w:rPr>
                  <w:t>☐</w:t>
                </w:r>
              </w:sdtContent>
            </w:sdt>
            <w:r w:rsidR="0028372B" w:rsidRPr="00CF69A7">
              <w:rPr>
                <w:rFonts w:asciiTheme="majorBidi" w:hAnsiTheme="majorBidi" w:cstheme="majorBidi"/>
                <w:sz w:val="24"/>
                <w:szCs w:val="24"/>
                <w:shd w:val="clear" w:color="auto" w:fill="FFFFFF"/>
              </w:rPr>
              <w:t xml:space="preserve"> Elective</w:t>
            </w:r>
            <w:r w:rsidR="0028372B" w:rsidRPr="00CF69A7">
              <w:rPr>
                <w:rFonts w:asciiTheme="majorBidi" w:hAnsiTheme="majorBidi" w:cstheme="majorBidi"/>
                <w:noProof/>
                <w:sz w:val="24"/>
                <w:szCs w:val="24"/>
              </w:rPr>
              <w:t xml:space="preserve">          </w:t>
            </w:r>
            <w:sdt>
              <w:sdtPr>
                <w:rPr>
                  <w:rFonts w:asciiTheme="majorBidi" w:hAnsiTheme="majorBidi" w:cstheme="majorBidi"/>
                  <w:noProof/>
                  <w:sz w:val="24"/>
                  <w:szCs w:val="24"/>
                </w:rPr>
                <w:id w:val="1295869340"/>
                <w14:checkbox>
                  <w14:checked w14:val="0"/>
                  <w14:checkedState w14:val="2612" w14:font="MS Gothic"/>
                  <w14:uncheckedState w14:val="2610" w14:font="MS Gothic"/>
                </w14:checkbox>
              </w:sdtPr>
              <w:sdtContent>
                <w:r w:rsidR="002A5200" w:rsidRPr="00CF69A7">
                  <w:rPr>
                    <w:rFonts w:ascii="MS Gothic" w:eastAsia="MS Gothic" w:hAnsi="MS Gothic" w:cstheme="majorBidi" w:hint="eastAsia"/>
                    <w:noProof/>
                    <w:sz w:val="24"/>
                    <w:szCs w:val="24"/>
                  </w:rPr>
                  <w:t>☐</w:t>
                </w:r>
              </w:sdtContent>
            </w:sdt>
            <w:r w:rsidR="0028372B" w:rsidRPr="00CF69A7">
              <w:rPr>
                <w:rFonts w:asciiTheme="majorBidi" w:hAnsiTheme="majorBidi" w:cstheme="majorBidi"/>
                <w:noProof/>
                <w:sz w:val="24"/>
                <w:szCs w:val="24"/>
              </w:rPr>
              <w:t xml:space="preserve">  </w:t>
            </w:r>
            <w:r w:rsidR="0028372B" w:rsidRPr="00CF69A7">
              <w:rPr>
                <w:rFonts w:asciiTheme="majorBidi" w:hAnsiTheme="majorBidi" w:cstheme="majorBidi"/>
                <w:sz w:val="24"/>
                <w:szCs w:val="24"/>
                <w:shd w:val="clear" w:color="auto" w:fill="FFFFFF"/>
              </w:rPr>
              <w:t xml:space="preserve"> Compulsory</w:t>
            </w:r>
          </w:p>
        </w:tc>
      </w:tr>
    </w:tbl>
    <w:tbl>
      <w:tblPr>
        <w:tblStyle w:val="TableGrid"/>
        <w:tblW w:w="9355" w:type="dxa"/>
        <w:tblLook w:val="04A0" w:firstRow="1" w:lastRow="0" w:firstColumn="1" w:lastColumn="0" w:noHBand="0" w:noVBand="1"/>
      </w:tblPr>
      <w:tblGrid>
        <w:gridCol w:w="1102"/>
        <w:gridCol w:w="1102"/>
        <w:gridCol w:w="1101"/>
        <w:gridCol w:w="1101"/>
        <w:gridCol w:w="1114"/>
        <w:gridCol w:w="1125"/>
        <w:gridCol w:w="1408"/>
        <w:gridCol w:w="1302"/>
      </w:tblGrid>
      <w:tr w:rsidR="007A3EF9" w14:paraId="40D04E0B" w14:textId="77777777" w:rsidTr="00A720FA">
        <w:tc>
          <w:tcPr>
            <w:tcW w:w="4406" w:type="dxa"/>
            <w:gridSpan w:val="4"/>
            <w:shd w:val="clear" w:color="auto" w:fill="BFBFBF" w:themeFill="background1" w:themeFillShade="BF"/>
          </w:tcPr>
          <w:p w14:paraId="0EF2D380" w14:textId="77777777" w:rsidR="007A3EF9" w:rsidRDefault="007A3EF9" w:rsidP="00A720FA">
            <w:pPr>
              <w:bidi w:val="0"/>
              <w:jc w:val="center"/>
              <w:rPr>
                <w:rFonts w:asciiTheme="majorBidi" w:hAnsiTheme="majorBidi" w:cstheme="majorBidi"/>
                <w:b/>
                <w:bCs/>
                <w:sz w:val="16"/>
                <w:szCs w:val="16"/>
              </w:rPr>
            </w:pPr>
            <w:r>
              <w:rPr>
                <w:rFonts w:asciiTheme="majorBidi" w:hAnsiTheme="majorBidi" w:cstheme="majorBidi"/>
                <w:b/>
                <w:bCs/>
                <w:sz w:val="16"/>
                <w:szCs w:val="16"/>
              </w:rPr>
              <w:t xml:space="preserve">Course level </w:t>
            </w:r>
          </w:p>
        </w:tc>
        <w:tc>
          <w:tcPr>
            <w:tcW w:w="3647" w:type="dxa"/>
            <w:gridSpan w:val="3"/>
            <w:shd w:val="clear" w:color="auto" w:fill="BFBFBF" w:themeFill="background1" w:themeFillShade="BF"/>
          </w:tcPr>
          <w:p w14:paraId="14A891F8" w14:textId="77777777" w:rsidR="007A3EF9" w:rsidRDefault="007A3EF9" w:rsidP="00A720FA">
            <w:pPr>
              <w:bidi w:val="0"/>
              <w:jc w:val="center"/>
              <w:rPr>
                <w:rFonts w:asciiTheme="majorBidi" w:hAnsiTheme="majorBidi" w:cstheme="majorBidi"/>
                <w:b/>
                <w:bCs/>
                <w:sz w:val="16"/>
                <w:szCs w:val="16"/>
              </w:rPr>
            </w:pPr>
            <w:r>
              <w:rPr>
                <w:rFonts w:asciiTheme="majorBidi" w:hAnsiTheme="majorBidi" w:cstheme="majorBidi"/>
                <w:b/>
                <w:bCs/>
                <w:sz w:val="16"/>
                <w:szCs w:val="16"/>
              </w:rPr>
              <w:t xml:space="preserve">Hours </w:t>
            </w:r>
          </w:p>
        </w:tc>
        <w:tc>
          <w:tcPr>
            <w:tcW w:w="1302" w:type="dxa"/>
            <w:shd w:val="clear" w:color="auto" w:fill="BFBFBF" w:themeFill="background1" w:themeFillShade="BF"/>
          </w:tcPr>
          <w:p w14:paraId="21F4A0FA" w14:textId="77777777" w:rsidR="007A3EF9" w:rsidRDefault="007A3EF9" w:rsidP="00A720FA">
            <w:pPr>
              <w:bidi w:val="0"/>
              <w:jc w:val="center"/>
              <w:rPr>
                <w:rFonts w:asciiTheme="majorBidi" w:hAnsiTheme="majorBidi" w:cstheme="majorBidi"/>
                <w:b/>
                <w:bCs/>
                <w:sz w:val="16"/>
                <w:szCs w:val="16"/>
              </w:rPr>
            </w:pPr>
            <w:r>
              <w:rPr>
                <w:rFonts w:asciiTheme="majorBidi" w:hAnsiTheme="majorBidi" w:cstheme="majorBidi"/>
                <w:b/>
                <w:bCs/>
                <w:sz w:val="16"/>
                <w:szCs w:val="16"/>
              </w:rPr>
              <w:t xml:space="preserve">Equivalent hours </w:t>
            </w:r>
          </w:p>
        </w:tc>
      </w:tr>
      <w:tr w:rsidR="007A3EF9" w14:paraId="6A3650D2" w14:textId="77777777" w:rsidTr="00A720FA">
        <w:trPr>
          <w:trHeight w:val="476"/>
        </w:trPr>
        <w:tc>
          <w:tcPr>
            <w:tcW w:w="1102" w:type="dxa"/>
          </w:tcPr>
          <w:p w14:paraId="124ED0D1" w14:textId="77777777" w:rsidR="007A3EF9" w:rsidRDefault="007A3EF9" w:rsidP="00A720FA">
            <w:pPr>
              <w:bidi w:val="0"/>
              <w:jc w:val="center"/>
              <w:rPr>
                <w:rFonts w:asciiTheme="majorBidi" w:hAnsiTheme="majorBidi" w:cstheme="majorBidi"/>
                <w:b/>
                <w:bCs/>
                <w:sz w:val="16"/>
                <w:szCs w:val="16"/>
              </w:rPr>
            </w:pPr>
            <w:r>
              <w:rPr>
                <w:rFonts w:asciiTheme="majorBidi" w:hAnsiTheme="majorBidi" w:cstheme="majorBidi"/>
                <w:b/>
                <w:bCs/>
                <w:sz w:val="16"/>
                <w:szCs w:val="16"/>
              </w:rPr>
              <w:t>5</w:t>
            </w:r>
            <w:r w:rsidRPr="00732E11">
              <w:rPr>
                <w:rFonts w:asciiTheme="majorBidi" w:hAnsiTheme="majorBidi" w:cstheme="majorBidi"/>
                <w:b/>
                <w:bCs/>
                <w:sz w:val="16"/>
                <w:szCs w:val="16"/>
                <w:vertAlign w:val="superscript"/>
              </w:rPr>
              <w:t>th</w:t>
            </w:r>
            <w:r>
              <w:rPr>
                <w:rFonts w:asciiTheme="majorBidi" w:hAnsiTheme="majorBidi" w:cstheme="majorBidi"/>
                <w:b/>
                <w:bCs/>
                <w:sz w:val="16"/>
                <w:szCs w:val="16"/>
              </w:rPr>
              <w:t xml:space="preserve"> </w:t>
            </w:r>
          </w:p>
        </w:tc>
        <w:tc>
          <w:tcPr>
            <w:tcW w:w="1102" w:type="dxa"/>
          </w:tcPr>
          <w:p w14:paraId="74ADAD13" w14:textId="77777777" w:rsidR="007A3EF9" w:rsidRDefault="007A3EF9" w:rsidP="00A720FA">
            <w:pPr>
              <w:bidi w:val="0"/>
              <w:jc w:val="center"/>
              <w:rPr>
                <w:rFonts w:asciiTheme="majorBidi" w:hAnsiTheme="majorBidi" w:cstheme="majorBidi"/>
                <w:b/>
                <w:bCs/>
                <w:sz w:val="16"/>
                <w:szCs w:val="16"/>
              </w:rPr>
            </w:pPr>
            <w:r>
              <w:rPr>
                <w:rFonts w:asciiTheme="majorBidi" w:hAnsiTheme="majorBidi" w:cstheme="majorBidi"/>
                <w:b/>
                <w:bCs/>
                <w:sz w:val="16"/>
                <w:szCs w:val="16"/>
              </w:rPr>
              <w:t>6</w:t>
            </w:r>
            <w:r w:rsidRPr="00732E11">
              <w:rPr>
                <w:rFonts w:asciiTheme="majorBidi" w:hAnsiTheme="majorBidi" w:cstheme="majorBidi"/>
                <w:b/>
                <w:bCs/>
                <w:sz w:val="16"/>
                <w:szCs w:val="16"/>
                <w:vertAlign w:val="superscript"/>
              </w:rPr>
              <w:t>th</w:t>
            </w:r>
            <w:r>
              <w:rPr>
                <w:rFonts w:asciiTheme="majorBidi" w:hAnsiTheme="majorBidi" w:cstheme="majorBidi"/>
                <w:b/>
                <w:bCs/>
                <w:sz w:val="16"/>
                <w:szCs w:val="16"/>
              </w:rPr>
              <w:t xml:space="preserve"> </w:t>
            </w:r>
          </w:p>
        </w:tc>
        <w:tc>
          <w:tcPr>
            <w:tcW w:w="1101" w:type="dxa"/>
          </w:tcPr>
          <w:p w14:paraId="45D5B939" w14:textId="77777777" w:rsidR="007A3EF9" w:rsidRDefault="007A3EF9" w:rsidP="00A720FA">
            <w:pPr>
              <w:bidi w:val="0"/>
              <w:jc w:val="center"/>
              <w:rPr>
                <w:rFonts w:asciiTheme="majorBidi" w:hAnsiTheme="majorBidi" w:cstheme="majorBidi"/>
                <w:b/>
                <w:bCs/>
                <w:sz w:val="16"/>
                <w:szCs w:val="16"/>
              </w:rPr>
            </w:pPr>
            <w:r>
              <w:rPr>
                <w:rFonts w:asciiTheme="majorBidi" w:hAnsiTheme="majorBidi" w:cstheme="majorBidi"/>
                <w:b/>
                <w:bCs/>
                <w:sz w:val="16"/>
                <w:szCs w:val="16"/>
              </w:rPr>
              <w:t>7</w:t>
            </w:r>
            <w:r w:rsidRPr="00732E11">
              <w:rPr>
                <w:rFonts w:asciiTheme="majorBidi" w:hAnsiTheme="majorBidi" w:cstheme="majorBidi"/>
                <w:b/>
                <w:bCs/>
                <w:sz w:val="16"/>
                <w:szCs w:val="16"/>
                <w:vertAlign w:val="superscript"/>
              </w:rPr>
              <w:t>th</w:t>
            </w:r>
            <w:r>
              <w:rPr>
                <w:rFonts w:asciiTheme="majorBidi" w:hAnsiTheme="majorBidi" w:cstheme="majorBidi"/>
                <w:b/>
                <w:bCs/>
                <w:sz w:val="16"/>
                <w:szCs w:val="16"/>
              </w:rPr>
              <w:t xml:space="preserve"> </w:t>
            </w:r>
          </w:p>
        </w:tc>
        <w:tc>
          <w:tcPr>
            <w:tcW w:w="1101" w:type="dxa"/>
          </w:tcPr>
          <w:p w14:paraId="332F9B58" w14:textId="77777777" w:rsidR="007A3EF9" w:rsidRDefault="007A3EF9" w:rsidP="00A720FA">
            <w:pPr>
              <w:bidi w:val="0"/>
              <w:jc w:val="center"/>
              <w:rPr>
                <w:rFonts w:asciiTheme="majorBidi" w:hAnsiTheme="majorBidi" w:cstheme="majorBidi"/>
                <w:b/>
                <w:bCs/>
                <w:sz w:val="16"/>
                <w:szCs w:val="16"/>
              </w:rPr>
            </w:pPr>
            <w:r>
              <w:rPr>
                <w:rFonts w:asciiTheme="majorBidi" w:hAnsiTheme="majorBidi" w:cstheme="majorBidi"/>
                <w:b/>
                <w:bCs/>
                <w:sz w:val="16"/>
                <w:szCs w:val="16"/>
              </w:rPr>
              <w:t>8</w:t>
            </w:r>
            <w:r w:rsidRPr="00732E11">
              <w:rPr>
                <w:rFonts w:asciiTheme="majorBidi" w:hAnsiTheme="majorBidi" w:cstheme="majorBidi"/>
                <w:b/>
                <w:bCs/>
                <w:sz w:val="16"/>
                <w:szCs w:val="16"/>
                <w:vertAlign w:val="superscript"/>
              </w:rPr>
              <w:t>th</w:t>
            </w:r>
            <w:r>
              <w:rPr>
                <w:rFonts w:asciiTheme="majorBidi" w:hAnsiTheme="majorBidi" w:cstheme="majorBidi"/>
                <w:b/>
                <w:bCs/>
                <w:sz w:val="16"/>
                <w:szCs w:val="16"/>
              </w:rPr>
              <w:t xml:space="preserve"> </w:t>
            </w:r>
          </w:p>
        </w:tc>
        <w:tc>
          <w:tcPr>
            <w:tcW w:w="1114" w:type="dxa"/>
          </w:tcPr>
          <w:p w14:paraId="44675E6D" w14:textId="77777777" w:rsidR="007A3EF9" w:rsidRDefault="007A3EF9" w:rsidP="00A720FA">
            <w:pPr>
              <w:bidi w:val="0"/>
              <w:jc w:val="center"/>
              <w:rPr>
                <w:rFonts w:asciiTheme="majorBidi" w:hAnsiTheme="majorBidi" w:cstheme="majorBidi"/>
                <w:b/>
                <w:bCs/>
                <w:sz w:val="16"/>
                <w:szCs w:val="16"/>
              </w:rPr>
            </w:pPr>
            <w:r>
              <w:rPr>
                <w:rFonts w:asciiTheme="majorBidi" w:hAnsiTheme="majorBidi" w:cstheme="majorBidi"/>
                <w:b/>
                <w:bCs/>
                <w:sz w:val="16"/>
                <w:szCs w:val="16"/>
              </w:rPr>
              <w:t xml:space="preserve">Contact </w:t>
            </w:r>
          </w:p>
          <w:p w14:paraId="4C9E652C" w14:textId="77777777" w:rsidR="007A3EF9" w:rsidRDefault="007A3EF9" w:rsidP="00A720FA">
            <w:pPr>
              <w:bidi w:val="0"/>
              <w:jc w:val="center"/>
              <w:rPr>
                <w:rFonts w:asciiTheme="majorBidi" w:hAnsiTheme="majorBidi" w:cstheme="majorBidi"/>
                <w:b/>
                <w:bCs/>
                <w:sz w:val="16"/>
                <w:szCs w:val="16"/>
              </w:rPr>
            </w:pPr>
            <w:r>
              <w:rPr>
                <w:rFonts w:asciiTheme="majorBidi" w:hAnsiTheme="majorBidi" w:cstheme="majorBidi"/>
                <w:b/>
                <w:bCs/>
                <w:sz w:val="16"/>
                <w:szCs w:val="16"/>
              </w:rPr>
              <w:t>45</w:t>
            </w:r>
          </w:p>
        </w:tc>
        <w:tc>
          <w:tcPr>
            <w:tcW w:w="1125" w:type="dxa"/>
          </w:tcPr>
          <w:p w14:paraId="739C2033" w14:textId="77777777" w:rsidR="007A3EF9" w:rsidRDefault="007A3EF9" w:rsidP="00A720FA">
            <w:pPr>
              <w:bidi w:val="0"/>
              <w:jc w:val="center"/>
              <w:rPr>
                <w:rFonts w:asciiTheme="majorBidi" w:hAnsiTheme="majorBidi" w:cstheme="majorBidi"/>
                <w:b/>
                <w:bCs/>
                <w:sz w:val="16"/>
                <w:szCs w:val="16"/>
              </w:rPr>
            </w:pPr>
            <w:r>
              <w:rPr>
                <w:rFonts w:asciiTheme="majorBidi" w:hAnsiTheme="majorBidi" w:cstheme="majorBidi"/>
                <w:b/>
                <w:bCs/>
                <w:sz w:val="16"/>
                <w:szCs w:val="16"/>
              </w:rPr>
              <w:t>Independent learning</w:t>
            </w:r>
          </w:p>
          <w:p w14:paraId="478C2EDA" w14:textId="77777777" w:rsidR="007A3EF9" w:rsidRDefault="007A3EF9" w:rsidP="00A720FA">
            <w:pPr>
              <w:bidi w:val="0"/>
              <w:jc w:val="center"/>
              <w:rPr>
                <w:rFonts w:asciiTheme="majorBidi" w:hAnsiTheme="majorBidi" w:cstheme="majorBidi"/>
                <w:b/>
                <w:bCs/>
                <w:sz w:val="16"/>
                <w:szCs w:val="16"/>
              </w:rPr>
            </w:pPr>
            <w:r>
              <w:rPr>
                <w:rFonts w:asciiTheme="majorBidi" w:hAnsiTheme="majorBidi" w:cstheme="majorBidi"/>
                <w:b/>
                <w:bCs/>
                <w:sz w:val="16"/>
                <w:szCs w:val="16"/>
              </w:rPr>
              <w:t xml:space="preserve"> 40</w:t>
            </w:r>
          </w:p>
        </w:tc>
        <w:tc>
          <w:tcPr>
            <w:tcW w:w="1408" w:type="dxa"/>
          </w:tcPr>
          <w:p w14:paraId="67EE3171" w14:textId="77777777" w:rsidR="007A3EF9" w:rsidRDefault="007A3EF9" w:rsidP="00A720FA">
            <w:pPr>
              <w:bidi w:val="0"/>
              <w:jc w:val="center"/>
              <w:rPr>
                <w:rFonts w:asciiTheme="majorBidi" w:hAnsiTheme="majorBidi" w:cstheme="majorBidi"/>
                <w:b/>
                <w:bCs/>
                <w:sz w:val="16"/>
                <w:szCs w:val="16"/>
              </w:rPr>
            </w:pPr>
            <w:r>
              <w:rPr>
                <w:rFonts w:asciiTheme="majorBidi" w:hAnsiTheme="majorBidi" w:cstheme="majorBidi"/>
                <w:b/>
                <w:bCs/>
                <w:sz w:val="16"/>
                <w:szCs w:val="16"/>
              </w:rPr>
              <w:t xml:space="preserve">Assessment </w:t>
            </w:r>
          </w:p>
          <w:p w14:paraId="37EBAA7F" w14:textId="77777777" w:rsidR="007A3EF9" w:rsidRDefault="007A3EF9" w:rsidP="00A720FA">
            <w:pPr>
              <w:bidi w:val="0"/>
              <w:jc w:val="center"/>
              <w:rPr>
                <w:rFonts w:asciiTheme="majorBidi" w:hAnsiTheme="majorBidi" w:cstheme="majorBidi"/>
                <w:b/>
                <w:bCs/>
                <w:sz w:val="16"/>
                <w:szCs w:val="16"/>
              </w:rPr>
            </w:pPr>
            <w:r>
              <w:rPr>
                <w:rFonts w:asciiTheme="majorBidi" w:hAnsiTheme="majorBidi" w:cstheme="majorBidi"/>
                <w:b/>
                <w:bCs/>
                <w:sz w:val="16"/>
                <w:szCs w:val="16"/>
              </w:rPr>
              <w:t>5</w:t>
            </w:r>
          </w:p>
        </w:tc>
        <w:tc>
          <w:tcPr>
            <w:tcW w:w="1302" w:type="dxa"/>
            <w:vMerge w:val="restart"/>
          </w:tcPr>
          <w:p w14:paraId="66F899EF" w14:textId="77777777" w:rsidR="007A3EF9" w:rsidRDefault="007A3EF9" w:rsidP="00A720FA">
            <w:pPr>
              <w:bidi w:val="0"/>
              <w:jc w:val="center"/>
              <w:rPr>
                <w:rFonts w:asciiTheme="majorBidi" w:hAnsiTheme="majorBidi" w:cstheme="majorBidi"/>
                <w:b/>
                <w:bCs/>
                <w:sz w:val="16"/>
                <w:szCs w:val="16"/>
              </w:rPr>
            </w:pPr>
            <w:r>
              <w:rPr>
                <w:rFonts w:asciiTheme="majorBidi" w:hAnsiTheme="majorBidi" w:cstheme="majorBidi"/>
                <w:b/>
                <w:bCs/>
                <w:sz w:val="16"/>
                <w:szCs w:val="16"/>
              </w:rPr>
              <w:t xml:space="preserve">90 hrs </w:t>
            </w:r>
          </w:p>
        </w:tc>
      </w:tr>
      <w:tr w:rsidR="007A3EF9" w14:paraId="11EA4CDF" w14:textId="77777777" w:rsidTr="00A720FA">
        <w:trPr>
          <w:trHeight w:val="476"/>
        </w:trPr>
        <w:tc>
          <w:tcPr>
            <w:tcW w:w="1102" w:type="dxa"/>
          </w:tcPr>
          <w:p w14:paraId="40C770D0" w14:textId="77777777" w:rsidR="007A3EF9" w:rsidRDefault="007A3EF9" w:rsidP="00A720FA">
            <w:pPr>
              <w:bidi w:val="0"/>
              <w:jc w:val="center"/>
              <w:rPr>
                <w:rFonts w:asciiTheme="majorBidi" w:hAnsiTheme="majorBidi" w:cstheme="majorBidi"/>
                <w:b/>
                <w:bCs/>
                <w:sz w:val="16"/>
                <w:szCs w:val="16"/>
              </w:rPr>
            </w:pPr>
          </w:p>
        </w:tc>
        <w:tc>
          <w:tcPr>
            <w:tcW w:w="1102" w:type="dxa"/>
          </w:tcPr>
          <w:p w14:paraId="3E3FC450" w14:textId="77777777" w:rsidR="007A3EF9" w:rsidRPr="000335F2" w:rsidRDefault="007A3EF9" w:rsidP="00A720FA">
            <w:pPr>
              <w:bidi w:val="0"/>
              <w:jc w:val="center"/>
              <w:rPr>
                <w:rFonts w:asciiTheme="majorBidi" w:hAnsiTheme="majorBidi" w:cstheme="majorBidi"/>
                <w:b/>
                <w:bCs/>
                <w:sz w:val="32"/>
                <w:szCs w:val="32"/>
              </w:rPr>
            </w:pPr>
          </w:p>
        </w:tc>
        <w:tc>
          <w:tcPr>
            <w:tcW w:w="1101" w:type="dxa"/>
          </w:tcPr>
          <w:p w14:paraId="2F5B085B" w14:textId="77777777" w:rsidR="007A3EF9" w:rsidRDefault="007A3EF9" w:rsidP="00A720FA">
            <w:pPr>
              <w:bidi w:val="0"/>
              <w:jc w:val="center"/>
              <w:rPr>
                <w:rFonts w:asciiTheme="majorBidi" w:hAnsiTheme="majorBidi" w:cstheme="majorBidi"/>
                <w:b/>
                <w:bCs/>
                <w:sz w:val="16"/>
                <w:szCs w:val="16"/>
              </w:rPr>
            </w:pPr>
            <w:r w:rsidRPr="000335F2">
              <w:rPr>
                <w:rFonts w:asciiTheme="majorBidi" w:hAnsiTheme="majorBidi" w:cstheme="majorBidi"/>
                <w:b/>
                <w:bCs/>
                <w:sz w:val="32"/>
                <w:szCs w:val="32"/>
              </w:rPr>
              <w:t>*</w:t>
            </w:r>
          </w:p>
        </w:tc>
        <w:tc>
          <w:tcPr>
            <w:tcW w:w="1101" w:type="dxa"/>
          </w:tcPr>
          <w:p w14:paraId="525C55FC" w14:textId="77777777" w:rsidR="007A3EF9" w:rsidRDefault="007A3EF9" w:rsidP="00A720FA">
            <w:pPr>
              <w:bidi w:val="0"/>
              <w:jc w:val="center"/>
              <w:rPr>
                <w:rFonts w:asciiTheme="majorBidi" w:hAnsiTheme="majorBidi" w:cstheme="majorBidi"/>
                <w:b/>
                <w:bCs/>
                <w:sz w:val="16"/>
                <w:szCs w:val="16"/>
              </w:rPr>
            </w:pPr>
          </w:p>
        </w:tc>
        <w:tc>
          <w:tcPr>
            <w:tcW w:w="3647" w:type="dxa"/>
            <w:gridSpan w:val="3"/>
            <w:tcBorders>
              <w:right w:val="single" w:sz="8" w:space="0" w:color="auto"/>
            </w:tcBorders>
            <w:vAlign w:val="bottom"/>
          </w:tcPr>
          <w:p w14:paraId="3B5B96F7" w14:textId="77777777" w:rsidR="007A3EF9" w:rsidRPr="00732E11" w:rsidRDefault="007A3EF9" w:rsidP="00A720FA">
            <w:pPr>
              <w:bidi w:val="0"/>
              <w:jc w:val="both"/>
              <w:rPr>
                <w:rFonts w:ascii="Times New Roman" w:eastAsia="Times New Roman" w:hAnsi="Times New Roman" w:cs="Arial"/>
                <w:sz w:val="16"/>
                <w:szCs w:val="20"/>
                <w:lang w:val="en-VI" w:eastAsia="en-VI"/>
              </w:rPr>
            </w:pPr>
            <w:r w:rsidRPr="00F475F6">
              <w:rPr>
                <w:rFonts w:ascii="Times New Roman" w:eastAsia="Times New Roman" w:hAnsi="Times New Roman" w:cs="Arial"/>
                <w:sz w:val="16"/>
                <w:szCs w:val="20"/>
                <w:lang w:val="en-VI" w:eastAsia="en-VI"/>
              </w:rPr>
              <w:t>*2Credit Hrs course must include &lt;80 equivalent hours</w:t>
            </w:r>
          </w:p>
          <w:p w14:paraId="43BB4338" w14:textId="77777777" w:rsidR="007A3EF9" w:rsidRPr="00732E11" w:rsidRDefault="007A3EF9" w:rsidP="00A720FA">
            <w:pPr>
              <w:bidi w:val="0"/>
              <w:jc w:val="both"/>
              <w:rPr>
                <w:rFonts w:asciiTheme="majorBidi" w:hAnsiTheme="majorBidi" w:cstheme="majorBidi"/>
                <w:sz w:val="16"/>
                <w:szCs w:val="16"/>
              </w:rPr>
            </w:pPr>
            <w:r w:rsidRPr="00732E11">
              <w:rPr>
                <w:rFonts w:asciiTheme="majorBidi" w:hAnsiTheme="majorBidi" w:cs="Times New Roman"/>
                <w:sz w:val="16"/>
                <w:szCs w:val="16"/>
                <w:rtl/>
              </w:rPr>
              <w:t>*3</w:t>
            </w:r>
            <w:r w:rsidRPr="00732E11">
              <w:rPr>
                <w:rFonts w:asciiTheme="majorBidi" w:hAnsiTheme="majorBidi" w:cstheme="majorBidi"/>
                <w:sz w:val="16"/>
                <w:szCs w:val="16"/>
              </w:rPr>
              <w:t>Credit Hrs course must include &lt;120 equivalent</w:t>
            </w:r>
          </w:p>
          <w:p w14:paraId="020E8BBF" w14:textId="77777777" w:rsidR="007A3EF9" w:rsidRPr="00732E11" w:rsidRDefault="007A3EF9" w:rsidP="00A720FA">
            <w:pPr>
              <w:bidi w:val="0"/>
              <w:jc w:val="both"/>
              <w:rPr>
                <w:rFonts w:asciiTheme="majorBidi" w:hAnsiTheme="majorBidi" w:cstheme="majorBidi"/>
                <w:sz w:val="16"/>
                <w:szCs w:val="16"/>
              </w:rPr>
            </w:pPr>
            <w:r w:rsidRPr="00732E11">
              <w:rPr>
                <w:rFonts w:asciiTheme="majorBidi" w:hAnsiTheme="majorBidi" w:cstheme="majorBidi"/>
                <w:sz w:val="16"/>
                <w:szCs w:val="16"/>
              </w:rPr>
              <w:t>hours</w:t>
            </w:r>
          </w:p>
          <w:p w14:paraId="0313CE0C" w14:textId="77777777" w:rsidR="007A3EF9" w:rsidRPr="00732E11" w:rsidRDefault="007A3EF9" w:rsidP="00A720FA">
            <w:pPr>
              <w:bidi w:val="0"/>
              <w:jc w:val="both"/>
              <w:rPr>
                <w:rFonts w:asciiTheme="majorBidi" w:hAnsiTheme="majorBidi" w:cstheme="majorBidi"/>
                <w:sz w:val="16"/>
                <w:szCs w:val="16"/>
              </w:rPr>
            </w:pPr>
            <w:r w:rsidRPr="00732E11">
              <w:rPr>
                <w:rFonts w:asciiTheme="majorBidi" w:hAnsiTheme="majorBidi" w:cs="Times New Roman"/>
                <w:sz w:val="16"/>
                <w:szCs w:val="16"/>
                <w:rtl/>
              </w:rPr>
              <w:t>*4</w:t>
            </w:r>
            <w:r w:rsidRPr="00732E11">
              <w:rPr>
                <w:rFonts w:asciiTheme="majorBidi" w:hAnsiTheme="majorBidi" w:cstheme="majorBidi"/>
                <w:sz w:val="16"/>
                <w:szCs w:val="16"/>
              </w:rPr>
              <w:t>Credit Hrs course must include &lt;150 equivalent</w:t>
            </w:r>
          </w:p>
          <w:p w14:paraId="29D4438E" w14:textId="77777777" w:rsidR="007A3EF9" w:rsidRPr="00732E11" w:rsidRDefault="007A3EF9" w:rsidP="00A720FA">
            <w:pPr>
              <w:bidi w:val="0"/>
              <w:jc w:val="both"/>
              <w:rPr>
                <w:rFonts w:asciiTheme="majorBidi" w:hAnsiTheme="majorBidi" w:cstheme="majorBidi"/>
                <w:sz w:val="16"/>
                <w:szCs w:val="16"/>
              </w:rPr>
            </w:pPr>
            <w:r w:rsidRPr="00732E11">
              <w:rPr>
                <w:rFonts w:asciiTheme="majorBidi" w:hAnsiTheme="majorBidi" w:cstheme="majorBidi"/>
                <w:sz w:val="16"/>
                <w:szCs w:val="16"/>
              </w:rPr>
              <w:t>hours</w:t>
            </w:r>
          </w:p>
        </w:tc>
        <w:tc>
          <w:tcPr>
            <w:tcW w:w="1302" w:type="dxa"/>
            <w:vMerge/>
          </w:tcPr>
          <w:p w14:paraId="4F307AF8" w14:textId="77777777" w:rsidR="007A3EF9" w:rsidRDefault="007A3EF9" w:rsidP="00A720FA">
            <w:pPr>
              <w:bidi w:val="0"/>
              <w:jc w:val="center"/>
              <w:rPr>
                <w:rFonts w:asciiTheme="majorBidi" w:hAnsiTheme="majorBidi" w:cstheme="majorBidi"/>
                <w:b/>
                <w:bCs/>
                <w:sz w:val="16"/>
                <w:szCs w:val="16"/>
              </w:rPr>
            </w:pPr>
          </w:p>
        </w:tc>
      </w:tr>
    </w:tbl>
    <w:p w14:paraId="37028A23" w14:textId="77777777" w:rsidR="00DB3B73" w:rsidRPr="00CF69A7" w:rsidRDefault="00DB3B73" w:rsidP="00DB3B73">
      <w:pPr>
        <w:spacing w:after="0" w:line="240" w:lineRule="auto"/>
        <w:jc w:val="center"/>
        <w:rPr>
          <w:rFonts w:asciiTheme="majorBidi" w:hAnsiTheme="majorBidi" w:cstheme="majorBidi"/>
          <w:b/>
          <w:bCs/>
          <w:sz w:val="28"/>
          <w:szCs w:val="28"/>
          <w:rtl/>
        </w:rPr>
      </w:pPr>
    </w:p>
    <w:p w14:paraId="777A232C" w14:textId="77777777" w:rsidR="00C14394" w:rsidRPr="00CF69A7" w:rsidRDefault="00E8416C" w:rsidP="00553005">
      <w:pPr>
        <w:jc w:val="center"/>
        <w:rPr>
          <w:rFonts w:asciiTheme="majorBidi" w:hAnsiTheme="majorBidi" w:cstheme="majorBidi"/>
          <w:b/>
          <w:bCs/>
          <w:sz w:val="28"/>
          <w:szCs w:val="28"/>
          <w:rtl/>
          <w:lang w:bidi="ar-JO"/>
        </w:rPr>
      </w:pPr>
      <w:r w:rsidRPr="00CF69A7">
        <w:rPr>
          <w:rFonts w:asciiTheme="majorBidi" w:hAnsiTheme="majorBidi" w:cstheme="majorBidi"/>
          <w:b/>
          <w:bCs/>
          <w:sz w:val="28"/>
          <w:szCs w:val="28"/>
        </w:rPr>
        <w:t>Instructor</w:t>
      </w:r>
      <w:r w:rsidR="00DB26E0" w:rsidRPr="00CF69A7">
        <w:rPr>
          <w:rFonts w:asciiTheme="majorBidi" w:hAnsiTheme="majorBidi" w:cstheme="majorBidi"/>
          <w:b/>
          <w:bCs/>
          <w:sz w:val="28"/>
          <w:szCs w:val="28"/>
        </w:rPr>
        <w:t xml:space="preserve"> </w:t>
      </w:r>
      <w:r w:rsidR="006E287A" w:rsidRPr="00CF69A7">
        <w:rPr>
          <w:rFonts w:asciiTheme="majorBidi" w:hAnsiTheme="majorBidi" w:cstheme="majorBidi"/>
          <w:b/>
          <w:bCs/>
          <w:sz w:val="28"/>
          <w:szCs w:val="28"/>
        </w:rPr>
        <w:t xml:space="preserve">Information </w:t>
      </w:r>
    </w:p>
    <w:tbl>
      <w:tblPr>
        <w:tblStyle w:val="TableGrid"/>
        <w:bidiVisual/>
        <w:tblW w:w="9626" w:type="dxa"/>
        <w:tblInd w:w="-350"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3207"/>
        <w:gridCol w:w="2117"/>
        <w:gridCol w:w="1239"/>
        <w:gridCol w:w="1157"/>
        <w:gridCol w:w="1906"/>
      </w:tblGrid>
      <w:tr w:rsidR="00CF69A7" w:rsidRPr="00CF69A7" w14:paraId="22A07272" w14:textId="77777777" w:rsidTr="00D2780C">
        <w:tc>
          <w:tcPr>
            <w:tcW w:w="2538" w:type="dxa"/>
            <w:shd w:val="clear" w:color="auto" w:fill="D9D9D9" w:themeFill="background1" w:themeFillShade="D9"/>
            <w:vAlign w:val="center"/>
          </w:tcPr>
          <w:p w14:paraId="23A4539C" w14:textId="77777777" w:rsidR="00153035" w:rsidRPr="00CF69A7" w:rsidRDefault="00153035" w:rsidP="00D2780C">
            <w:pPr>
              <w:jc w:val="center"/>
              <w:rPr>
                <w:rFonts w:asciiTheme="majorBidi" w:hAnsiTheme="majorBidi" w:cstheme="majorBidi"/>
                <w:b/>
                <w:bCs/>
                <w:sz w:val="24"/>
                <w:szCs w:val="24"/>
                <w:rtl/>
                <w:lang w:bidi="ar-JO"/>
              </w:rPr>
            </w:pPr>
            <w:r w:rsidRPr="00CF69A7">
              <w:rPr>
                <w:rFonts w:asciiTheme="majorBidi" w:hAnsiTheme="majorBidi" w:cstheme="majorBidi"/>
                <w:b/>
                <w:bCs/>
                <w:sz w:val="24"/>
                <w:szCs w:val="24"/>
                <w:lang w:bidi="ar-JO"/>
              </w:rPr>
              <w:t>E-mail</w:t>
            </w:r>
          </w:p>
        </w:tc>
        <w:tc>
          <w:tcPr>
            <w:tcW w:w="1559" w:type="dxa"/>
            <w:shd w:val="clear" w:color="auto" w:fill="D9D9D9" w:themeFill="background1" w:themeFillShade="D9"/>
            <w:vAlign w:val="center"/>
          </w:tcPr>
          <w:p w14:paraId="72284EA0" w14:textId="77777777" w:rsidR="00153035" w:rsidRPr="00CF69A7" w:rsidRDefault="00153035" w:rsidP="00D2780C">
            <w:pPr>
              <w:jc w:val="center"/>
              <w:rPr>
                <w:rFonts w:asciiTheme="majorBidi" w:hAnsiTheme="majorBidi" w:cstheme="majorBidi"/>
                <w:b/>
                <w:bCs/>
                <w:sz w:val="24"/>
                <w:szCs w:val="24"/>
                <w:rtl/>
                <w:lang w:bidi="ar-JO"/>
              </w:rPr>
            </w:pPr>
            <w:r w:rsidRPr="00CF69A7">
              <w:rPr>
                <w:rFonts w:asciiTheme="majorBidi" w:hAnsiTheme="majorBidi" w:cstheme="majorBidi"/>
                <w:b/>
                <w:bCs/>
                <w:sz w:val="24"/>
                <w:szCs w:val="24"/>
                <w:lang w:bidi="ar-JO"/>
              </w:rPr>
              <w:t>Office Hours</w:t>
            </w:r>
          </w:p>
        </w:tc>
        <w:tc>
          <w:tcPr>
            <w:tcW w:w="1559" w:type="dxa"/>
            <w:shd w:val="clear" w:color="auto" w:fill="D9D9D9" w:themeFill="background1" w:themeFillShade="D9"/>
            <w:vAlign w:val="center"/>
          </w:tcPr>
          <w:p w14:paraId="0F5D50DB" w14:textId="77777777" w:rsidR="00153035" w:rsidRPr="00CF69A7" w:rsidRDefault="00153035" w:rsidP="00D2780C">
            <w:pPr>
              <w:jc w:val="center"/>
              <w:rPr>
                <w:rFonts w:asciiTheme="majorBidi" w:hAnsiTheme="majorBidi" w:cstheme="majorBidi"/>
                <w:b/>
                <w:bCs/>
                <w:sz w:val="24"/>
                <w:szCs w:val="24"/>
                <w:rtl/>
                <w:lang w:bidi="ar-JO"/>
              </w:rPr>
            </w:pPr>
            <w:r w:rsidRPr="00CF69A7">
              <w:rPr>
                <w:rFonts w:asciiTheme="majorBidi" w:hAnsiTheme="majorBidi" w:cstheme="majorBidi"/>
                <w:b/>
                <w:bCs/>
                <w:sz w:val="24"/>
                <w:szCs w:val="24"/>
                <w:lang w:bidi="ar-JO"/>
              </w:rPr>
              <w:t>Phone No.</w:t>
            </w:r>
          </w:p>
        </w:tc>
        <w:tc>
          <w:tcPr>
            <w:tcW w:w="1418" w:type="dxa"/>
            <w:shd w:val="clear" w:color="auto" w:fill="D9D9D9" w:themeFill="background1" w:themeFillShade="D9"/>
            <w:vAlign w:val="center"/>
          </w:tcPr>
          <w:p w14:paraId="09F39770" w14:textId="77777777" w:rsidR="00153035" w:rsidRPr="00CF69A7" w:rsidRDefault="00153035" w:rsidP="00D2780C">
            <w:pPr>
              <w:jc w:val="center"/>
              <w:rPr>
                <w:rFonts w:asciiTheme="majorBidi" w:hAnsiTheme="majorBidi" w:cstheme="majorBidi"/>
                <w:b/>
                <w:bCs/>
                <w:sz w:val="24"/>
                <w:szCs w:val="24"/>
                <w:rtl/>
                <w:lang w:bidi="ar-JO"/>
              </w:rPr>
            </w:pPr>
            <w:r w:rsidRPr="00CF69A7">
              <w:rPr>
                <w:rFonts w:asciiTheme="majorBidi" w:hAnsiTheme="majorBidi" w:cstheme="majorBidi"/>
                <w:b/>
                <w:bCs/>
                <w:sz w:val="24"/>
                <w:szCs w:val="24"/>
                <w:lang w:bidi="ar-JO"/>
              </w:rPr>
              <w:t>Office No.</w:t>
            </w:r>
          </w:p>
        </w:tc>
        <w:tc>
          <w:tcPr>
            <w:tcW w:w="2552" w:type="dxa"/>
            <w:shd w:val="clear" w:color="auto" w:fill="D9D9D9" w:themeFill="background1" w:themeFillShade="D9"/>
            <w:vAlign w:val="center"/>
          </w:tcPr>
          <w:p w14:paraId="610547CD" w14:textId="77777777" w:rsidR="00153035" w:rsidRPr="00CF69A7" w:rsidRDefault="00153035" w:rsidP="00D2780C">
            <w:pPr>
              <w:jc w:val="center"/>
              <w:rPr>
                <w:rFonts w:asciiTheme="majorBidi" w:hAnsiTheme="majorBidi" w:cstheme="majorBidi"/>
                <w:b/>
                <w:bCs/>
                <w:sz w:val="24"/>
                <w:szCs w:val="24"/>
                <w:rtl/>
                <w:lang w:bidi="ar-JO"/>
              </w:rPr>
            </w:pPr>
            <w:r w:rsidRPr="00CF69A7">
              <w:rPr>
                <w:rFonts w:asciiTheme="majorBidi" w:hAnsiTheme="majorBidi" w:cstheme="majorBidi"/>
                <w:b/>
                <w:bCs/>
                <w:sz w:val="24"/>
                <w:szCs w:val="24"/>
                <w:lang w:bidi="ar-JO"/>
              </w:rPr>
              <w:t>Name</w:t>
            </w:r>
          </w:p>
        </w:tc>
      </w:tr>
      <w:tr w:rsidR="00CF69A7" w:rsidRPr="00CF69A7" w14:paraId="2D91142F" w14:textId="77777777" w:rsidTr="00D2780C">
        <w:tc>
          <w:tcPr>
            <w:tcW w:w="2538" w:type="dxa"/>
            <w:vAlign w:val="center"/>
          </w:tcPr>
          <w:p w14:paraId="00533345" w14:textId="01AFB9E2" w:rsidR="00153035" w:rsidRPr="00CF69A7" w:rsidRDefault="00065CB2" w:rsidP="00E846DE">
            <w:pPr>
              <w:jc w:val="center"/>
              <w:rPr>
                <w:rFonts w:asciiTheme="majorBidi" w:hAnsiTheme="majorBidi" w:cstheme="majorBidi"/>
                <w:b/>
                <w:bCs/>
                <w:sz w:val="24"/>
                <w:szCs w:val="24"/>
                <w:rtl/>
                <w:lang w:bidi="ar-JO"/>
              </w:rPr>
            </w:pPr>
            <w:r w:rsidRPr="00CF69A7">
              <w:rPr>
                <w:rFonts w:asciiTheme="majorBidi" w:hAnsiTheme="majorBidi" w:cstheme="majorBidi"/>
                <w:b/>
                <w:bCs/>
                <w:sz w:val="24"/>
                <w:szCs w:val="24"/>
                <w:lang w:bidi="ar-JO"/>
              </w:rPr>
              <w:t>m.atout@philadelphia.edu.jo</w:t>
            </w:r>
          </w:p>
        </w:tc>
        <w:tc>
          <w:tcPr>
            <w:tcW w:w="1559" w:type="dxa"/>
            <w:vAlign w:val="center"/>
          </w:tcPr>
          <w:p w14:paraId="0B8E81FF" w14:textId="77777777" w:rsidR="00153035" w:rsidRDefault="00643E88" w:rsidP="009057ED">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(Sat,sun,mon,tues)</w:t>
            </w:r>
          </w:p>
          <w:p w14:paraId="12E285DB" w14:textId="79D601A4" w:rsidR="00643E88" w:rsidRPr="00CF69A7" w:rsidRDefault="00643E88" w:rsidP="009057ED">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1:00-</w:t>
            </w:r>
            <w:r w:rsidR="002C7BF1">
              <w:rPr>
                <w:rFonts w:asciiTheme="majorBidi" w:hAnsiTheme="majorBidi" w:cstheme="majorBidi"/>
                <w:b/>
                <w:bCs/>
                <w:sz w:val="24"/>
                <w:szCs w:val="24"/>
                <w:lang w:bidi="ar-JO"/>
              </w:rPr>
              <w:t>3</w:t>
            </w:r>
            <w:r>
              <w:rPr>
                <w:rFonts w:asciiTheme="majorBidi" w:hAnsiTheme="majorBidi" w:cstheme="majorBidi"/>
                <w:b/>
                <w:bCs/>
                <w:sz w:val="24"/>
                <w:szCs w:val="24"/>
                <w:lang w:bidi="ar-JO"/>
              </w:rPr>
              <w:t>:00</w:t>
            </w:r>
          </w:p>
        </w:tc>
        <w:tc>
          <w:tcPr>
            <w:tcW w:w="1559" w:type="dxa"/>
            <w:vAlign w:val="center"/>
          </w:tcPr>
          <w:p w14:paraId="1735E759" w14:textId="335F554A" w:rsidR="00153035" w:rsidRPr="00CF69A7" w:rsidRDefault="00E846DE" w:rsidP="00D2780C">
            <w:pPr>
              <w:jc w:val="center"/>
              <w:rPr>
                <w:rFonts w:asciiTheme="majorBidi" w:hAnsiTheme="majorBidi" w:cstheme="majorBidi"/>
                <w:b/>
                <w:bCs/>
                <w:sz w:val="24"/>
                <w:szCs w:val="24"/>
                <w:rtl/>
                <w:lang w:bidi="ar-JO"/>
              </w:rPr>
            </w:pPr>
            <w:r w:rsidRPr="00CF69A7">
              <w:rPr>
                <w:rFonts w:asciiTheme="majorBidi" w:hAnsiTheme="majorBidi" w:cstheme="majorBidi"/>
                <w:b/>
                <w:bCs/>
                <w:sz w:val="24"/>
                <w:szCs w:val="24"/>
                <w:lang w:bidi="ar-JO"/>
              </w:rPr>
              <w:t>21</w:t>
            </w:r>
            <w:r w:rsidR="003B36B1">
              <w:rPr>
                <w:rFonts w:asciiTheme="majorBidi" w:hAnsiTheme="majorBidi" w:cstheme="majorBidi"/>
                <w:b/>
                <w:bCs/>
                <w:sz w:val="24"/>
                <w:szCs w:val="24"/>
                <w:lang w:bidi="ar-JO"/>
              </w:rPr>
              <w:t>83</w:t>
            </w:r>
          </w:p>
        </w:tc>
        <w:tc>
          <w:tcPr>
            <w:tcW w:w="1418" w:type="dxa"/>
            <w:vAlign w:val="center"/>
          </w:tcPr>
          <w:p w14:paraId="09F8F970" w14:textId="091A2008" w:rsidR="003B36B1" w:rsidRPr="00CF69A7" w:rsidRDefault="00643E88" w:rsidP="003B36B1">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2nd</w:t>
            </w:r>
            <w:r w:rsidR="003B36B1">
              <w:rPr>
                <w:rFonts w:asciiTheme="majorBidi" w:hAnsiTheme="majorBidi" w:cstheme="majorBidi"/>
                <w:b/>
                <w:bCs/>
                <w:sz w:val="24"/>
                <w:szCs w:val="24"/>
                <w:lang w:bidi="ar-JO"/>
              </w:rPr>
              <w:t xml:space="preserve"> floor </w:t>
            </w:r>
          </w:p>
        </w:tc>
        <w:tc>
          <w:tcPr>
            <w:tcW w:w="2552" w:type="dxa"/>
            <w:vAlign w:val="center"/>
          </w:tcPr>
          <w:p w14:paraId="2F85FAE3" w14:textId="3B1AB698" w:rsidR="00E846DE" w:rsidRPr="00CF69A7" w:rsidRDefault="00E846DE" w:rsidP="00E846DE">
            <w:pPr>
              <w:jc w:val="center"/>
              <w:rPr>
                <w:rFonts w:asciiTheme="majorBidi" w:hAnsiTheme="majorBidi" w:cstheme="majorBidi"/>
                <w:b/>
                <w:bCs/>
                <w:i/>
                <w:iCs/>
                <w:sz w:val="24"/>
                <w:szCs w:val="24"/>
                <w:lang w:bidi="ar-JO"/>
              </w:rPr>
            </w:pPr>
            <w:r w:rsidRPr="00CF69A7">
              <w:rPr>
                <w:rFonts w:asciiTheme="majorBidi" w:hAnsiTheme="majorBidi" w:cstheme="majorBidi"/>
                <w:b/>
                <w:bCs/>
                <w:i/>
                <w:iCs/>
                <w:sz w:val="24"/>
                <w:szCs w:val="24"/>
                <w:lang w:bidi="ar-JO"/>
              </w:rPr>
              <w:t>Dr</w:t>
            </w:r>
            <w:r w:rsidR="00065CB2" w:rsidRPr="00CF69A7">
              <w:rPr>
                <w:rFonts w:asciiTheme="majorBidi" w:hAnsiTheme="majorBidi" w:cstheme="majorBidi"/>
                <w:b/>
                <w:bCs/>
                <w:i/>
                <w:iCs/>
                <w:sz w:val="24"/>
                <w:szCs w:val="24"/>
                <w:lang w:bidi="ar-JO"/>
              </w:rPr>
              <w:t>.Maha Atout</w:t>
            </w:r>
            <w:r w:rsidRPr="00CF69A7">
              <w:rPr>
                <w:rFonts w:asciiTheme="majorBidi" w:hAnsiTheme="majorBidi" w:cstheme="majorBidi"/>
                <w:b/>
                <w:bCs/>
                <w:i/>
                <w:iCs/>
                <w:sz w:val="24"/>
                <w:szCs w:val="24"/>
                <w:lang w:bidi="ar-JO"/>
              </w:rPr>
              <w:t xml:space="preserve"> </w:t>
            </w:r>
          </w:p>
          <w:p w14:paraId="41F6A126" w14:textId="77777777" w:rsidR="00153035" w:rsidRPr="00CF69A7" w:rsidRDefault="00153035" w:rsidP="00D2780C">
            <w:pPr>
              <w:jc w:val="center"/>
              <w:rPr>
                <w:rFonts w:asciiTheme="majorBidi" w:hAnsiTheme="majorBidi" w:cstheme="majorBidi"/>
                <w:b/>
                <w:bCs/>
                <w:sz w:val="24"/>
                <w:szCs w:val="24"/>
                <w:rtl/>
                <w:lang w:bidi="ar-JO"/>
              </w:rPr>
            </w:pPr>
          </w:p>
        </w:tc>
      </w:tr>
    </w:tbl>
    <w:p w14:paraId="31C01FB3" w14:textId="77777777" w:rsidR="00DB3B73" w:rsidRPr="00CF69A7" w:rsidRDefault="00DB3B73" w:rsidP="00DB3B73">
      <w:pPr>
        <w:spacing w:after="0"/>
        <w:jc w:val="center"/>
        <w:rPr>
          <w:rFonts w:asciiTheme="majorBidi" w:hAnsiTheme="majorBidi" w:cstheme="majorBidi"/>
          <w:b/>
          <w:bCs/>
          <w:sz w:val="28"/>
          <w:szCs w:val="28"/>
          <w:rtl/>
        </w:rPr>
      </w:pPr>
    </w:p>
    <w:p w14:paraId="328CDA96" w14:textId="77777777" w:rsidR="005D57FB" w:rsidRPr="00CF69A7" w:rsidRDefault="004A623B" w:rsidP="005D57FB">
      <w:pPr>
        <w:spacing w:after="0" w:line="360" w:lineRule="auto"/>
        <w:jc w:val="center"/>
        <w:rPr>
          <w:rFonts w:asciiTheme="majorBidi" w:hAnsiTheme="majorBidi" w:cstheme="majorBidi"/>
          <w:b/>
          <w:bCs/>
          <w:sz w:val="28"/>
          <w:szCs w:val="28"/>
          <w:rtl/>
          <w:lang w:bidi="ar-JO"/>
        </w:rPr>
      </w:pPr>
      <w:r w:rsidRPr="00CF69A7">
        <w:rPr>
          <w:rFonts w:asciiTheme="majorBidi" w:hAnsiTheme="majorBidi" w:cstheme="majorBidi"/>
          <w:b/>
          <w:bCs/>
          <w:sz w:val="28"/>
          <w:szCs w:val="28"/>
          <w:lang w:bidi="ar-JO"/>
        </w:rPr>
        <w:t xml:space="preserve">Course Delivery Method </w:t>
      </w:r>
    </w:p>
    <w:tbl>
      <w:tblPr>
        <w:tblStyle w:val="TableGrid"/>
        <w:bidiVisual/>
        <w:tblW w:w="0" w:type="auto"/>
        <w:jc w:val="center"/>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03"/>
        <w:gridCol w:w="1684"/>
        <w:gridCol w:w="1550"/>
        <w:gridCol w:w="1504"/>
      </w:tblGrid>
      <w:tr w:rsidR="00CF69A7" w:rsidRPr="00CF69A7" w14:paraId="0A184F3C" w14:textId="77777777" w:rsidTr="0088493E">
        <w:trPr>
          <w:jc w:val="center"/>
        </w:trPr>
        <w:tc>
          <w:tcPr>
            <w:tcW w:w="6147" w:type="dxa"/>
            <w:gridSpan w:val="4"/>
            <w:shd w:val="clear" w:color="auto" w:fill="D9D9D9" w:themeFill="background1" w:themeFillShade="D9"/>
            <w:vAlign w:val="center"/>
          </w:tcPr>
          <w:p w14:paraId="60AA8E0C" w14:textId="77777777" w:rsidR="00755D1C" w:rsidRPr="00CF69A7" w:rsidRDefault="004A623B" w:rsidP="00D2780C">
            <w:pPr>
              <w:jc w:val="center"/>
              <w:rPr>
                <w:rFonts w:asciiTheme="majorBidi" w:hAnsiTheme="majorBidi" w:cstheme="majorBidi"/>
                <w:b/>
                <w:bCs/>
                <w:sz w:val="24"/>
                <w:szCs w:val="24"/>
                <w:rtl/>
                <w:lang w:bidi="ar-JO"/>
              </w:rPr>
            </w:pPr>
            <w:r w:rsidRPr="00CF69A7">
              <w:rPr>
                <w:rFonts w:asciiTheme="majorBidi" w:hAnsiTheme="majorBidi" w:cstheme="majorBidi"/>
                <w:b/>
                <w:bCs/>
                <w:sz w:val="24"/>
                <w:szCs w:val="24"/>
                <w:lang w:bidi="ar-JO"/>
              </w:rPr>
              <w:t>Course Delivery Method</w:t>
            </w:r>
          </w:p>
        </w:tc>
      </w:tr>
      <w:tr w:rsidR="00CF69A7" w:rsidRPr="00CF69A7" w14:paraId="7A378824" w14:textId="77777777" w:rsidTr="0088493E">
        <w:trPr>
          <w:jc w:val="center"/>
        </w:trPr>
        <w:tc>
          <w:tcPr>
            <w:tcW w:w="6147" w:type="dxa"/>
            <w:gridSpan w:val="4"/>
          </w:tcPr>
          <w:p w14:paraId="61A46159" w14:textId="1632181F" w:rsidR="00755D1C" w:rsidRPr="00CF69A7" w:rsidRDefault="00856B3B" w:rsidP="00746668">
            <w:pPr>
              <w:bidi w:val="0"/>
              <w:rPr>
                <w:rFonts w:asciiTheme="majorBidi" w:hAnsiTheme="majorBidi" w:cstheme="majorBidi"/>
                <w:b/>
                <w:bCs/>
                <w:sz w:val="24"/>
                <w:szCs w:val="24"/>
                <w:rtl/>
                <w:lang w:bidi="ar-JO"/>
              </w:rPr>
            </w:pPr>
            <w:r w:rsidRPr="00CF69A7">
              <w:rPr>
                <w:rFonts w:asciiTheme="majorBidi" w:hAnsiTheme="majorBidi" w:cstheme="majorBidi"/>
                <w:b/>
                <w:bCs/>
                <w:sz w:val="24"/>
                <w:szCs w:val="24"/>
                <w:lang w:bidi="ar-JO"/>
              </w:rPr>
              <w:t xml:space="preserve">    </w:t>
            </w:r>
            <w:sdt>
              <w:sdtPr>
                <w:rPr>
                  <w:rFonts w:asciiTheme="majorBidi" w:hAnsiTheme="majorBidi" w:cstheme="majorBidi"/>
                  <w:b/>
                  <w:bCs/>
                  <w:sz w:val="24"/>
                  <w:szCs w:val="24"/>
                  <w:lang w:bidi="ar-JO"/>
                </w:rPr>
                <w:id w:val="1944255193"/>
                <w14:checkbox>
                  <w14:checked w14:val="0"/>
                  <w14:checkedState w14:val="2612" w14:font="MS Gothic"/>
                  <w14:uncheckedState w14:val="2610" w14:font="MS Gothic"/>
                </w14:checkbox>
              </w:sdtPr>
              <w:sdtContent>
                <w:r w:rsidR="002C7BF1">
                  <w:rPr>
                    <w:rFonts w:ascii="MS Gothic" w:eastAsia="MS Gothic" w:hAnsi="MS Gothic" w:cstheme="majorBidi" w:hint="eastAsia"/>
                    <w:b/>
                    <w:bCs/>
                    <w:sz w:val="24"/>
                    <w:szCs w:val="24"/>
                    <w:lang w:bidi="ar-JO"/>
                  </w:rPr>
                  <w:t>☐</w:t>
                </w:r>
              </w:sdtContent>
            </w:sdt>
            <w:r w:rsidRPr="00CF69A7">
              <w:rPr>
                <w:rFonts w:asciiTheme="majorBidi" w:hAnsiTheme="majorBidi" w:cstheme="majorBidi"/>
                <w:b/>
                <w:bCs/>
                <w:sz w:val="24"/>
                <w:szCs w:val="24"/>
                <w:lang w:bidi="ar-JO"/>
              </w:rPr>
              <w:t xml:space="preserve"> </w:t>
            </w:r>
            <w:r w:rsidR="00746668" w:rsidRPr="00CF69A7">
              <w:rPr>
                <w:rFonts w:asciiTheme="majorBidi" w:hAnsiTheme="majorBidi" w:cstheme="majorBidi"/>
                <w:b/>
                <w:bCs/>
                <w:sz w:val="24"/>
                <w:szCs w:val="24"/>
                <w:lang w:bidi="ar-JO"/>
              </w:rPr>
              <w:t>Physical</w:t>
            </w:r>
            <w:r w:rsidRPr="00CF69A7">
              <w:rPr>
                <w:rFonts w:asciiTheme="majorBidi" w:hAnsiTheme="majorBidi" w:cstheme="majorBidi"/>
                <w:b/>
                <w:bCs/>
                <w:sz w:val="24"/>
                <w:szCs w:val="24"/>
                <w:lang w:bidi="ar-JO"/>
              </w:rPr>
              <w:t xml:space="preserve">            </w:t>
            </w:r>
            <w:sdt>
              <w:sdtPr>
                <w:rPr>
                  <w:rFonts w:asciiTheme="majorBidi" w:hAnsiTheme="majorBidi" w:cstheme="majorBidi"/>
                  <w:b/>
                  <w:bCs/>
                  <w:sz w:val="24"/>
                  <w:szCs w:val="24"/>
                  <w:lang w:bidi="ar-JO"/>
                </w:rPr>
                <w:id w:val="-1044053671"/>
                <w14:checkbox>
                  <w14:checked w14:val="0"/>
                  <w14:checkedState w14:val="2612" w14:font="MS Gothic"/>
                  <w14:uncheckedState w14:val="2610" w14:font="MS Gothic"/>
                </w14:checkbox>
              </w:sdtPr>
              <w:sdtContent>
                <w:r w:rsidR="00933D6D" w:rsidRPr="00CF69A7">
                  <w:rPr>
                    <w:rFonts w:ascii="MS Gothic" w:eastAsia="MS Gothic" w:hAnsi="MS Gothic" w:cstheme="majorBidi" w:hint="eastAsia"/>
                    <w:b/>
                    <w:bCs/>
                    <w:sz w:val="24"/>
                    <w:szCs w:val="24"/>
                    <w:lang w:bidi="ar-JO"/>
                  </w:rPr>
                  <w:t>☐</w:t>
                </w:r>
              </w:sdtContent>
            </w:sdt>
            <w:r w:rsidRPr="00CF69A7">
              <w:rPr>
                <w:rFonts w:asciiTheme="majorBidi" w:hAnsiTheme="majorBidi" w:cstheme="majorBidi"/>
                <w:b/>
                <w:bCs/>
                <w:sz w:val="24"/>
                <w:szCs w:val="24"/>
                <w:lang w:bidi="ar-JO"/>
              </w:rPr>
              <w:t xml:space="preserve"> Online                 </w:t>
            </w:r>
            <w:sdt>
              <w:sdtPr>
                <w:rPr>
                  <w:rFonts w:asciiTheme="majorBidi" w:hAnsiTheme="majorBidi" w:cstheme="majorBidi"/>
                  <w:b/>
                  <w:bCs/>
                  <w:sz w:val="24"/>
                  <w:szCs w:val="24"/>
                  <w:lang w:bidi="ar-JO"/>
                </w:rPr>
                <w:id w:val="-164404171"/>
                <w14:checkbox>
                  <w14:checked w14:val="1"/>
                  <w14:checkedState w14:val="2612" w14:font="MS Gothic"/>
                  <w14:uncheckedState w14:val="2610" w14:font="MS Gothic"/>
                </w14:checkbox>
              </w:sdtPr>
              <w:sdtContent>
                <w:r w:rsidR="002C7BF1">
                  <w:rPr>
                    <w:rFonts w:ascii="MS Gothic" w:eastAsia="MS Gothic" w:hAnsi="MS Gothic" w:cstheme="majorBidi" w:hint="eastAsia"/>
                    <w:b/>
                    <w:bCs/>
                    <w:sz w:val="24"/>
                    <w:szCs w:val="24"/>
                    <w:lang w:bidi="ar-JO"/>
                  </w:rPr>
                  <w:t>☒</w:t>
                </w:r>
              </w:sdtContent>
            </w:sdt>
            <w:r w:rsidRPr="00CF69A7">
              <w:rPr>
                <w:rFonts w:asciiTheme="majorBidi" w:hAnsiTheme="majorBidi" w:cstheme="majorBidi"/>
                <w:b/>
                <w:bCs/>
                <w:sz w:val="24"/>
                <w:szCs w:val="24"/>
                <w:lang w:bidi="ar-JO"/>
              </w:rPr>
              <w:t xml:space="preserve">  </w:t>
            </w:r>
            <w:r w:rsidR="00746668" w:rsidRPr="00CF69A7">
              <w:rPr>
                <w:rFonts w:asciiTheme="majorBidi" w:hAnsiTheme="majorBidi" w:cstheme="majorBidi"/>
                <w:b/>
                <w:bCs/>
                <w:sz w:val="24"/>
                <w:szCs w:val="24"/>
                <w:lang w:bidi="ar-JO"/>
              </w:rPr>
              <w:t>Blended</w:t>
            </w:r>
          </w:p>
        </w:tc>
      </w:tr>
      <w:tr w:rsidR="00CF69A7" w:rsidRPr="00CF69A7" w14:paraId="19CBA936" w14:textId="77777777" w:rsidTr="0088493E">
        <w:trPr>
          <w:jc w:val="center"/>
        </w:trPr>
        <w:tc>
          <w:tcPr>
            <w:tcW w:w="6147" w:type="dxa"/>
            <w:gridSpan w:val="4"/>
            <w:tcBorders>
              <w:bottom w:val="single" w:sz="4" w:space="0" w:color="auto"/>
            </w:tcBorders>
            <w:shd w:val="clear" w:color="auto" w:fill="D9D9D9" w:themeFill="background1" w:themeFillShade="D9"/>
          </w:tcPr>
          <w:p w14:paraId="3F6ED419" w14:textId="77777777" w:rsidR="00A656AA" w:rsidRPr="00CF69A7" w:rsidRDefault="00354540" w:rsidP="00A656AA">
            <w:pPr>
              <w:jc w:val="center"/>
              <w:rPr>
                <w:rFonts w:asciiTheme="majorBidi" w:hAnsiTheme="majorBidi" w:cstheme="majorBidi"/>
                <w:b/>
                <w:bCs/>
                <w:noProof/>
                <w:sz w:val="24"/>
                <w:szCs w:val="24"/>
                <w:rtl/>
              </w:rPr>
            </w:pPr>
            <w:r w:rsidRPr="00CF69A7">
              <w:rPr>
                <w:rFonts w:asciiTheme="majorBidi" w:hAnsiTheme="majorBidi" w:cstheme="majorBidi"/>
                <w:b/>
                <w:bCs/>
                <w:noProof/>
                <w:sz w:val="24"/>
                <w:szCs w:val="24"/>
              </w:rPr>
              <w:t>Learning Model</w:t>
            </w:r>
          </w:p>
        </w:tc>
      </w:tr>
      <w:tr w:rsidR="00CF69A7" w:rsidRPr="00CF69A7" w14:paraId="3C046839" w14:textId="77777777" w:rsidTr="0088493E">
        <w:trPr>
          <w:jc w:val="center"/>
        </w:trPr>
        <w:tc>
          <w:tcPr>
            <w:tcW w:w="1503" w:type="dxa"/>
            <w:tcBorders>
              <w:bottom w:val="single" w:sz="4" w:space="0" w:color="auto"/>
            </w:tcBorders>
            <w:vAlign w:val="center"/>
          </w:tcPr>
          <w:p w14:paraId="35274633" w14:textId="77777777" w:rsidR="0088493E" w:rsidRPr="00CF69A7" w:rsidRDefault="0088493E" w:rsidP="00A656AA">
            <w:pPr>
              <w:jc w:val="center"/>
              <w:rPr>
                <w:rFonts w:asciiTheme="majorBidi" w:hAnsiTheme="majorBidi" w:cstheme="majorBidi"/>
                <w:b/>
                <w:bCs/>
                <w:noProof/>
                <w:sz w:val="24"/>
                <w:szCs w:val="24"/>
                <w:rtl/>
              </w:rPr>
            </w:pPr>
            <w:r w:rsidRPr="00CF69A7">
              <w:rPr>
                <w:rFonts w:asciiTheme="majorBidi" w:hAnsiTheme="majorBidi" w:cstheme="majorBidi"/>
                <w:b/>
                <w:bCs/>
                <w:sz w:val="24"/>
                <w:szCs w:val="24"/>
                <w:lang w:bidi="ar-JO"/>
              </w:rPr>
              <w:t>Physical</w:t>
            </w:r>
          </w:p>
        </w:tc>
        <w:tc>
          <w:tcPr>
            <w:tcW w:w="1630" w:type="dxa"/>
          </w:tcPr>
          <w:p w14:paraId="3EBCD43D" w14:textId="77777777" w:rsidR="0088493E" w:rsidRPr="00CF69A7" w:rsidRDefault="00153035" w:rsidP="00A656AA">
            <w:pPr>
              <w:jc w:val="center"/>
              <w:rPr>
                <w:rFonts w:asciiTheme="majorBidi" w:hAnsiTheme="majorBidi" w:cstheme="majorBidi"/>
                <w:b/>
                <w:bCs/>
                <w:noProof/>
                <w:sz w:val="24"/>
                <w:szCs w:val="24"/>
                <w:rtl/>
              </w:rPr>
            </w:pPr>
            <w:r w:rsidRPr="00CF69A7">
              <w:rPr>
                <w:rFonts w:asciiTheme="majorBidi" w:hAnsiTheme="majorBidi" w:cstheme="majorBidi"/>
                <w:b/>
                <w:bCs/>
                <w:noProof/>
                <w:sz w:val="24"/>
                <w:szCs w:val="24"/>
              </w:rPr>
              <w:t>A</w:t>
            </w:r>
            <w:r w:rsidR="0088493E" w:rsidRPr="00CF69A7">
              <w:rPr>
                <w:rFonts w:asciiTheme="majorBidi" w:hAnsiTheme="majorBidi" w:cstheme="majorBidi"/>
                <w:b/>
                <w:bCs/>
                <w:noProof/>
                <w:sz w:val="24"/>
                <w:szCs w:val="24"/>
              </w:rPr>
              <w:t>synchronous</w:t>
            </w:r>
          </w:p>
        </w:tc>
        <w:tc>
          <w:tcPr>
            <w:tcW w:w="1510" w:type="dxa"/>
          </w:tcPr>
          <w:p w14:paraId="6D270D76" w14:textId="77777777" w:rsidR="0088493E" w:rsidRPr="00CF69A7" w:rsidRDefault="00153035" w:rsidP="00A656AA">
            <w:pPr>
              <w:jc w:val="center"/>
              <w:rPr>
                <w:rFonts w:asciiTheme="majorBidi" w:hAnsiTheme="majorBidi" w:cstheme="majorBidi"/>
                <w:b/>
                <w:bCs/>
                <w:noProof/>
                <w:sz w:val="24"/>
                <w:szCs w:val="24"/>
                <w:rtl/>
              </w:rPr>
            </w:pPr>
            <w:r w:rsidRPr="00CF69A7">
              <w:rPr>
                <w:rFonts w:asciiTheme="majorBidi" w:hAnsiTheme="majorBidi" w:cstheme="majorBidi"/>
                <w:b/>
                <w:bCs/>
                <w:noProof/>
                <w:sz w:val="24"/>
                <w:szCs w:val="24"/>
              </w:rPr>
              <w:t>S</w:t>
            </w:r>
            <w:r w:rsidR="0088493E" w:rsidRPr="00CF69A7">
              <w:rPr>
                <w:rFonts w:asciiTheme="majorBidi" w:hAnsiTheme="majorBidi" w:cstheme="majorBidi"/>
                <w:b/>
                <w:bCs/>
                <w:noProof/>
                <w:sz w:val="24"/>
                <w:szCs w:val="24"/>
              </w:rPr>
              <w:t>ynchronous</w:t>
            </w:r>
          </w:p>
        </w:tc>
        <w:tc>
          <w:tcPr>
            <w:tcW w:w="1504" w:type="dxa"/>
            <w:vMerge w:val="restart"/>
          </w:tcPr>
          <w:p w14:paraId="0E3C57E3" w14:textId="77777777" w:rsidR="0088493E" w:rsidRPr="00CF69A7" w:rsidRDefault="0088493E" w:rsidP="00A656AA">
            <w:pPr>
              <w:jc w:val="center"/>
              <w:rPr>
                <w:rFonts w:asciiTheme="majorBidi" w:hAnsiTheme="majorBidi" w:cstheme="majorBidi"/>
                <w:b/>
                <w:bCs/>
                <w:noProof/>
                <w:sz w:val="24"/>
                <w:szCs w:val="24"/>
                <w:rtl/>
              </w:rPr>
            </w:pPr>
            <w:r w:rsidRPr="00CF69A7">
              <w:rPr>
                <w:rFonts w:asciiTheme="majorBidi" w:hAnsiTheme="majorBidi" w:cstheme="majorBidi"/>
                <w:b/>
                <w:bCs/>
                <w:noProof/>
                <w:sz w:val="24"/>
                <w:szCs w:val="24"/>
              </w:rPr>
              <w:t xml:space="preserve">Precentage </w:t>
            </w:r>
          </w:p>
        </w:tc>
      </w:tr>
      <w:tr w:rsidR="004B5B98" w:rsidRPr="00CF69A7" w14:paraId="7C85F38B" w14:textId="77777777" w:rsidTr="0088493E">
        <w:trPr>
          <w:jc w:val="center"/>
        </w:trPr>
        <w:tc>
          <w:tcPr>
            <w:tcW w:w="1503" w:type="dxa"/>
            <w:tcBorders>
              <w:top w:val="single" w:sz="4" w:space="0" w:color="auto"/>
            </w:tcBorders>
          </w:tcPr>
          <w:p w14:paraId="101F147F" w14:textId="1330C055" w:rsidR="0088493E" w:rsidRPr="00CF69A7" w:rsidRDefault="00643E88" w:rsidP="00A656AA">
            <w:pPr>
              <w:jc w:val="center"/>
              <w:rPr>
                <w:rFonts w:asciiTheme="majorBidi" w:hAnsiTheme="majorBidi" w:cstheme="majorBidi"/>
                <w:b/>
                <w:bCs/>
                <w:noProof/>
                <w:sz w:val="24"/>
                <w:szCs w:val="24"/>
                <w:rtl/>
              </w:rPr>
            </w:pPr>
            <w:r>
              <w:rPr>
                <w:rFonts w:asciiTheme="majorBidi" w:hAnsiTheme="majorBidi" w:cstheme="majorBidi"/>
                <w:b/>
                <w:bCs/>
                <w:noProof/>
                <w:sz w:val="24"/>
                <w:szCs w:val="24"/>
              </w:rPr>
              <w:t>70</w:t>
            </w:r>
          </w:p>
        </w:tc>
        <w:tc>
          <w:tcPr>
            <w:tcW w:w="1630" w:type="dxa"/>
          </w:tcPr>
          <w:p w14:paraId="1362120C" w14:textId="22B82EBA" w:rsidR="0088493E" w:rsidRPr="00CF69A7" w:rsidRDefault="002941DB" w:rsidP="00A656AA">
            <w:pPr>
              <w:jc w:val="center"/>
              <w:rPr>
                <w:rFonts w:asciiTheme="majorBidi" w:hAnsiTheme="majorBidi" w:cstheme="majorBidi"/>
                <w:b/>
                <w:bCs/>
                <w:noProof/>
                <w:sz w:val="24"/>
                <w:szCs w:val="24"/>
                <w:rtl/>
              </w:rPr>
            </w:pPr>
            <w:r>
              <w:rPr>
                <w:rFonts w:asciiTheme="majorBidi" w:hAnsiTheme="majorBidi" w:cstheme="majorBidi"/>
                <w:b/>
                <w:bCs/>
                <w:noProof/>
                <w:sz w:val="24"/>
                <w:szCs w:val="24"/>
              </w:rPr>
              <w:t>30</w:t>
            </w:r>
          </w:p>
        </w:tc>
        <w:tc>
          <w:tcPr>
            <w:tcW w:w="1510" w:type="dxa"/>
          </w:tcPr>
          <w:p w14:paraId="345B1BE5" w14:textId="0A24178B" w:rsidR="0088493E" w:rsidRPr="00CF69A7" w:rsidRDefault="0088493E" w:rsidP="00A656AA">
            <w:pPr>
              <w:jc w:val="center"/>
              <w:rPr>
                <w:rFonts w:asciiTheme="majorBidi" w:hAnsiTheme="majorBidi" w:cstheme="majorBidi"/>
                <w:b/>
                <w:bCs/>
                <w:noProof/>
                <w:sz w:val="24"/>
                <w:szCs w:val="24"/>
                <w:rtl/>
              </w:rPr>
            </w:pPr>
          </w:p>
        </w:tc>
        <w:tc>
          <w:tcPr>
            <w:tcW w:w="1504" w:type="dxa"/>
            <w:vMerge/>
          </w:tcPr>
          <w:p w14:paraId="2649E940" w14:textId="77777777" w:rsidR="0088493E" w:rsidRPr="00CF69A7" w:rsidRDefault="0088493E" w:rsidP="00A656AA">
            <w:pPr>
              <w:jc w:val="center"/>
              <w:rPr>
                <w:rFonts w:asciiTheme="majorBidi" w:hAnsiTheme="majorBidi" w:cstheme="majorBidi"/>
                <w:b/>
                <w:bCs/>
                <w:noProof/>
                <w:sz w:val="24"/>
                <w:szCs w:val="24"/>
                <w:rtl/>
              </w:rPr>
            </w:pPr>
          </w:p>
        </w:tc>
      </w:tr>
    </w:tbl>
    <w:p w14:paraId="39DD1DA6" w14:textId="77777777" w:rsidR="005D57FB" w:rsidRPr="00CF69A7" w:rsidRDefault="005D57FB" w:rsidP="004429B2">
      <w:pPr>
        <w:spacing w:after="0" w:line="360" w:lineRule="auto"/>
        <w:jc w:val="center"/>
        <w:rPr>
          <w:rFonts w:asciiTheme="majorBidi" w:hAnsiTheme="majorBidi" w:cstheme="majorBidi"/>
          <w:b/>
          <w:bCs/>
          <w:sz w:val="28"/>
          <w:szCs w:val="28"/>
          <w:rtl/>
          <w:lang w:bidi="ar-JO"/>
        </w:rPr>
      </w:pPr>
    </w:p>
    <w:p w14:paraId="72C73069" w14:textId="77777777" w:rsidR="0019584A" w:rsidRPr="00CF69A7" w:rsidRDefault="00A70BBA" w:rsidP="004429B2">
      <w:pPr>
        <w:spacing w:after="0" w:line="360" w:lineRule="auto"/>
        <w:jc w:val="center"/>
        <w:rPr>
          <w:rFonts w:asciiTheme="majorBidi" w:hAnsiTheme="majorBidi" w:cstheme="majorBidi"/>
          <w:b/>
          <w:bCs/>
          <w:sz w:val="28"/>
          <w:szCs w:val="28"/>
          <w:rtl/>
        </w:rPr>
      </w:pPr>
      <w:r w:rsidRPr="00CF69A7">
        <w:rPr>
          <w:rFonts w:asciiTheme="majorBidi" w:hAnsiTheme="majorBidi" w:cstheme="majorBidi"/>
          <w:b/>
          <w:bCs/>
          <w:sz w:val="28"/>
          <w:szCs w:val="28"/>
        </w:rPr>
        <w:t xml:space="preserve">Course Description </w:t>
      </w:r>
    </w:p>
    <w:tbl>
      <w:tblPr>
        <w:tblStyle w:val="TableGrid"/>
        <w:bidiVisual/>
        <w:tblW w:w="9560"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560"/>
      </w:tblGrid>
      <w:tr w:rsidR="00CF69A7" w:rsidRPr="00CF69A7" w14:paraId="7713B0A7" w14:textId="77777777" w:rsidTr="00BD0182">
        <w:trPr>
          <w:trHeight w:val="1120"/>
        </w:trPr>
        <w:tc>
          <w:tcPr>
            <w:tcW w:w="9560" w:type="dxa"/>
          </w:tcPr>
          <w:p w14:paraId="1B7F20A2" w14:textId="52BC6AAA" w:rsidR="00BD0182" w:rsidRPr="00CF69A7" w:rsidRDefault="00D71F4A" w:rsidP="00BD0182">
            <w:pPr>
              <w:bidi w:val="0"/>
              <w:spacing w:line="360" w:lineRule="auto"/>
              <w:jc w:val="both"/>
              <w:rPr>
                <w:rFonts w:asciiTheme="majorBidi" w:hAnsiTheme="majorBidi" w:cstheme="majorBidi"/>
                <w:sz w:val="24"/>
                <w:szCs w:val="24"/>
                <w:rtl/>
                <w:lang w:bidi="ar-JO"/>
              </w:rPr>
            </w:pPr>
            <w:bookmarkStart w:id="1" w:name="_Hlk128422308"/>
            <w:r w:rsidRPr="00D71F4A">
              <w:rPr>
                <w:rFonts w:asciiTheme="majorBidi" w:hAnsiTheme="majorBidi" w:cstheme="majorBidi"/>
                <w:sz w:val="24"/>
                <w:szCs w:val="24"/>
                <w:lang w:bidi="ar-JO"/>
              </w:rPr>
              <w:t xml:space="preserve">This course equips students with the necessary scientific information to enhance their clinical and educational approaches to child and family care. It teaches students about nursing's role in caring for children. Additionally, it tackles challenges of nursing care from a physiological, pathological, and psychological perspective. Students will be exposed to current knowledge, enabling them to </w:t>
            </w:r>
            <w:r w:rsidRPr="00D71F4A">
              <w:rPr>
                <w:rFonts w:asciiTheme="majorBidi" w:hAnsiTheme="majorBidi" w:cstheme="majorBidi"/>
                <w:sz w:val="24"/>
                <w:szCs w:val="24"/>
                <w:lang w:bidi="ar-JO"/>
              </w:rPr>
              <w:lastRenderedPageBreak/>
              <w:t>think critically, creatively, and compassionately about these groups. The course begins with ideas of health promotion and maintenance, as well as disease and accident prevention. Selected physiological health concerns are discussed, including changes in respiratory, metabolic, renal, neurological, endocrine, and cardiac function, as well as other health problems that affect all children. Additionally, the curriculum tackles psychological health issues that children encounter, such as inorganic failure to thrive, child maltreatment, and child abuse. Nursing management is explored in relation to each problem utilizing the nursing process, developmental theories, emerging trends, and contemporary methods to child management and care.</w:t>
            </w:r>
          </w:p>
        </w:tc>
      </w:tr>
    </w:tbl>
    <w:bookmarkEnd w:id="1"/>
    <w:p w14:paraId="496CF3A6" w14:textId="0998B015" w:rsidR="005D7675" w:rsidRDefault="00F5217C" w:rsidP="00D85A84">
      <w:pPr>
        <w:jc w:val="center"/>
        <w:rPr>
          <w:rFonts w:asciiTheme="majorBidi" w:hAnsiTheme="majorBidi" w:cstheme="majorBidi"/>
          <w:b/>
          <w:bCs/>
          <w:sz w:val="28"/>
          <w:szCs w:val="28"/>
          <w:rtl/>
        </w:rPr>
      </w:pPr>
      <w:r>
        <w:rPr>
          <w:rFonts w:asciiTheme="majorBidi" w:hAnsiTheme="majorBidi" w:cstheme="majorBidi" w:hint="cs"/>
          <w:b/>
          <w:bCs/>
          <w:sz w:val="28"/>
          <w:szCs w:val="28"/>
          <w:rtl/>
        </w:rPr>
        <w:lastRenderedPageBreak/>
        <w:t xml:space="preserve">وصف المساق </w:t>
      </w:r>
    </w:p>
    <w:tbl>
      <w:tblPr>
        <w:tblStyle w:val="TableGrid"/>
        <w:bidiVisual/>
        <w:tblW w:w="9560"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560"/>
      </w:tblGrid>
      <w:tr w:rsidR="00F5217C" w:rsidRPr="00CF69A7" w14:paraId="39C83EC7" w14:textId="77777777" w:rsidTr="003861B2">
        <w:trPr>
          <w:trHeight w:val="1120"/>
        </w:trPr>
        <w:tc>
          <w:tcPr>
            <w:tcW w:w="9560" w:type="dxa"/>
          </w:tcPr>
          <w:p w14:paraId="25549AED" w14:textId="6D267A22" w:rsidR="00F5217C" w:rsidRPr="00CF69A7" w:rsidRDefault="00F5217C" w:rsidP="00F5217C">
            <w:pPr>
              <w:spacing w:before="100" w:beforeAutospacing="1" w:after="100" w:afterAutospacing="1" w:line="360" w:lineRule="auto"/>
              <w:ind w:left="720" w:right="810"/>
              <w:jc w:val="both"/>
              <w:rPr>
                <w:rFonts w:asciiTheme="majorBidi" w:hAnsiTheme="majorBidi" w:cstheme="majorBidi"/>
                <w:sz w:val="24"/>
                <w:szCs w:val="24"/>
                <w:rtl/>
                <w:lang w:bidi="ar-JO"/>
              </w:rPr>
            </w:pPr>
            <w:r w:rsidRPr="00F5217C">
              <w:rPr>
                <w:rFonts w:ascii="Calibri" w:eastAsia="Calibri" w:hAnsi="Calibri" w:cs="Arial"/>
                <w:sz w:val="24"/>
                <w:szCs w:val="24"/>
                <w:rtl/>
              </w:rPr>
              <w:t>يزود هذا المساق الطلاب بالمعلومات العلمية اللازمة لتعزيز مناهجهم السريرية والتعليمية لرعاية الطفل والأسرة. يعلم الطلاب دور التمريض في رعاية الأطفال. بالإضافة إلى ذلك ، فهو يعالج تحديات الرعاية التمريضية من منظور فسيولوجي ومرضي ونفسي</w:t>
            </w:r>
            <w:r w:rsidRPr="00F5217C">
              <w:rPr>
                <w:rFonts w:ascii="Calibri" w:eastAsia="Calibri" w:hAnsi="Calibri" w:cs="Arial" w:hint="cs"/>
                <w:sz w:val="24"/>
                <w:szCs w:val="24"/>
                <w:rtl/>
              </w:rPr>
              <w:t xml:space="preserve"> للأطفال خلال مراحل المرض المختلفة</w:t>
            </w:r>
            <w:r w:rsidRPr="00F5217C">
              <w:rPr>
                <w:rFonts w:ascii="Calibri" w:eastAsia="Calibri" w:hAnsi="Calibri" w:cs="Arial"/>
                <w:sz w:val="24"/>
                <w:szCs w:val="24"/>
                <w:rtl/>
              </w:rPr>
              <w:t xml:space="preserve">. </w:t>
            </w:r>
            <w:r w:rsidRPr="00F5217C">
              <w:rPr>
                <w:rFonts w:ascii="Calibri" w:eastAsia="Calibri" w:hAnsi="Calibri" w:cs="Arial" w:hint="cs"/>
                <w:sz w:val="24"/>
                <w:szCs w:val="24"/>
                <w:rtl/>
              </w:rPr>
              <w:t xml:space="preserve">يبدأ المساق </w:t>
            </w:r>
            <w:r w:rsidRPr="00F5217C">
              <w:rPr>
                <w:rFonts w:ascii="Calibri" w:eastAsia="Calibri" w:hAnsi="Calibri" w:cs="Arial"/>
                <w:sz w:val="24"/>
                <w:szCs w:val="24"/>
                <w:rtl/>
              </w:rPr>
              <w:t>بأفكار تعزيز الصحة والمحافظة عليها ، وكذلك الوقاية من الأمراض والحوادث</w:t>
            </w:r>
            <w:r w:rsidRPr="00F5217C">
              <w:rPr>
                <w:rFonts w:ascii="Calibri" w:eastAsia="Calibri" w:hAnsi="Calibri" w:cs="Arial" w:hint="cs"/>
                <w:sz w:val="24"/>
                <w:szCs w:val="24"/>
                <w:rtl/>
              </w:rPr>
              <w:t xml:space="preserve"> التي يتعرض لها الأطفال</w:t>
            </w:r>
            <w:r w:rsidRPr="00F5217C">
              <w:rPr>
                <w:rFonts w:ascii="Calibri" w:eastAsia="Calibri" w:hAnsi="Calibri" w:cs="Arial"/>
                <w:sz w:val="24"/>
                <w:szCs w:val="24"/>
                <w:rtl/>
              </w:rPr>
              <w:t xml:space="preserve">. </w:t>
            </w:r>
            <w:r w:rsidRPr="00F5217C">
              <w:rPr>
                <w:rFonts w:ascii="Calibri" w:eastAsia="Calibri" w:hAnsi="Calibri" w:cs="Arial" w:hint="cs"/>
                <w:sz w:val="24"/>
                <w:szCs w:val="24"/>
                <w:rtl/>
              </w:rPr>
              <w:t>كما و</w:t>
            </w:r>
            <w:r w:rsidRPr="00F5217C">
              <w:rPr>
                <w:rFonts w:ascii="Calibri" w:eastAsia="Calibri" w:hAnsi="Calibri" w:cs="Arial"/>
                <w:sz w:val="24"/>
                <w:szCs w:val="24"/>
                <w:rtl/>
              </w:rPr>
              <w:t xml:space="preserve">تتم مناقشة مخاوف صحية فسيولوجية مختارة </w:t>
            </w:r>
            <w:r w:rsidRPr="00F5217C">
              <w:rPr>
                <w:rFonts w:ascii="Calibri" w:eastAsia="Calibri" w:hAnsi="Calibri" w:cs="Arial" w:hint="cs"/>
                <w:sz w:val="24"/>
                <w:szCs w:val="24"/>
                <w:rtl/>
              </w:rPr>
              <w:t>للأطفال</w:t>
            </w:r>
            <w:r w:rsidRPr="00F5217C">
              <w:rPr>
                <w:rFonts w:ascii="Calibri" w:eastAsia="Calibri" w:hAnsi="Calibri" w:cs="Arial"/>
                <w:sz w:val="24"/>
                <w:szCs w:val="24"/>
                <w:rtl/>
              </w:rPr>
              <w:t xml:space="preserve">، بما في ذلك التغيرات في وظائف الجهاز التنفسي ، والتمثيل الغذائي ، والكلى ، والجهاز العصبي ، والغدد الصماء ، والقلب ، بالإضافة إلى المشكلات الصحية الأخرى التي تؤثر على جميع الأطفال. بالإضافة إلى ذلك ، يعالج المنهج قضايا الصحة النفسية التي يواجهها الأطفال ، مثل الفشل غير العضوي في النمو ، وسوء معاملة الأطفال ، وإساءة معاملة الأطفال. يتم </w:t>
            </w:r>
            <w:r w:rsidRPr="00F5217C">
              <w:rPr>
                <w:rFonts w:ascii="Calibri" w:eastAsia="Calibri" w:hAnsi="Calibri" w:cs="Arial" w:hint="cs"/>
                <w:sz w:val="24"/>
                <w:szCs w:val="24"/>
                <w:rtl/>
              </w:rPr>
              <w:t>دراسة دور</w:t>
            </w:r>
            <w:r w:rsidRPr="00F5217C">
              <w:rPr>
                <w:rFonts w:ascii="Calibri" w:eastAsia="Calibri" w:hAnsi="Calibri" w:cs="Arial"/>
                <w:sz w:val="24"/>
                <w:szCs w:val="24"/>
                <w:rtl/>
              </w:rPr>
              <w:t xml:space="preserve">التمريض </w:t>
            </w:r>
            <w:r w:rsidRPr="00F5217C">
              <w:rPr>
                <w:rFonts w:ascii="Calibri" w:eastAsia="Calibri" w:hAnsi="Calibri" w:cs="Arial" w:hint="cs"/>
                <w:sz w:val="24"/>
                <w:szCs w:val="24"/>
                <w:rtl/>
              </w:rPr>
              <w:t xml:space="preserve">من خلال </w:t>
            </w:r>
            <w:r w:rsidRPr="00F5217C">
              <w:rPr>
                <w:rFonts w:ascii="Calibri" w:eastAsia="Calibri" w:hAnsi="Calibri" w:cs="Arial"/>
                <w:sz w:val="24"/>
                <w:szCs w:val="24"/>
                <w:rtl/>
              </w:rPr>
              <w:t>استخدام عملية التمريض ، والنظريات التنموية ، والاتجاهات الناشئة ، والأساليب المعاصرة لإدارة الطفل ورعايته.</w:t>
            </w:r>
          </w:p>
        </w:tc>
      </w:tr>
    </w:tbl>
    <w:p w14:paraId="3077CAF1" w14:textId="77777777" w:rsidR="00F5217C" w:rsidRPr="00F5217C" w:rsidRDefault="00F5217C" w:rsidP="00D85A84">
      <w:pPr>
        <w:jc w:val="center"/>
        <w:rPr>
          <w:rFonts w:asciiTheme="majorBidi" w:hAnsiTheme="majorBidi" w:cstheme="majorBidi"/>
          <w:b/>
          <w:bCs/>
          <w:sz w:val="28"/>
          <w:szCs w:val="28"/>
          <w:rtl/>
        </w:rPr>
      </w:pPr>
    </w:p>
    <w:p w14:paraId="1F7320B4" w14:textId="77777777" w:rsidR="007535A1" w:rsidRPr="00CF69A7" w:rsidRDefault="0068078B" w:rsidP="007535A1">
      <w:pPr>
        <w:spacing w:after="0" w:line="360" w:lineRule="auto"/>
        <w:jc w:val="center"/>
        <w:rPr>
          <w:rFonts w:asciiTheme="majorBidi" w:hAnsiTheme="majorBidi" w:cstheme="majorBidi"/>
          <w:b/>
          <w:bCs/>
          <w:sz w:val="28"/>
          <w:szCs w:val="28"/>
        </w:rPr>
      </w:pPr>
      <w:r w:rsidRPr="00CF69A7">
        <w:rPr>
          <w:rFonts w:asciiTheme="majorBidi" w:hAnsiTheme="majorBidi" w:cstheme="majorBidi"/>
          <w:b/>
          <w:bCs/>
          <w:sz w:val="28"/>
          <w:szCs w:val="28"/>
        </w:rPr>
        <w:t xml:space="preserve">Learning Resources </w:t>
      </w:r>
    </w:p>
    <w:tbl>
      <w:tblPr>
        <w:tblStyle w:val="TableGrid"/>
        <w:bidiVisual/>
        <w:tblW w:w="9645" w:type="dxa"/>
        <w:tblInd w:w="-351" w:type="dxa"/>
        <w:tblLook w:val="04A0" w:firstRow="1" w:lastRow="0" w:firstColumn="1" w:lastColumn="0" w:noHBand="0" w:noVBand="1"/>
      </w:tblPr>
      <w:tblGrid>
        <w:gridCol w:w="6842"/>
        <w:gridCol w:w="2803"/>
      </w:tblGrid>
      <w:tr w:rsidR="00D71F4A" w:rsidRPr="00CF69A7" w14:paraId="28268E49" w14:textId="77777777" w:rsidTr="00D71F4A">
        <w:trPr>
          <w:trHeight w:val="340"/>
        </w:trPr>
        <w:tc>
          <w:tcPr>
            <w:tcW w:w="6842" w:type="dxa"/>
            <w:tcBorders>
              <w:top w:val="thinThickLargeGap" w:sz="2" w:space="0" w:color="auto"/>
              <w:left w:val="single" w:sz="4" w:space="0" w:color="auto"/>
              <w:bottom w:val="single" w:sz="4" w:space="0" w:color="auto"/>
              <w:right w:val="thinThickLargeGap" w:sz="2" w:space="0" w:color="auto"/>
            </w:tcBorders>
          </w:tcPr>
          <w:p w14:paraId="4F5C86FD" w14:textId="77777777" w:rsidR="002C7BF1" w:rsidRPr="00D71F4A" w:rsidRDefault="002C7BF1" w:rsidP="002C7BF1">
            <w:pPr>
              <w:pStyle w:val="ListParagraph"/>
              <w:numPr>
                <w:ilvl w:val="0"/>
                <w:numId w:val="11"/>
              </w:numPr>
              <w:bidi w:val="0"/>
              <w:jc w:val="both"/>
              <w:rPr>
                <w:rFonts w:asciiTheme="majorBidi" w:hAnsiTheme="majorBidi" w:cstheme="majorBidi"/>
                <w:sz w:val="24"/>
                <w:szCs w:val="24"/>
                <w:lang w:bidi="ar-JO"/>
              </w:rPr>
            </w:pPr>
            <w:r w:rsidRPr="00D71F4A">
              <w:rPr>
                <w:rFonts w:asciiTheme="majorBidi" w:hAnsiTheme="majorBidi" w:cstheme="majorBidi"/>
                <w:sz w:val="24"/>
                <w:szCs w:val="24"/>
                <w:lang w:bidi="ar-JO"/>
              </w:rPr>
              <w:t>Davidson, M., London, M., &amp; Ladewig, P. (2</w:t>
            </w:r>
            <w:r>
              <w:rPr>
                <w:rFonts w:asciiTheme="majorBidi" w:hAnsiTheme="majorBidi" w:cstheme="majorBidi"/>
                <w:sz w:val="24"/>
                <w:szCs w:val="24"/>
                <w:lang w:bidi="ar-JO"/>
              </w:rPr>
              <w:t>021</w:t>
            </w:r>
            <w:r w:rsidRPr="00D71F4A">
              <w:rPr>
                <w:rFonts w:asciiTheme="majorBidi" w:hAnsiTheme="majorBidi" w:cstheme="majorBidi"/>
                <w:sz w:val="24"/>
                <w:szCs w:val="24"/>
                <w:lang w:bidi="ar-JO"/>
              </w:rPr>
              <w:t>). Maternal and Child Nursing Care. (</w:t>
            </w:r>
            <w:r>
              <w:rPr>
                <w:rFonts w:asciiTheme="majorBidi" w:hAnsiTheme="majorBidi" w:cstheme="majorBidi"/>
                <w:sz w:val="24"/>
                <w:szCs w:val="24"/>
                <w:lang w:bidi="ar-JO"/>
              </w:rPr>
              <w:t>6</w:t>
            </w:r>
            <w:r w:rsidRPr="00D71F4A">
              <w:rPr>
                <w:rFonts w:asciiTheme="majorBidi" w:hAnsiTheme="majorBidi" w:cstheme="majorBidi"/>
                <w:sz w:val="24"/>
                <w:szCs w:val="24"/>
                <w:lang w:bidi="ar-JO"/>
              </w:rPr>
              <w:t>th Edition). Boston: Pearson</w:t>
            </w:r>
            <w:r w:rsidRPr="00D71F4A">
              <w:rPr>
                <w:rFonts w:asciiTheme="majorBidi" w:hAnsiTheme="majorBidi" w:cs="Times New Roman"/>
                <w:sz w:val="24"/>
                <w:szCs w:val="24"/>
                <w:rtl/>
                <w:lang w:bidi="ar-JO"/>
              </w:rPr>
              <w:t xml:space="preserve">. </w:t>
            </w:r>
          </w:p>
          <w:p w14:paraId="1EBA5F4D" w14:textId="55280060" w:rsidR="00D71F4A" w:rsidRPr="00D71F4A" w:rsidRDefault="00D71F4A" w:rsidP="00D71F4A">
            <w:pPr>
              <w:bidi w:val="0"/>
              <w:jc w:val="both"/>
              <w:rPr>
                <w:rFonts w:asciiTheme="majorBidi" w:hAnsiTheme="majorBidi" w:cstheme="majorBidi"/>
                <w:sz w:val="24"/>
                <w:szCs w:val="24"/>
                <w:rtl/>
                <w:lang w:bidi="ar-JO"/>
              </w:rPr>
            </w:pPr>
          </w:p>
        </w:tc>
        <w:tc>
          <w:tcPr>
            <w:tcW w:w="2803" w:type="dxa"/>
            <w:tcBorders>
              <w:top w:val="thinThickLargeGap" w:sz="2" w:space="0" w:color="auto"/>
              <w:right w:val="thinThickLargeGap" w:sz="2" w:space="0" w:color="auto"/>
            </w:tcBorders>
            <w:shd w:val="clear" w:color="auto" w:fill="D9D9D9" w:themeFill="background1" w:themeFillShade="D9"/>
          </w:tcPr>
          <w:p w14:paraId="6EE6D281" w14:textId="77777777" w:rsidR="00D71F4A" w:rsidRPr="00CF69A7" w:rsidRDefault="00D71F4A" w:rsidP="00D71F4A">
            <w:pPr>
              <w:bidi w:val="0"/>
              <w:rPr>
                <w:rFonts w:asciiTheme="majorBidi" w:hAnsiTheme="majorBidi" w:cstheme="majorBidi"/>
                <w:sz w:val="26"/>
                <w:szCs w:val="26"/>
                <w:rtl/>
                <w:lang w:bidi="ar-JO"/>
              </w:rPr>
            </w:pPr>
            <w:r w:rsidRPr="00CF69A7">
              <w:rPr>
                <w:rFonts w:asciiTheme="majorBidi" w:hAnsiTheme="majorBidi" w:cstheme="majorBidi"/>
                <w:sz w:val="26"/>
                <w:szCs w:val="26"/>
                <w:lang w:bidi="ar-JO"/>
              </w:rPr>
              <w:t>Course textbook</w:t>
            </w:r>
          </w:p>
        </w:tc>
      </w:tr>
      <w:tr w:rsidR="00D71F4A" w:rsidRPr="00CF69A7" w14:paraId="3EE98137" w14:textId="77777777" w:rsidTr="00D71F4A">
        <w:trPr>
          <w:trHeight w:val="340"/>
        </w:trPr>
        <w:tc>
          <w:tcPr>
            <w:tcW w:w="6842" w:type="dxa"/>
            <w:tcBorders>
              <w:top w:val="single" w:sz="4" w:space="0" w:color="auto"/>
              <w:left w:val="single" w:sz="4" w:space="0" w:color="auto"/>
              <w:bottom w:val="single" w:sz="4" w:space="0" w:color="auto"/>
              <w:right w:val="thinThickLargeGap" w:sz="2" w:space="0" w:color="auto"/>
            </w:tcBorders>
          </w:tcPr>
          <w:p w14:paraId="57321AA6" w14:textId="1628B566" w:rsidR="00D71F4A" w:rsidRPr="00D71F4A" w:rsidRDefault="00D71F4A">
            <w:pPr>
              <w:pStyle w:val="ListParagraph"/>
              <w:numPr>
                <w:ilvl w:val="0"/>
                <w:numId w:val="11"/>
              </w:numPr>
              <w:bidi w:val="0"/>
              <w:jc w:val="both"/>
              <w:rPr>
                <w:rFonts w:asciiTheme="majorBidi" w:hAnsiTheme="majorBidi" w:cstheme="majorBidi"/>
                <w:sz w:val="24"/>
                <w:szCs w:val="24"/>
                <w:rtl/>
                <w:lang w:bidi="ar-JO"/>
              </w:rPr>
            </w:pPr>
            <w:r w:rsidRPr="00D71F4A">
              <w:rPr>
                <w:rFonts w:asciiTheme="majorBidi" w:hAnsiTheme="majorBidi" w:cstheme="majorBidi"/>
                <w:sz w:val="24"/>
                <w:szCs w:val="24"/>
                <w:lang w:bidi="ar-JO"/>
              </w:rPr>
              <w:t>Wong, Dr Hockenterry-Eaten,M. (20</w:t>
            </w:r>
            <w:r w:rsidR="002C7BF1">
              <w:rPr>
                <w:rFonts w:asciiTheme="majorBidi" w:hAnsiTheme="majorBidi" w:cstheme="majorBidi"/>
                <w:sz w:val="24"/>
                <w:szCs w:val="24"/>
                <w:lang w:bidi="ar-JO"/>
              </w:rPr>
              <w:t>21</w:t>
            </w:r>
            <w:r w:rsidRPr="00D71F4A">
              <w:rPr>
                <w:rFonts w:asciiTheme="majorBidi" w:hAnsiTheme="majorBidi" w:cstheme="majorBidi"/>
                <w:sz w:val="24"/>
                <w:szCs w:val="24"/>
                <w:lang w:bidi="ar-JO"/>
              </w:rPr>
              <w:t>) Wong’s  Essentials of pediatric Nursing. 1</w:t>
            </w:r>
            <w:r w:rsidR="002C7BF1">
              <w:rPr>
                <w:rFonts w:asciiTheme="majorBidi" w:hAnsiTheme="majorBidi" w:cstheme="majorBidi"/>
                <w:sz w:val="24"/>
                <w:szCs w:val="24"/>
                <w:lang w:bidi="ar-JO"/>
              </w:rPr>
              <w:t>1</w:t>
            </w:r>
            <w:r w:rsidRPr="00D71F4A">
              <w:rPr>
                <w:rFonts w:asciiTheme="majorBidi" w:hAnsiTheme="majorBidi" w:cstheme="majorBidi"/>
                <w:sz w:val="24"/>
                <w:szCs w:val="24"/>
                <w:lang w:bidi="ar-JO"/>
              </w:rPr>
              <w:t xml:space="preserve"> th ed. The C.V. Mosby CO.St.Louis</w:t>
            </w:r>
            <w:r w:rsidRPr="00D71F4A">
              <w:rPr>
                <w:rFonts w:asciiTheme="majorBidi" w:hAnsiTheme="majorBidi" w:cs="Times New Roman"/>
                <w:sz w:val="24"/>
                <w:szCs w:val="24"/>
                <w:rtl/>
                <w:lang w:bidi="ar-JO"/>
              </w:rPr>
              <w:t>.</w:t>
            </w:r>
          </w:p>
          <w:p w14:paraId="6C9A85B6" w14:textId="77777777" w:rsidR="00D71F4A" w:rsidRPr="00D71F4A" w:rsidRDefault="00D71F4A">
            <w:pPr>
              <w:pStyle w:val="ListParagraph"/>
              <w:numPr>
                <w:ilvl w:val="0"/>
                <w:numId w:val="11"/>
              </w:numPr>
              <w:bidi w:val="0"/>
              <w:jc w:val="both"/>
              <w:rPr>
                <w:rFonts w:asciiTheme="majorBidi" w:hAnsiTheme="majorBidi" w:cstheme="majorBidi"/>
                <w:sz w:val="24"/>
                <w:szCs w:val="24"/>
                <w:lang w:bidi="ar-JO"/>
              </w:rPr>
            </w:pPr>
            <w:r w:rsidRPr="00D71F4A">
              <w:rPr>
                <w:rFonts w:asciiTheme="majorBidi" w:hAnsiTheme="majorBidi" w:cstheme="majorBidi"/>
                <w:sz w:val="24"/>
                <w:szCs w:val="24"/>
                <w:lang w:bidi="ar-JO"/>
              </w:rPr>
              <w:t>Doenges, M., Moorhouse, M., &amp; Murr, A. (2010). Nursing care plans: Guidelines for individualizing client care across the lifespan. (9th Edition Philadelphia: F. A. Davis</w:t>
            </w:r>
            <w:r w:rsidRPr="00D71F4A">
              <w:rPr>
                <w:rFonts w:asciiTheme="majorBidi" w:hAnsiTheme="majorBidi" w:cs="Times New Roman"/>
                <w:sz w:val="24"/>
                <w:szCs w:val="24"/>
                <w:rtl/>
                <w:lang w:bidi="ar-JO"/>
              </w:rPr>
              <w:t xml:space="preserve"> </w:t>
            </w:r>
          </w:p>
          <w:p w14:paraId="7F089285" w14:textId="77777777" w:rsidR="00D71F4A" w:rsidRPr="00D71F4A" w:rsidRDefault="00D71F4A">
            <w:pPr>
              <w:pStyle w:val="ListParagraph"/>
              <w:numPr>
                <w:ilvl w:val="0"/>
                <w:numId w:val="11"/>
              </w:numPr>
              <w:bidi w:val="0"/>
              <w:jc w:val="both"/>
              <w:rPr>
                <w:rFonts w:asciiTheme="majorBidi" w:hAnsiTheme="majorBidi" w:cstheme="majorBidi"/>
                <w:sz w:val="24"/>
                <w:szCs w:val="24"/>
                <w:lang w:bidi="ar-JO"/>
              </w:rPr>
            </w:pPr>
            <w:r w:rsidRPr="00D71F4A">
              <w:rPr>
                <w:rFonts w:asciiTheme="majorBidi" w:hAnsiTheme="majorBidi" w:cstheme="majorBidi"/>
                <w:sz w:val="24"/>
                <w:szCs w:val="24"/>
                <w:lang w:bidi="ar-JO"/>
              </w:rPr>
              <w:t>Frances Fischbach, Marshall B. Dunning III (2015). A Manual of Laboratory and Diagnostic Tests, Ninth Edition. Lippincott Williams &amp; Wilkins</w:t>
            </w:r>
            <w:r w:rsidRPr="00D71F4A">
              <w:rPr>
                <w:rFonts w:asciiTheme="majorBidi" w:hAnsiTheme="majorBidi" w:cs="Times New Roman"/>
                <w:sz w:val="24"/>
                <w:szCs w:val="24"/>
                <w:rtl/>
                <w:lang w:bidi="ar-JO"/>
              </w:rPr>
              <w:t>.</w:t>
            </w:r>
          </w:p>
          <w:p w14:paraId="2B0BE020" w14:textId="06E9FED1" w:rsidR="00D71F4A" w:rsidRPr="00D71F4A" w:rsidRDefault="00D71F4A">
            <w:pPr>
              <w:pStyle w:val="ListParagraph"/>
              <w:numPr>
                <w:ilvl w:val="0"/>
                <w:numId w:val="11"/>
              </w:numPr>
              <w:bidi w:val="0"/>
              <w:ind w:right="6"/>
              <w:jc w:val="both"/>
              <w:rPr>
                <w:rFonts w:asciiTheme="majorBidi" w:hAnsiTheme="majorBidi" w:cstheme="majorBidi"/>
                <w:sz w:val="28"/>
                <w:szCs w:val="28"/>
                <w:rtl/>
                <w:lang w:bidi="ar-JO"/>
              </w:rPr>
            </w:pPr>
            <w:r w:rsidRPr="00D71F4A">
              <w:rPr>
                <w:rFonts w:asciiTheme="majorBidi" w:hAnsiTheme="majorBidi" w:cstheme="majorBidi"/>
                <w:sz w:val="24"/>
                <w:szCs w:val="24"/>
                <w:lang w:bidi="ar-JO"/>
              </w:rPr>
              <w:t>American Psychological Association. (2011). Publication manual of the American psychological association. (6th Edition.). Washington, DC</w:t>
            </w:r>
            <w:r w:rsidRPr="00D71F4A">
              <w:rPr>
                <w:rFonts w:asciiTheme="majorBidi" w:hAnsiTheme="majorBidi" w:cs="Times New Roman"/>
                <w:sz w:val="24"/>
                <w:szCs w:val="24"/>
                <w:rtl/>
                <w:lang w:bidi="ar-JO"/>
              </w:rPr>
              <w:t>.</w:t>
            </w:r>
          </w:p>
        </w:tc>
        <w:tc>
          <w:tcPr>
            <w:tcW w:w="2803" w:type="dxa"/>
            <w:tcBorders>
              <w:right w:val="thinThickLargeGap" w:sz="2" w:space="0" w:color="auto"/>
            </w:tcBorders>
            <w:shd w:val="clear" w:color="auto" w:fill="D9D9D9" w:themeFill="background1" w:themeFillShade="D9"/>
          </w:tcPr>
          <w:p w14:paraId="01A20013" w14:textId="77777777" w:rsidR="00D71F4A" w:rsidRPr="00CF69A7" w:rsidRDefault="00D71F4A" w:rsidP="00D71F4A">
            <w:pPr>
              <w:bidi w:val="0"/>
              <w:rPr>
                <w:rFonts w:asciiTheme="majorBidi" w:hAnsiTheme="majorBidi" w:cstheme="majorBidi"/>
                <w:sz w:val="26"/>
                <w:szCs w:val="26"/>
                <w:rtl/>
                <w:lang w:bidi="ar-JO"/>
              </w:rPr>
            </w:pPr>
            <w:r w:rsidRPr="00CF69A7">
              <w:rPr>
                <w:rFonts w:asciiTheme="majorBidi" w:hAnsiTheme="majorBidi" w:cstheme="majorBidi"/>
                <w:sz w:val="26"/>
                <w:szCs w:val="26"/>
                <w:lang w:bidi="ar-JO"/>
              </w:rPr>
              <w:t>Supporting References</w:t>
            </w:r>
          </w:p>
        </w:tc>
      </w:tr>
      <w:tr w:rsidR="00CF69A7" w:rsidRPr="00CF69A7" w14:paraId="5CA8DF7F" w14:textId="77777777" w:rsidTr="00D71F4A">
        <w:trPr>
          <w:trHeight w:val="261"/>
        </w:trPr>
        <w:tc>
          <w:tcPr>
            <w:tcW w:w="6842" w:type="dxa"/>
            <w:tcBorders>
              <w:right w:val="thinThickLargeGap" w:sz="2" w:space="0" w:color="auto"/>
            </w:tcBorders>
          </w:tcPr>
          <w:p w14:paraId="1F0EEA2F" w14:textId="1DAB04F7" w:rsidR="00CF5BE9" w:rsidRPr="00CF69A7" w:rsidRDefault="00CF5BE9" w:rsidP="00CF5BE9">
            <w:pPr>
              <w:bidi w:val="0"/>
              <w:rPr>
                <w:rFonts w:asciiTheme="majorBidi" w:hAnsiTheme="majorBidi" w:cstheme="majorBidi"/>
                <w:sz w:val="24"/>
                <w:szCs w:val="24"/>
                <w:rtl/>
                <w:lang w:bidi="ar-JO"/>
              </w:rPr>
            </w:pPr>
            <w:hyperlink r:id="rId9" w:history="1">
              <w:r w:rsidRPr="00CF69A7">
                <w:rPr>
                  <w:rStyle w:val="Hyperlink"/>
                  <w:rFonts w:asciiTheme="majorBidi" w:hAnsiTheme="majorBidi" w:cstheme="majorBidi"/>
                  <w:color w:val="auto"/>
                  <w:sz w:val="24"/>
                  <w:szCs w:val="24"/>
                  <w:lang w:bidi="ar-JO"/>
                </w:rPr>
                <w:t>https://thepoint.lww.com/Template/RenderTemplateById/93144339-c585-df11-9575-0022191db387</w:t>
              </w:r>
            </w:hyperlink>
          </w:p>
        </w:tc>
        <w:tc>
          <w:tcPr>
            <w:tcW w:w="2803" w:type="dxa"/>
            <w:tcBorders>
              <w:right w:val="thinThickLargeGap" w:sz="2" w:space="0" w:color="auto"/>
            </w:tcBorders>
            <w:shd w:val="clear" w:color="auto" w:fill="D9D9D9" w:themeFill="background1" w:themeFillShade="D9"/>
          </w:tcPr>
          <w:p w14:paraId="1A3ACBCB" w14:textId="77777777" w:rsidR="00230898" w:rsidRPr="00CF69A7" w:rsidRDefault="00230898" w:rsidP="0068078B">
            <w:pPr>
              <w:bidi w:val="0"/>
              <w:rPr>
                <w:rFonts w:asciiTheme="majorBidi" w:hAnsiTheme="majorBidi" w:cstheme="majorBidi"/>
                <w:sz w:val="26"/>
                <w:szCs w:val="26"/>
                <w:rtl/>
                <w:lang w:bidi="ar-JO"/>
              </w:rPr>
            </w:pPr>
            <w:r w:rsidRPr="00CF69A7">
              <w:rPr>
                <w:rFonts w:asciiTheme="majorBidi" w:hAnsiTheme="majorBidi" w:cstheme="majorBidi"/>
                <w:sz w:val="26"/>
                <w:szCs w:val="26"/>
                <w:lang w:bidi="ar-JO"/>
              </w:rPr>
              <w:t xml:space="preserve">Supporting websites </w:t>
            </w:r>
          </w:p>
        </w:tc>
      </w:tr>
      <w:tr w:rsidR="00CF69A7" w:rsidRPr="00CF69A7" w14:paraId="20226E2A" w14:textId="77777777" w:rsidTr="00D71F4A">
        <w:trPr>
          <w:trHeight w:val="341"/>
        </w:trPr>
        <w:tc>
          <w:tcPr>
            <w:tcW w:w="6842" w:type="dxa"/>
            <w:tcBorders>
              <w:bottom w:val="thinThickLargeGap" w:sz="2" w:space="0" w:color="auto"/>
              <w:right w:val="thinThickLargeGap" w:sz="2" w:space="0" w:color="auto"/>
            </w:tcBorders>
            <w:vAlign w:val="center"/>
          </w:tcPr>
          <w:p w14:paraId="5592E02E" w14:textId="12AC75DE" w:rsidR="00230898" w:rsidRPr="00CF69A7" w:rsidRDefault="00000000" w:rsidP="005059C9">
            <w:pPr>
              <w:bidi w:val="0"/>
              <w:rPr>
                <w:rFonts w:asciiTheme="majorBidi" w:hAnsiTheme="majorBidi" w:cstheme="majorBidi"/>
                <w:noProof/>
                <w:sz w:val="24"/>
                <w:szCs w:val="24"/>
                <w:rtl/>
              </w:rPr>
            </w:pPr>
            <w:sdt>
              <w:sdtPr>
                <w:rPr>
                  <w:rFonts w:asciiTheme="majorBidi" w:hAnsiTheme="majorBidi" w:cstheme="majorBidi"/>
                  <w:b/>
                  <w:bCs/>
                  <w:sz w:val="24"/>
                  <w:szCs w:val="24"/>
                  <w:lang w:bidi="ar-JO"/>
                </w:rPr>
                <w:id w:val="-1224052622"/>
                <w14:checkbox>
                  <w14:checked w14:val="1"/>
                  <w14:checkedState w14:val="2612" w14:font="MS Gothic"/>
                  <w14:uncheckedState w14:val="2610" w14:font="MS Gothic"/>
                </w14:checkbox>
              </w:sdtPr>
              <w:sdtContent>
                <w:r w:rsidR="00933D6D" w:rsidRPr="00CF69A7">
                  <w:rPr>
                    <w:rFonts w:ascii="MS Gothic" w:eastAsia="MS Gothic" w:hAnsi="MS Gothic" w:cstheme="majorBidi" w:hint="eastAsia"/>
                    <w:b/>
                    <w:bCs/>
                    <w:sz w:val="24"/>
                    <w:szCs w:val="24"/>
                    <w:lang w:bidi="ar-JO"/>
                  </w:rPr>
                  <w:t>☒</w:t>
                </w:r>
              </w:sdtContent>
            </w:sdt>
            <w:r w:rsidR="00230898" w:rsidRPr="00CF69A7">
              <w:rPr>
                <w:rFonts w:asciiTheme="majorBidi" w:hAnsiTheme="majorBidi" w:cstheme="majorBidi"/>
                <w:b/>
                <w:bCs/>
                <w:sz w:val="24"/>
                <w:szCs w:val="24"/>
                <w:lang w:bidi="ar-JO"/>
              </w:rPr>
              <w:t xml:space="preserve">Classroom </w:t>
            </w:r>
            <w:r w:rsidR="002A5200" w:rsidRPr="00CF69A7">
              <w:rPr>
                <w:rFonts w:asciiTheme="majorBidi" w:hAnsiTheme="majorBidi" w:cstheme="majorBidi"/>
                <w:b/>
                <w:bCs/>
                <w:sz w:val="24"/>
                <w:szCs w:val="24"/>
                <w:lang w:bidi="ar-JO"/>
              </w:rPr>
              <w:t xml:space="preserve"> </w:t>
            </w:r>
            <w:r w:rsidR="00230898" w:rsidRPr="00CF69A7">
              <w:rPr>
                <w:rFonts w:asciiTheme="majorBidi" w:hAnsiTheme="majorBidi" w:cstheme="majorBidi"/>
                <w:b/>
                <w:bCs/>
                <w:sz w:val="24"/>
                <w:szCs w:val="24"/>
                <w:lang w:bidi="ar-JO"/>
              </w:rPr>
              <w:t xml:space="preserve"> </w:t>
            </w:r>
            <w:sdt>
              <w:sdtPr>
                <w:rPr>
                  <w:rFonts w:asciiTheme="majorBidi" w:hAnsiTheme="majorBidi" w:cstheme="majorBidi"/>
                  <w:b/>
                  <w:bCs/>
                  <w:sz w:val="24"/>
                  <w:szCs w:val="24"/>
                  <w:lang w:bidi="ar-JO"/>
                </w:rPr>
                <w:id w:val="691420717"/>
                <w14:checkbox>
                  <w14:checked w14:val="0"/>
                  <w14:checkedState w14:val="2612" w14:font="MS Gothic"/>
                  <w14:uncheckedState w14:val="2610" w14:font="MS Gothic"/>
                </w14:checkbox>
              </w:sdtPr>
              <w:sdtContent>
                <w:r w:rsidR="002A5200" w:rsidRPr="00CF69A7">
                  <w:rPr>
                    <w:rFonts w:ascii="MS Gothic" w:eastAsia="MS Gothic" w:hAnsi="MS Gothic" w:cstheme="majorBidi" w:hint="eastAsia"/>
                    <w:b/>
                    <w:bCs/>
                    <w:sz w:val="24"/>
                    <w:szCs w:val="24"/>
                    <w:lang w:bidi="ar-JO"/>
                  </w:rPr>
                  <w:t>☐</w:t>
                </w:r>
              </w:sdtContent>
            </w:sdt>
            <w:r w:rsidR="00230898" w:rsidRPr="00CF69A7">
              <w:rPr>
                <w:rFonts w:asciiTheme="majorBidi" w:hAnsiTheme="majorBidi" w:cstheme="majorBidi"/>
              </w:rPr>
              <w:t xml:space="preserve"> </w:t>
            </w:r>
            <w:r w:rsidR="00230898" w:rsidRPr="00CF69A7">
              <w:rPr>
                <w:rFonts w:asciiTheme="majorBidi" w:hAnsiTheme="majorBidi" w:cstheme="majorBidi"/>
                <w:b/>
                <w:bCs/>
                <w:sz w:val="24"/>
                <w:szCs w:val="24"/>
                <w:lang w:bidi="ar-JO"/>
              </w:rPr>
              <w:t>laboratory</w:t>
            </w:r>
            <w:r w:rsidR="002A5200" w:rsidRPr="00CF69A7">
              <w:rPr>
                <w:rFonts w:asciiTheme="majorBidi" w:hAnsiTheme="majorBidi" w:cstheme="majorBidi"/>
                <w:b/>
                <w:bCs/>
                <w:sz w:val="24"/>
                <w:szCs w:val="24"/>
                <w:lang w:bidi="ar-JO"/>
              </w:rPr>
              <w:t xml:space="preserve"> </w:t>
            </w:r>
            <w:r w:rsidR="00C0495D" w:rsidRPr="00CF69A7">
              <w:rPr>
                <w:rFonts w:asciiTheme="majorBidi" w:hAnsiTheme="majorBidi" w:cstheme="majorBidi"/>
                <w:b/>
                <w:bCs/>
                <w:sz w:val="24"/>
                <w:szCs w:val="24"/>
                <w:lang w:bidi="ar-JO"/>
              </w:rPr>
              <w:t xml:space="preserve"> </w:t>
            </w:r>
            <w:r w:rsidR="00230898" w:rsidRPr="00CF69A7">
              <w:rPr>
                <w:rFonts w:asciiTheme="majorBidi" w:hAnsiTheme="majorBidi" w:cstheme="majorBidi"/>
                <w:b/>
                <w:bCs/>
                <w:sz w:val="24"/>
                <w:szCs w:val="24"/>
                <w:lang w:bidi="ar-JO"/>
              </w:rPr>
              <w:t xml:space="preserve"> </w:t>
            </w:r>
            <w:sdt>
              <w:sdtPr>
                <w:rPr>
                  <w:rFonts w:asciiTheme="majorBidi" w:hAnsiTheme="majorBidi" w:cstheme="majorBidi"/>
                  <w:b/>
                  <w:bCs/>
                  <w:sz w:val="24"/>
                  <w:szCs w:val="24"/>
                  <w:lang w:bidi="ar-JO"/>
                </w:rPr>
                <w:id w:val="-2068720713"/>
                <w14:checkbox>
                  <w14:checked w14:val="1"/>
                  <w14:checkedState w14:val="2612" w14:font="MS Gothic"/>
                  <w14:uncheckedState w14:val="2610" w14:font="MS Gothic"/>
                </w14:checkbox>
              </w:sdtPr>
              <w:sdtContent>
                <w:r w:rsidR="00961D9B">
                  <w:rPr>
                    <w:rFonts w:ascii="MS Gothic" w:eastAsia="MS Gothic" w:hAnsi="MS Gothic" w:cstheme="majorBidi" w:hint="eastAsia"/>
                    <w:b/>
                    <w:bCs/>
                    <w:sz w:val="24"/>
                    <w:szCs w:val="24"/>
                    <w:lang w:bidi="ar-JO"/>
                  </w:rPr>
                  <w:t>☒</w:t>
                </w:r>
              </w:sdtContent>
            </w:sdt>
            <w:r w:rsidR="005059C9" w:rsidRPr="00CF69A7">
              <w:rPr>
                <w:rFonts w:asciiTheme="majorBidi" w:hAnsiTheme="majorBidi" w:cstheme="majorBidi"/>
                <w:b/>
                <w:bCs/>
                <w:sz w:val="24"/>
                <w:szCs w:val="24"/>
                <w:lang w:bidi="ar-JO"/>
              </w:rPr>
              <w:t xml:space="preserve">Learning platform </w:t>
            </w:r>
            <w:r w:rsidR="002A5200" w:rsidRPr="00CF69A7">
              <w:rPr>
                <w:rFonts w:asciiTheme="majorBidi" w:hAnsiTheme="majorBidi" w:cstheme="majorBidi"/>
                <w:b/>
                <w:bCs/>
                <w:sz w:val="24"/>
                <w:szCs w:val="24"/>
                <w:lang w:bidi="ar-JO"/>
              </w:rPr>
              <w:t xml:space="preserve"> </w:t>
            </w:r>
            <w:r w:rsidR="00230898" w:rsidRPr="00CF69A7">
              <w:rPr>
                <w:rFonts w:asciiTheme="majorBidi" w:hAnsiTheme="majorBidi" w:cstheme="majorBidi"/>
                <w:b/>
                <w:bCs/>
                <w:sz w:val="24"/>
                <w:szCs w:val="24"/>
                <w:lang w:bidi="ar-JO"/>
              </w:rPr>
              <w:t xml:space="preserve">  </w:t>
            </w:r>
            <w:sdt>
              <w:sdtPr>
                <w:rPr>
                  <w:rFonts w:asciiTheme="majorBidi" w:hAnsiTheme="majorBidi" w:cstheme="majorBidi"/>
                  <w:b/>
                  <w:bCs/>
                  <w:sz w:val="24"/>
                  <w:szCs w:val="24"/>
                  <w:lang w:bidi="ar-JO"/>
                </w:rPr>
                <w:id w:val="1766880990"/>
                <w14:checkbox>
                  <w14:checked w14:val="0"/>
                  <w14:checkedState w14:val="2612" w14:font="MS Gothic"/>
                  <w14:uncheckedState w14:val="2610" w14:font="MS Gothic"/>
                </w14:checkbox>
              </w:sdtPr>
              <w:sdtContent>
                <w:r w:rsidR="002A5200" w:rsidRPr="00CF69A7">
                  <w:rPr>
                    <w:rFonts w:ascii="MS Gothic" w:eastAsia="MS Gothic" w:hAnsi="MS Gothic" w:cstheme="majorBidi" w:hint="eastAsia"/>
                    <w:b/>
                    <w:bCs/>
                    <w:sz w:val="24"/>
                    <w:szCs w:val="24"/>
                    <w:lang w:bidi="ar-JO"/>
                  </w:rPr>
                  <w:t>☐</w:t>
                </w:r>
              </w:sdtContent>
            </w:sdt>
            <w:r w:rsidR="00230898" w:rsidRPr="00CF69A7">
              <w:rPr>
                <w:rFonts w:asciiTheme="majorBidi" w:hAnsiTheme="majorBidi" w:cstheme="majorBidi"/>
                <w:b/>
                <w:bCs/>
                <w:sz w:val="24"/>
                <w:szCs w:val="24"/>
                <w:lang w:bidi="ar-JO"/>
              </w:rPr>
              <w:t xml:space="preserve">Other </w:t>
            </w:r>
            <w:r w:rsidR="00230898" w:rsidRPr="00CF69A7">
              <w:rPr>
                <w:rFonts w:asciiTheme="majorBidi" w:hAnsiTheme="majorBidi" w:cstheme="majorBidi"/>
                <w:b/>
                <w:bCs/>
                <w:sz w:val="24"/>
                <w:szCs w:val="24"/>
                <w:rtl/>
                <w:lang w:bidi="ar-JO"/>
              </w:rPr>
              <w:t xml:space="preserve"> </w:t>
            </w:r>
          </w:p>
        </w:tc>
        <w:tc>
          <w:tcPr>
            <w:tcW w:w="2803" w:type="dxa"/>
            <w:tcBorders>
              <w:bottom w:val="thinThickLargeGap" w:sz="2" w:space="0" w:color="auto"/>
              <w:right w:val="thinThickLargeGap" w:sz="2" w:space="0" w:color="auto"/>
            </w:tcBorders>
            <w:shd w:val="clear" w:color="auto" w:fill="D9D9D9" w:themeFill="background1" w:themeFillShade="D9"/>
          </w:tcPr>
          <w:p w14:paraId="7EAF24C4" w14:textId="77777777" w:rsidR="00230898" w:rsidRPr="00CF69A7" w:rsidRDefault="00230898" w:rsidP="0068078B">
            <w:pPr>
              <w:bidi w:val="0"/>
              <w:rPr>
                <w:rFonts w:asciiTheme="majorBidi" w:hAnsiTheme="majorBidi" w:cstheme="majorBidi"/>
                <w:noProof/>
                <w:sz w:val="26"/>
                <w:szCs w:val="26"/>
                <w:rtl/>
              </w:rPr>
            </w:pPr>
            <w:r w:rsidRPr="00CF69A7">
              <w:rPr>
                <w:rFonts w:asciiTheme="majorBidi" w:hAnsiTheme="majorBidi" w:cstheme="majorBidi"/>
                <w:noProof/>
                <w:sz w:val="26"/>
                <w:szCs w:val="26"/>
              </w:rPr>
              <w:t xml:space="preserve">Teaching Environment </w:t>
            </w:r>
          </w:p>
        </w:tc>
      </w:tr>
    </w:tbl>
    <w:p w14:paraId="4294FEF4" w14:textId="77777777" w:rsidR="00BF56C6" w:rsidRDefault="00BF56C6" w:rsidP="005D57FB">
      <w:pPr>
        <w:jc w:val="center"/>
        <w:rPr>
          <w:rFonts w:asciiTheme="majorBidi" w:hAnsiTheme="majorBidi" w:cstheme="majorBidi"/>
          <w:b/>
          <w:bCs/>
          <w:sz w:val="28"/>
          <w:szCs w:val="28"/>
          <w:rtl/>
          <w:lang w:bidi="ar-JO"/>
        </w:rPr>
        <w:sectPr w:rsidR="00BF56C6" w:rsidSect="00885D88">
          <w:footerReference w:type="default" r:id="rId10"/>
          <w:pgSz w:w="11906" w:h="16838"/>
          <w:pgMar w:top="567" w:right="1440" w:bottom="1440" w:left="1440" w:header="708" w:footer="708" w:gutter="0"/>
          <w:cols w:space="708"/>
          <w:bidi/>
          <w:rtlGutter/>
          <w:docGrid w:linePitch="360"/>
        </w:sectPr>
      </w:pPr>
    </w:p>
    <w:p w14:paraId="7C521F5E" w14:textId="0B860F29" w:rsidR="00BF56C6" w:rsidRPr="00BF56C6" w:rsidRDefault="00BF56C6" w:rsidP="00BF56C6">
      <w:pPr>
        <w:pStyle w:val="Caption"/>
        <w:keepNext/>
        <w:bidi w:val="0"/>
        <w:jc w:val="center"/>
        <w:rPr>
          <w:rFonts w:asciiTheme="majorBidi" w:hAnsiTheme="majorBidi" w:cstheme="majorBidi"/>
          <w:b/>
          <w:bCs/>
          <w:i w:val="0"/>
          <w:iCs w:val="0"/>
          <w:color w:val="auto"/>
          <w:sz w:val="24"/>
          <w:szCs w:val="24"/>
        </w:rPr>
      </w:pPr>
      <w:r w:rsidRPr="00BF56C6">
        <w:rPr>
          <w:rFonts w:asciiTheme="majorBidi" w:hAnsiTheme="majorBidi" w:cstheme="majorBidi"/>
          <w:b/>
          <w:bCs/>
          <w:i w:val="0"/>
          <w:iCs w:val="0"/>
          <w:color w:val="auto"/>
          <w:sz w:val="24"/>
          <w:szCs w:val="24"/>
        </w:rPr>
        <w:lastRenderedPageBreak/>
        <w:t>Table: Course intended learning outcomes</w:t>
      </w:r>
    </w:p>
    <w:tbl>
      <w:tblPr>
        <w:tblStyle w:val="TableGrid"/>
        <w:bidiVisual/>
        <w:tblW w:w="0" w:type="auto"/>
        <w:tblInd w:w="-333" w:type="dxa"/>
        <w:tblLook w:val="04A0" w:firstRow="1" w:lastRow="0" w:firstColumn="1" w:lastColumn="0" w:noHBand="0" w:noVBand="1"/>
      </w:tblPr>
      <w:tblGrid>
        <w:gridCol w:w="1808"/>
        <w:gridCol w:w="6059"/>
        <w:gridCol w:w="1442"/>
      </w:tblGrid>
      <w:tr w:rsidR="00BF56C6" w:rsidRPr="00C65E56" w14:paraId="39B81FCB" w14:textId="77777777" w:rsidTr="00BF56C6">
        <w:tc>
          <w:tcPr>
            <w:tcW w:w="1808"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4D72124C" w14:textId="77777777" w:rsidR="00BF56C6" w:rsidRPr="00C65E56" w:rsidRDefault="00BF56C6" w:rsidP="00E349C8">
            <w:pPr>
              <w:jc w:val="center"/>
              <w:rPr>
                <w:rFonts w:asciiTheme="majorBidi" w:hAnsiTheme="majorBidi" w:cstheme="majorBidi"/>
                <w:b/>
                <w:bCs/>
                <w:sz w:val="24"/>
                <w:szCs w:val="24"/>
                <w:rtl/>
                <w:lang w:bidi="ar-JO"/>
              </w:rPr>
            </w:pPr>
            <w:r w:rsidRPr="00C65E56">
              <w:rPr>
                <w:rFonts w:asciiTheme="majorBidi" w:hAnsiTheme="majorBidi" w:cstheme="majorBidi"/>
                <w:b/>
                <w:bCs/>
                <w:sz w:val="24"/>
                <w:szCs w:val="24"/>
                <w:lang w:bidi="ar-JO"/>
              </w:rPr>
              <w:t xml:space="preserve">Corresponding Program outcomes  </w:t>
            </w:r>
          </w:p>
        </w:tc>
        <w:tc>
          <w:tcPr>
            <w:tcW w:w="6077"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2C34C5A7" w14:textId="77777777" w:rsidR="00BF56C6" w:rsidRPr="00C65E56" w:rsidRDefault="00BF56C6" w:rsidP="00E349C8">
            <w:pPr>
              <w:bidi w:val="0"/>
              <w:jc w:val="center"/>
              <w:rPr>
                <w:rFonts w:asciiTheme="majorBidi" w:hAnsiTheme="majorBidi" w:cstheme="majorBidi"/>
                <w:b/>
                <w:bCs/>
                <w:sz w:val="24"/>
                <w:szCs w:val="24"/>
                <w:rtl/>
                <w:lang w:bidi="ar-JO"/>
              </w:rPr>
            </w:pPr>
            <w:r w:rsidRPr="00C65E56">
              <w:rPr>
                <w:rFonts w:asciiTheme="majorBidi" w:hAnsiTheme="majorBidi" w:cstheme="majorBidi"/>
                <w:b/>
                <w:bCs/>
                <w:sz w:val="24"/>
                <w:szCs w:val="24"/>
              </w:rPr>
              <w:t>Outcomes</w:t>
            </w:r>
          </w:p>
        </w:tc>
        <w:tc>
          <w:tcPr>
            <w:tcW w:w="1444"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7F8F5B8D" w14:textId="77777777" w:rsidR="00BF56C6" w:rsidRPr="00C65E56" w:rsidRDefault="00BF56C6" w:rsidP="00E349C8">
            <w:pPr>
              <w:jc w:val="center"/>
              <w:rPr>
                <w:rFonts w:asciiTheme="majorBidi" w:hAnsiTheme="majorBidi" w:cstheme="majorBidi"/>
                <w:b/>
                <w:bCs/>
                <w:sz w:val="24"/>
                <w:szCs w:val="24"/>
                <w:rtl/>
                <w:lang w:bidi="ar-JO"/>
              </w:rPr>
            </w:pPr>
            <w:r w:rsidRPr="00C65E56">
              <w:rPr>
                <w:rFonts w:asciiTheme="majorBidi" w:hAnsiTheme="majorBidi" w:cstheme="majorBidi"/>
                <w:b/>
                <w:bCs/>
                <w:sz w:val="24"/>
                <w:szCs w:val="24"/>
                <w:lang w:bidi="ar-JO"/>
              </w:rPr>
              <w:t>Number</w:t>
            </w:r>
          </w:p>
        </w:tc>
      </w:tr>
      <w:tr w:rsidR="00BF56C6" w:rsidRPr="00C65E56" w14:paraId="44791799" w14:textId="77777777" w:rsidTr="00BF56C6">
        <w:tc>
          <w:tcPr>
            <w:tcW w:w="9329" w:type="dxa"/>
            <w:gridSpan w:val="3"/>
            <w:tcBorders>
              <w:left w:val="thickThinLargeGap" w:sz="2" w:space="0" w:color="auto"/>
              <w:right w:val="thickThinLargeGap" w:sz="2" w:space="0" w:color="auto"/>
            </w:tcBorders>
            <w:shd w:val="clear" w:color="auto" w:fill="D9D9D9" w:themeFill="background1" w:themeFillShade="D9"/>
          </w:tcPr>
          <w:p w14:paraId="67A8740D" w14:textId="77777777" w:rsidR="00BF56C6" w:rsidRPr="00C65E56" w:rsidRDefault="00BF56C6" w:rsidP="00E349C8">
            <w:pPr>
              <w:bidi w:val="0"/>
              <w:jc w:val="center"/>
              <w:rPr>
                <w:rFonts w:asciiTheme="majorBidi" w:hAnsiTheme="majorBidi" w:cstheme="majorBidi"/>
                <w:b/>
                <w:bCs/>
                <w:sz w:val="24"/>
                <w:szCs w:val="24"/>
                <w:rtl/>
                <w:lang w:bidi="ar-JO"/>
              </w:rPr>
            </w:pPr>
            <w:r w:rsidRPr="00C65E56">
              <w:rPr>
                <w:rFonts w:asciiTheme="majorBidi" w:hAnsiTheme="majorBidi" w:cstheme="majorBidi"/>
                <w:b/>
                <w:bCs/>
                <w:sz w:val="24"/>
                <w:szCs w:val="24"/>
                <w:lang w:bidi="ar-JO"/>
              </w:rPr>
              <w:t>Knowledge</w:t>
            </w:r>
          </w:p>
        </w:tc>
      </w:tr>
      <w:tr w:rsidR="00BF56C6" w:rsidRPr="007A2C1D" w14:paraId="0736B341" w14:textId="77777777" w:rsidTr="00BF56C6">
        <w:tc>
          <w:tcPr>
            <w:tcW w:w="1808" w:type="dxa"/>
            <w:tcBorders>
              <w:left w:val="thickThinLargeGap" w:sz="2" w:space="0" w:color="auto"/>
              <w:right w:val="single" w:sz="4" w:space="0" w:color="auto"/>
            </w:tcBorders>
          </w:tcPr>
          <w:p w14:paraId="748B329A" w14:textId="77777777" w:rsidR="00BF56C6" w:rsidRPr="007A2C1D" w:rsidRDefault="00BF56C6" w:rsidP="00E349C8">
            <w:pPr>
              <w:jc w:val="center"/>
              <w:rPr>
                <w:rFonts w:asciiTheme="majorBidi" w:hAnsiTheme="majorBidi" w:cstheme="majorBidi"/>
                <w:lang w:bidi="ar-JO"/>
              </w:rPr>
            </w:pPr>
            <w:r w:rsidRPr="007A2C1D">
              <w:rPr>
                <w:rFonts w:asciiTheme="majorBidi" w:hAnsiTheme="majorBidi" w:cstheme="majorBidi"/>
                <w:lang w:bidi="ar-JO"/>
              </w:rPr>
              <w:t>KP1</w:t>
            </w:r>
          </w:p>
        </w:tc>
        <w:tc>
          <w:tcPr>
            <w:tcW w:w="6077" w:type="dxa"/>
            <w:tcBorders>
              <w:left w:val="single" w:sz="4" w:space="0" w:color="auto"/>
              <w:right w:val="single" w:sz="4" w:space="0" w:color="auto"/>
            </w:tcBorders>
          </w:tcPr>
          <w:p w14:paraId="1B213EF9" w14:textId="7DA7DEC8" w:rsidR="00BF56C6" w:rsidRPr="007A2C1D" w:rsidRDefault="00BF56C6" w:rsidP="00E349C8">
            <w:pPr>
              <w:bidi w:val="0"/>
              <w:rPr>
                <w:rFonts w:asciiTheme="majorBidi" w:hAnsiTheme="majorBidi" w:cstheme="majorBidi"/>
              </w:rPr>
            </w:pPr>
            <w:r w:rsidRPr="007A2C1D">
              <w:rPr>
                <w:rFonts w:asciiTheme="majorBidi" w:hAnsiTheme="majorBidi" w:cstheme="majorBidi"/>
              </w:rPr>
              <w:t xml:space="preserve">Integrate evidenced-based knowledge from </w:t>
            </w:r>
            <w:r w:rsidR="0013589C">
              <w:rPr>
                <w:rFonts w:asciiTheme="majorBidi" w:hAnsiTheme="majorBidi" w:cstheme="majorBidi"/>
              </w:rPr>
              <w:t>child</w:t>
            </w:r>
            <w:r w:rsidRPr="007A2C1D">
              <w:rPr>
                <w:rFonts w:asciiTheme="majorBidi" w:hAnsiTheme="majorBidi" w:cstheme="majorBidi"/>
              </w:rPr>
              <w:t xml:space="preserve"> health nursing</w:t>
            </w:r>
            <w:r>
              <w:rPr>
                <w:rFonts w:asciiTheme="majorBidi" w:hAnsiTheme="majorBidi" w:cstheme="majorBidi"/>
              </w:rPr>
              <w:t xml:space="preserve"> </w:t>
            </w:r>
            <w:r w:rsidRPr="007A2C1D">
              <w:rPr>
                <w:rFonts w:asciiTheme="majorBidi" w:hAnsiTheme="majorBidi" w:cstheme="majorBidi"/>
              </w:rPr>
              <w:t xml:space="preserve">to assess, plan a client-centered care </w:t>
            </w:r>
            <w:r w:rsidR="0013589C">
              <w:rPr>
                <w:rFonts w:asciiTheme="majorBidi" w:hAnsiTheme="majorBidi" w:cstheme="majorBidi"/>
              </w:rPr>
              <w:t xml:space="preserve">for children </w:t>
            </w:r>
            <w:r w:rsidR="007F13E5">
              <w:rPr>
                <w:rFonts w:asciiTheme="majorBidi" w:hAnsiTheme="majorBidi" w:cstheme="majorBidi"/>
              </w:rPr>
              <w:t xml:space="preserve">and adolescents </w:t>
            </w:r>
            <w:r w:rsidRPr="007A2C1D">
              <w:rPr>
                <w:rFonts w:asciiTheme="majorBidi" w:hAnsiTheme="majorBidi" w:cstheme="majorBidi"/>
              </w:rPr>
              <w:t>considering all health dimensions, actual and potential health problems, and collaborative problems to achieve the expected outcomes</w:t>
            </w:r>
          </w:p>
        </w:tc>
        <w:tc>
          <w:tcPr>
            <w:tcW w:w="1444" w:type="dxa"/>
            <w:tcBorders>
              <w:left w:val="single" w:sz="4" w:space="0" w:color="auto"/>
              <w:right w:val="thickThinLargeGap" w:sz="2" w:space="0" w:color="auto"/>
            </w:tcBorders>
          </w:tcPr>
          <w:p w14:paraId="6579A834" w14:textId="77777777" w:rsidR="00BF56C6" w:rsidRPr="007A2C1D" w:rsidRDefault="00BF56C6" w:rsidP="00E349C8">
            <w:pPr>
              <w:bidi w:val="0"/>
              <w:jc w:val="center"/>
              <w:rPr>
                <w:rFonts w:asciiTheme="majorBidi" w:hAnsiTheme="majorBidi" w:cstheme="majorBidi"/>
                <w:b/>
                <w:bCs/>
                <w:lang w:bidi="ar-JO"/>
              </w:rPr>
            </w:pPr>
            <w:r w:rsidRPr="007A2C1D">
              <w:rPr>
                <w:rFonts w:asciiTheme="majorBidi" w:hAnsiTheme="majorBidi" w:cstheme="majorBidi"/>
                <w:b/>
                <w:bCs/>
                <w:lang w:bidi="ar-JO"/>
              </w:rPr>
              <w:t>K1</w:t>
            </w:r>
          </w:p>
        </w:tc>
      </w:tr>
      <w:tr w:rsidR="00BF56C6" w:rsidRPr="007A2C1D" w14:paraId="40FFC178" w14:textId="77777777" w:rsidTr="00BF56C6">
        <w:tc>
          <w:tcPr>
            <w:tcW w:w="1808" w:type="dxa"/>
            <w:tcBorders>
              <w:left w:val="thickThinLargeGap" w:sz="2" w:space="0" w:color="auto"/>
              <w:right w:val="single" w:sz="4" w:space="0" w:color="auto"/>
            </w:tcBorders>
          </w:tcPr>
          <w:p w14:paraId="5887685A" w14:textId="77777777" w:rsidR="00BF56C6" w:rsidRPr="007A2C1D" w:rsidRDefault="00BF56C6" w:rsidP="00E349C8">
            <w:pPr>
              <w:jc w:val="center"/>
              <w:rPr>
                <w:rFonts w:asciiTheme="majorBidi" w:hAnsiTheme="majorBidi" w:cstheme="majorBidi"/>
                <w:lang w:bidi="ar-JO"/>
              </w:rPr>
            </w:pPr>
            <w:r w:rsidRPr="007A2C1D">
              <w:rPr>
                <w:rFonts w:asciiTheme="majorBidi" w:hAnsiTheme="majorBidi" w:cstheme="majorBidi"/>
                <w:lang w:bidi="ar-JO"/>
              </w:rPr>
              <w:t>KP2</w:t>
            </w:r>
          </w:p>
        </w:tc>
        <w:tc>
          <w:tcPr>
            <w:tcW w:w="6077" w:type="dxa"/>
            <w:tcBorders>
              <w:left w:val="single" w:sz="4" w:space="0" w:color="auto"/>
              <w:right w:val="single" w:sz="4" w:space="0" w:color="auto"/>
            </w:tcBorders>
          </w:tcPr>
          <w:p w14:paraId="5DBB372F" w14:textId="77777777" w:rsidR="00BF56C6" w:rsidRPr="007A2C1D" w:rsidRDefault="00BF56C6" w:rsidP="00E349C8">
            <w:pPr>
              <w:bidi w:val="0"/>
              <w:rPr>
                <w:rFonts w:asciiTheme="majorBidi" w:hAnsiTheme="majorBidi" w:cstheme="majorBidi"/>
              </w:rPr>
            </w:pPr>
            <w:r w:rsidRPr="007A2C1D">
              <w:rPr>
                <w:rFonts w:asciiTheme="majorBidi" w:hAnsiTheme="majorBidi" w:cstheme="majorBidi"/>
              </w:rPr>
              <w:t>Understand current research, recent technology, available resources and facilities, and gained management and leadership skills to assess policies, micro and macro environmental safety, effectiveness, availability, cost benefits, efficacies, source allocation, needs, and impacts</w:t>
            </w:r>
          </w:p>
        </w:tc>
        <w:tc>
          <w:tcPr>
            <w:tcW w:w="1444" w:type="dxa"/>
            <w:tcBorders>
              <w:left w:val="single" w:sz="4" w:space="0" w:color="auto"/>
              <w:right w:val="thickThinLargeGap" w:sz="2" w:space="0" w:color="auto"/>
            </w:tcBorders>
          </w:tcPr>
          <w:p w14:paraId="7240F4E4" w14:textId="77777777" w:rsidR="00BF56C6" w:rsidRPr="007A2C1D" w:rsidRDefault="00BF56C6" w:rsidP="00E349C8">
            <w:pPr>
              <w:jc w:val="center"/>
              <w:rPr>
                <w:rFonts w:asciiTheme="majorBidi" w:hAnsiTheme="majorBidi" w:cstheme="majorBidi"/>
                <w:b/>
                <w:bCs/>
                <w:lang w:bidi="ar-JO"/>
              </w:rPr>
            </w:pPr>
            <w:r w:rsidRPr="007A2C1D">
              <w:rPr>
                <w:rFonts w:asciiTheme="majorBidi" w:hAnsiTheme="majorBidi" w:cstheme="majorBidi"/>
                <w:b/>
                <w:bCs/>
                <w:lang w:bidi="ar-JO"/>
              </w:rPr>
              <w:t>K2</w:t>
            </w:r>
          </w:p>
        </w:tc>
      </w:tr>
      <w:tr w:rsidR="00BF56C6" w:rsidRPr="007A2C1D" w14:paraId="001AA5D7" w14:textId="77777777" w:rsidTr="00BF56C6">
        <w:tc>
          <w:tcPr>
            <w:tcW w:w="1808" w:type="dxa"/>
            <w:tcBorders>
              <w:left w:val="thickThinLargeGap" w:sz="2" w:space="0" w:color="auto"/>
              <w:right w:val="thickThinLargeGap" w:sz="2" w:space="0" w:color="auto"/>
            </w:tcBorders>
            <w:shd w:val="clear" w:color="auto" w:fill="D9D9D9" w:themeFill="background1" w:themeFillShade="D9"/>
          </w:tcPr>
          <w:p w14:paraId="2EADEF23" w14:textId="77777777" w:rsidR="00BF56C6" w:rsidRPr="007A2C1D" w:rsidRDefault="00BF56C6" w:rsidP="00E349C8">
            <w:pPr>
              <w:jc w:val="center"/>
              <w:rPr>
                <w:rFonts w:asciiTheme="majorBidi" w:hAnsiTheme="majorBidi" w:cstheme="majorBidi"/>
                <w:b/>
                <w:bCs/>
                <w:rtl/>
                <w:lang w:bidi="ar-JO"/>
              </w:rPr>
            </w:pPr>
          </w:p>
        </w:tc>
        <w:tc>
          <w:tcPr>
            <w:tcW w:w="7521" w:type="dxa"/>
            <w:gridSpan w:val="2"/>
            <w:tcBorders>
              <w:left w:val="thickThinLargeGap" w:sz="2" w:space="0" w:color="auto"/>
              <w:right w:val="thickThinLargeGap" w:sz="2" w:space="0" w:color="auto"/>
            </w:tcBorders>
            <w:shd w:val="clear" w:color="auto" w:fill="D9D9D9" w:themeFill="background1" w:themeFillShade="D9"/>
          </w:tcPr>
          <w:p w14:paraId="61BBE3AF" w14:textId="77777777" w:rsidR="00BF56C6" w:rsidRPr="007A2C1D" w:rsidRDefault="00BF56C6" w:rsidP="00E349C8">
            <w:pPr>
              <w:bidi w:val="0"/>
              <w:jc w:val="center"/>
              <w:rPr>
                <w:rFonts w:asciiTheme="majorBidi" w:hAnsiTheme="majorBidi" w:cstheme="majorBidi"/>
                <w:b/>
                <w:bCs/>
                <w:rtl/>
                <w:lang w:bidi="ar-JO"/>
              </w:rPr>
            </w:pPr>
            <w:r w:rsidRPr="007A2C1D">
              <w:rPr>
                <w:rFonts w:asciiTheme="majorBidi" w:hAnsiTheme="majorBidi" w:cstheme="majorBidi"/>
                <w:b/>
                <w:bCs/>
                <w:lang w:bidi="ar-JO"/>
              </w:rPr>
              <w:t>Skills</w:t>
            </w:r>
          </w:p>
        </w:tc>
      </w:tr>
      <w:tr w:rsidR="00BF56C6" w:rsidRPr="007A2C1D" w14:paraId="520B0D7E" w14:textId="77777777" w:rsidTr="00BF56C6">
        <w:tc>
          <w:tcPr>
            <w:tcW w:w="1808" w:type="dxa"/>
            <w:tcBorders>
              <w:left w:val="thickThinLargeGap" w:sz="2" w:space="0" w:color="auto"/>
              <w:right w:val="single" w:sz="4" w:space="0" w:color="auto"/>
            </w:tcBorders>
          </w:tcPr>
          <w:p w14:paraId="1958E6D9" w14:textId="77777777" w:rsidR="00BF56C6" w:rsidRPr="007A2C1D" w:rsidRDefault="00BF56C6" w:rsidP="00E349C8">
            <w:pPr>
              <w:jc w:val="center"/>
              <w:rPr>
                <w:rFonts w:asciiTheme="majorBidi" w:hAnsiTheme="majorBidi" w:cstheme="majorBidi"/>
                <w:lang w:bidi="ar-JO"/>
              </w:rPr>
            </w:pPr>
            <w:r w:rsidRPr="007A2C1D">
              <w:rPr>
                <w:rFonts w:asciiTheme="majorBidi" w:hAnsiTheme="majorBidi" w:cstheme="majorBidi"/>
                <w:lang w:bidi="ar-JO"/>
              </w:rPr>
              <w:t>SP1</w:t>
            </w:r>
          </w:p>
        </w:tc>
        <w:tc>
          <w:tcPr>
            <w:tcW w:w="6077" w:type="dxa"/>
            <w:tcBorders>
              <w:left w:val="single" w:sz="4" w:space="0" w:color="auto"/>
              <w:right w:val="single" w:sz="4" w:space="0" w:color="auto"/>
            </w:tcBorders>
          </w:tcPr>
          <w:p w14:paraId="029CE017" w14:textId="77777777" w:rsidR="00BF56C6" w:rsidRPr="007A2C1D" w:rsidRDefault="00BF56C6" w:rsidP="00E349C8">
            <w:pPr>
              <w:bidi w:val="0"/>
              <w:rPr>
                <w:rFonts w:asciiTheme="majorBidi" w:hAnsiTheme="majorBidi" w:cstheme="majorBidi"/>
              </w:rPr>
            </w:pPr>
            <w:r w:rsidRPr="007A2C1D">
              <w:rPr>
                <w:rFonts w:asciiTheme="majorBidi" w:hAnsiTheme="majorBidi" w:cstheme="majorBidi"/>
              </w:rPr>
              <w:t xml:space="preserve">Equip students with an evidence-based, critical thinking and analytical skills to be able to plan and implement desired health change within terms of contextual legislations. </w:t>
            </w:r>
          </w:p>
        </w:tc>
        <w:tc>
          <w:tcPr>
            <w:tcW w:w="1444" w:type="dxa"/>
            <w:tcBorders>
              <w:left w:val="single" w:sz="4" w:space="0" w:color="auto"/>
              <w:right w:val="thickThinLargeGap" w:sz="2" w:space="0" w:color="auto"/>
            </w:tcBorders>
          </w:tcPr>
          <w:p w14:paraId="574D7840" w14:textId="77777777" w:rsidR="00BF56C6" w:rsidRPr="007A2C1D" w:rsidRDefault="00BF56C6" w:rsidP="00E349C8">
            <w:pPr>
              <w:jc w:val="center"/>
              <w:rPr>
                <w:rFonts w:asciiTheme="majorBidi" w:hAnsiTheme="majorBidi" w:cstheme="majorBidi"/>
                <w:b/>
                <w:bCs/>
                <w:lang w:bidi="ar-JO"/>
              </w:rPr>
            </w:pPr>
            <w:r w:rsidRPr="007A2C1D">
              <w:rPr>
                <w:rFonts w:asciiTheme="majorBidi" w:hAnsiTheme="majorBidi" w:cstheme="majorBidi"/>
                <w:b/>
                <w:bCs/>
                <w:lang w:bidi="ar-JO"/>
              </w:rPr>
              <w:t>S1</w:t>
            </w:r>
          </w:p>
        </w:tc>
      </w:tr>
      <w:tr w:rsidR="00BF56C6" w:rsidRPr="007A2C1D" w14:paraId="3D1FAAC7" w14:textId="77777777" w:rsidTr="00BF56C6">
        <w:tc>
          <w:tcPr>
            <w:tcW w:w="1808" w:type="dxa"/>
            <w:tcBorders>
              <w:left w:val="thickThinLargeGap" w:sz="2" w:space="0" w:color="auto"/>
              <w:right w:val="single" w:sz="4" w:space="0" w:color="auto"/>
            </w:tcBorders>
          </w:tcPr>
          <w:p w14:paraId="0D118074" w14:textId="77777777" w:rsidR="00BF56C6" w:rsidRPr="007A2C1D" w:rsidRDefault="00BF56C6" w:rsidP="00E349C8">
            <w:pPr>
              <w:jc w:val="center"/>
              <w:rPr>
                <w:rFonts w:asciiTheme="majorBidi" w:hAnsiTheme="majorBidi" w:cstheme="majorBidi"/>
                <w:lang w:bidi="ar-JO"/>
              </w:rPr>
            </w:pPr>
            <w:r w:rsidRPr="007A2C1D">
              <w:rPr>
                <w:rFonts w:asciiTheme="majorBidi" w:hAnsiTheme="majorBidi" w:cstheme="majorBidi"/>
                <w:lang w:bidi="ar-JO"/>
              </w:rPr>
              <w:t>SP2</w:t>
            </w:r>
          </w:p>
        </w:tc>
        <w:tc>
          <w:tcPr>
            <w:tcW w:w="6077" w:type="dxa"/>
            <w:tcBorders>
              <w:left w:val="single" w:sz="4" w:space="0" w:color="auto"/>
              <w:right w:val="single" w:sz="4" w:space="0" w:color="auto"/>
            </w:tcBorders>
          </w:tcPr>
          <w:p w14:paraId="7379A845" w14:textId="2A46381C" w:rsidR="00BF56C6" w:rsidRPr="007A2C1D" w:rsidRDefault="00BF56C6" w:rsidP="00E349C8">
            <w:pPr>
              <w:bidi w:val="0"/>
              <w:rPr>
                <w:rFonts w:asciiTheme="majorBidi" w:hAnsiTheme="majorBidi" w:cstheme="majorBidi"/>
              </w:rPr>
            </w:pPr>
            <w:r w:rsidRPr="007A2C1D">
              <w:rPr>
                <w:rFonts w:asciiTheme="majorBidi" w:hAnsiTheme="majorBidi" w:cstheme="majorBidi"/>
              </w:rPr>
              <w:t xml:space="preserve">Enable students to apply the gained nursing skills, including the physiological, psychological, social, and management and leadership to ensure planning and implementing a safe and secure change for </w:t>
            </w:r>
            <w:r w:rsidR="007F13E5">
              <w:rPr>
                <w:rFonts w:asciiTheme="majorBidi" w:hAnsiTheme="majorBidi" w:cstheme="majorBidi"/>
              </w:rPr>
              <w:t xml:space="preserve">children and adolescents </w:t>
            </w:r>
          </w:p>
        </w:tc>
        <w:tc>
          <w:tcPr>
            <w:tcW w:w="1444" w:type="dxa"/>
            <w:tcBorders>
              <w:left w:val="single" w:sz="4" w:space="0" w:color="auto"/>
              <w:right w:val="thickThinLargeGap" w:sz="2" w:space="0" w:color="auto"/>
            </w:tcBorders>
          </w:tcPr>
          <w:p w14:paraId="1D395FDF" w14:textId="77777777" w:rsidR="00BF56C6" w:rsidRPr="007A2C1D" w:rsidRDefault="00BF56C6" w:rsidP="00E349C8">
            <w:pPr>
              <w:jc w:val="center"/>
              <w:rPr>
                <w:rFonts w:asciiTheme="majorBidi" w:hAnsiTheme="majorBidi" w:cstheme="majorBidi"/>
                <w:b/>
                <w:bCs/>
                <w:lang w:bidi="ar-JO"/>
              </w:rPr>
            </w:pPr>
            <w:r w:rsidRPr="007A2C1D">
              <w:rPr>
                <w:rFonts w:asciiTheme="majorBidi" w:hAnsiTheme="majorBidi" w:cstheme="majorBidi"/>
                <w:b/>
                <w:bCs/>
                <w:lang w:bidi="ar-JO"/>
              </w:rPr>
              <w:t>S2</w:t>
            </w:r>
          </w:p>
        </w:tc>
      </w:tr>
      <w:tr w:rsidR="00BF56C6" w:rsidRPr="007A2C1D" w14:paraId="1D28D980" w14:textId="77777777" w:rsidTr="00BF56C6">
        <w:tc>
          <w:tcPr>
            <w:tcW w:w="1808" w:type="dxa"/>
            <w:tcBorders>
              <w:left w:val="thickThinLargeGap" w:sz="2" w:space="0" w:color="auto"/>
              <w:right w:val="single" w:sz="4" w:space="0" w:color="auto"/>
            </w:tcBorders>
          </w:tcPr>
          <w:p w14:paraId="02E77A0D" w14:textId="77777777" w:rsidR="00BF56C6" w:rsidRPr="007A2C1D" w:rsidRDefault="00BF56C6" w:rsidP="00E349C8">
            <w:pPr>
              <w:jc w:val="center"/>
              <w:rPr>
                <w:rFonts w:asciiTheme="majorBidi" w:hAnsiTheme="majorBidi" w:cstheme="majorBidi"/>
                <w:lang w:bidi="ar-JO"/>
              </w:rPr>
            </w:pPr>
            <w:r w:rsidRPr="007A2C1D">
              <w:rPr>
                <w:rFonts w:asciiTheme="majorBidi" w:hAnsiTheme="majorBidi" w:cstheme="majorBidi"/>
                <w:lang w:bidi="ar-JO"/>
              </w:rPr>
              <w:t>SP3</w:t>
            </w:r>
          </w:p>
        </w:tc>
        <w:tc>
          <w:tcPr>
            <w:tcW w:w="6077" w:type="dxa"/>
            <w:tcBorders>
              <w:left w:val="single" w:sz="4" w:space="0" w:color="auto"/>
              <w:right w:val="single" w:sz="4" w:space="0" w:color="auto"/>
            </w:tcBorders>
          </w:tcPr>
          <w:p w14:paraId="0541EB77" w14:textId="3B753C49" w:rsidR="00BF56C6" w:rsidRPr="007A2C1D" w:rsidRDefault="00BF56C6" w:rsidP="00E349C8">
            <w:pPr>
              <w:bidi w:val="0"/>
              <w:rPr>
                <w:rFonts w:asciiTheme="majorBidi" w:hAnsiTheme="majorBidi" w:cstheme="majorBidi"/>
              </w:rPr>
            </w:pPr>
            <w:r w:rsidRPr="007A2C1D">
              <w:rPr>
                <w:rFonts w:asciiTheme="majorBidi" w:hAnsiTheme="majorBidi" w:cstheme="majorBidi"/>
              </w:rPr>
              <w:t>Implement and manage care at all health levels (primary, secondary, ter</w:t>
            </w:r>
            <w:r>
              <w:rPr>
                <w:rFonts w:asciiTheme="majorBidi" w:hAnsiTheme="majorBidi" w:cstheme="majorBidi"/>
              </w:rPr>
              <w:t>tiary) for</w:t>
            </w:r>
            <w:r w:rsidR="007F13E5">
              <w:rPr>
                <w:rFonts w:asciiTheme="majorBidi" w:hAnsiTheme="majorBidi" w:cstheme="majorBidi"/>
              </w:rPr>
              <w:t xml:space="preserve"> children </w:t>
            </w:r>
            <w:r w:rsidRPr="007A2C1D">
              <w:rPr>
                <w:rFonts w:asciiTheme="majorBidi" w:hAnsiTheme="majorBidi" w:cstheme="majorBidi"/>
              </w:rPr>
              <w:t>according to an accurately doc</w:t>
            </w:r>
            <w:r>
              <w:rPr>
                <w:rFonts w:asciiTheme="majorBidi" w:hAnsiTheme="majorBidi" w:cstheme="majorBidi"/>
              </w:rPr>
              <w:t xml:space="preserve">umented plan </w:t>
            </w:r>
            <w:r w:rsidRPr="00BF56C6">
              <w:rPr>
                <w:rFonts w:asciiTheme="majorBidi" w:hAnsiTheme="majorBidi" w:cstheme="majorBidi"/>
              </w:rPr>
              <w:t xml:space="preserve">considering </w:t>
            </w:r>
            <w:r w:rsidR="007F13E5">
              <w:rPr>
                <w:rFonts w:asciiTheme="majorBidi" w:hAnsiTheme="majorBidi" w:cstheme="majorBidi"/>
              </w:rPr>
              <w:t>children</w:t>
            </w:r>
            <w:r w:rsidRPr="00BF56C6">
              <w:rPr>
                <w:rFonts w:asciiTheme="majorBidi" w:hAnsiTheme="majorBidi" w:cstheme="majorBidi"/>
              </w:rPr>
              <w:t>' confidentiality</w:t>
            </w:r>
          </w:p>
        </w:tc>
        <w:tc>
          <w:tcPr>
            <w:tcW w:w="1444" w:type="dxa"/>
            <w:tcBorders>
              <w:left w:val="single" w:sz="4" w:space="0" w:color="auto"/>
              <w:right w:val="thickThinLargeGap" w:sz="2" w:space="0" w:color="auto"/>
            </w:tcBorders>
          </w:tcPr>
          <w:p w14:paraId="4CF2E430" w14:textId="77777777" w:rsidR="00BF56C6" w:rsidRPr="007A2C1D" w:rsidRDefault="00BF56C6" w:rsidP="00E349C8">
            <w:pPr>
              <w:jc w:val="center"/>
              <w:rPr>
                <w:rFonts w:asciiTheme="majorBidi" w:hAnsiTheme="majorBidi" w:cstheme="majorBidi"/>
                <w:b/>
                <w:bCs/>
                <w:lang w:bidi="ar-JO"/>
              </w:rPr>
            </w:pPr>
            <w:r w:rsidRPr="007A2C1D">
              <w:rPr>
                <w:rFonts w:asciiTheme="majorBidi" w:hAnsiTheme="majorBidi" w:cstheme="majorBidi"/>
                <w:b/>
                <w:bCs/>
                <w:lang w:bidi="ar-JO"/>
              </w:rPr>
              <w:t>S3</w:t>
            </w:r>
          </w:p>
        </w:tc>
      </w:tr>
      <w:tr w:rsidR="00BF56C6" w:rsidRPr="007A2C1D" w14:paraId="4476A841" w14:textId="77777777" w:rsidTr="00BF56C6">
        <w:tc>
          <w:tcPr>
            <w:tcW w:w="1808" w:type="dxa"/>
            <w:tcBorders>
              <w:left w:val="thickThinLargeGap" w:sz="2" w:space="0" w:color="auto"/>
              <w:right w:val="single" w:sz="4" w:space="0" w:color="auto"/>
            </w:tcBorders>
          </w:tcPr>
          <w:p w14:paraId="432CC669" w14:textId="77777777" w:rsidR="00BF56C6" w:rsidRPr="007A2C1D" w:rsidRDefault="00BF56C6" w:rsidP="00E349C8">
            <w:pPr>
              <w:jc w:val="center"/>
              <w:rPr>
                <w:rFonts w:asciiTheme="majorBidi" w:hAnsiTheme="majorBidi" w:cstheme="majorBidi"/>
                <w:lang w:bidi="ar-JO"/>
              </w:rPr>
            </w:pPr>
            <w:r w:rsidRPr="007A2C1D">
              <w:rPr>
                <w:rFonts w:asciiTheme="majorBidi" w:hAnsiTheme="majorBidi" w:cstheme="majorBidi"/>
                <w:lang w:bidi="ar-JO"/>
              </w:rPr>
              <w:t>SP4</w:t>
            </w:r>
          </w:p>
        </w:tc>
        <w:tc>
          <w:tcPr>
            <w:tcW w:w="6077" w:type="dxa"/>
            <w:tcBorders>
              <w:left w:val="single" w:sz="4" w:space="0" w:color="auto"/>
              <w:right w:val="single" w:sz="4" w:space="0" w:color="auto"/>
            </w:tcBorders>
          </w:tcPr>
          <w:p w14:paraId="27C48BDA" w14:textId="52ED2BD2" w:rsidR="00BF56C6" w:rsidRPr="007A2C1D" w:rsidRDefault="00BF56C6" w:rsidP="00E349C8">
            <w:pPr>
              <w:bidi w:val="0"/>
              <w:rPr>
                <w:rFonts w:asciiTheme="majorBidi" w:hAnsiTheme="majorBidi" w:cstheme="majorBidi"/>
              </w:rPr>
            </w:pPr>
            <w:r>
              <w:rPr>
                <w:rFonts w:asciiTheme="majorBidi" w:hAnsiTheme="majorBidi" w:cstheme="majorBidi"/>
              </w:rPr>
              <w:t>D</w:t>
            </w:r>
            <w:r w:rsidRPr="007A2C1D">
              <w:rPr>
                <w:rFonts w:asciiTheme="majorBidi" w:hAnsiTheme="majorBidi" w:cstheme="majorBidi"/>
              </w:rPr>
              <w:t xml:space="preserve">etermine accurately and effectively the progression of </w:t>
            </w:r>
            <w:r w:rsidR="007F13E5">
              <w:rPr>
                <w:rFonts w:asciiTheme="majorBidi" w:hAnsiTheme="majorBidi" w:cstheme="majorBidi"/>
              </w:rPr>
              <w:t xml:space="preserve">children </w:t>
            </w:r>
            <w:r w:rsidRPr="007A2C1D">
              <w:rPr>
                <w:rFonts w:asciiTheme="majorBidi" w:hAnsiTheme="majorBidi" w:cstheme="majorBidi"/>
              </w:rPr>
              <w:t>towards planned change and care plan</w:t>
            </w:r>
          </w:p>
        </w:tc>
        <w:tc>
          <w:tcPr>
            <w:tcW w:w="1444" w:type="dxa"/>
            <w:tcBorders>
              <w:left w:val="single" w:sz="4" w:space="0" w:color="auto"/>
              <w:right w:val="thickThinLargeGap" w:sz="2" w:space="0" w:color="auto"/>
            </w:tcBorders>
          </w:tcPr>
          <w:p w14:paraId="3A35FEA4" w14:textId="77777777" w:rsidR="00BF56C6" w:rsidRPr="007A2C1D" w:rsidRDefault="00BF56C6" w:rsidP="00E349C8">
            <w:pPr>
              <w:jc w:val="center"/>
              <w:rPr>
                <w:rFonts w:asciiTheme="majorBidi" w:hAnsiTheme="majorBidi" w:cstheme="majorBidi"/>
                <w:b/>
                <w:bCs/>
                <w:lang w:bidi="ar-JO"/>
              </w:rPr>
            </w:pPr>
            <w:r w:rsidRPr="007A2C1D">
              <w:rPr>
                <w:rFonts w:asciiTheme="majorBidi" w:hAnsiTheme="majorBidi" w:cstheme="majorBidi"/>
                <w:b/>
                <w:bCs/>
                <w:lang w:bidi="ar-JO"/>
              </w:rPr>
              <w:t>S4</w:t>
            </w:r>
          </w:p>
        </w:tc>
      </w:tr>
      <w:tr w:rsidR="00BF56C6" w:rsidRPr="007A2C1D" w14:paraId="6270A67A" w14:textId="77777777" w:rsidTr="00BF56C6">
        <w:tc>
          <w:tcPr>
            <w:tcW w:w="1808" w:type="dxa"/>
            <w:tcBorders>
              <w:left w:val="thickThinLargeGap" w:sz="2" w:space="0" w:color="auto"/>
              <w:right w:val="thickThinLargeGap" w:sz="2" w:space="0" w:color="auto"/>
            </w:tcBorders>
            <w:shd w:val="clear" w:color="auto" w:fill="D9D9D9" w:themeFill="background1" w:themeFillShade="D9"/>
          </w:tcPr>
          <w:p w14:paraId="172194D1" w14:textId="77777777" w:rsidR="00BF56C6" w:rsidRPr="007A2C1D" w:rsidRDefault="00BF56C6" w:rsidP="00E349C8">
            <w:pPr>
              <w:jc w:val="center"/>
              <w:rPr>
                <w:rFonts w:asciiTheme="majorBidi" w:hAnsiTheme="majorBidi" w:cstheme="majorBidi"/>
                <w:rtl/>
                <w:lang w:bidi="ar-JO"/>
              </w:rPr>
            </w:pPr>
          </w:p>
        </w:tc>
        <w:tc>
          <w:tcPr>
            <w:tcW w:w="7521" w:type="dxa"/>
            <w:gridSpan w:val="2"/>
            <w:tcBorders>
              <w:left w:val="thickThinLargeGap" w:sz="2" w:space="0" w:color="auto"/>
              <w:right w:val="thickThinLargeGap" w:sz="2" w:space="0" w:color="auto"/>
            </w:tcBorders>
            <w:shd w:val="clear" w:color="auto" w:fill="D9D9D9" w:themeFill="background1" w:themeFillShade="D9"/>
          </w:tcPr>
          <w:p w14:paraId="7E56C92C" w14:textId="77777777" w:rsidR="00BF56C6" w:rsidRPr="007A2C1D" w:rsidRDefault="00BF56C6" w:rsidP="00E349C8">
            <w:pPr>
              <w:bidi w:val="0"/>
              <w:jc w:val="center"/>
              <w:rPr>
                <w:rFonts w:asciiTheme="majorBidi" w:hAnsiTheme="majorBidi" w:cstheme="majorBidi"/>
                <w:rtl/>
                <w:lang w:bidi="ar-JO"/>
              </w:rPr>
            </w:pPr>
            <w:r w:rsidRPr="007A2C1D">
              <w:rPr>
                <w:rFonts w:asciiTheme="majorBidi" w:hAnsiTheme="majorBidi" w:cstheme="majorBidi"/>
                <w:b/>
                <w:bCs/>
                <w:lang w:bidi="ar-JO"/>
              </w:rPr>
              <w:t>Competencies</w:t>
            </w:r>
          </w:p>
        </w:tc>
      </w:tr>
      <w:tr w:rsidR="00BF56C6" w:rsidRPr="007A2C1D" w14:paraId="44B794D8" w14:textId="77777777" w:rsidTr="00BF56C6">
        <w:tc>
          <w:tcPr>
            <w:tcW w:w="1808" w:type="dxa"/>
            <w:tcBorders>
              <w:left w:val="thickThinLargeGap" w:sz="2" w:space="0" w:color="auto"/>
              <w:right w:val="single" w:sz="4" w:space="0" w:color="auto"/>
            </w:tcBorders>
          </w:tcPr>
          <w:p w14:paraId="16AF7C27" w14:textId="77777777" w:rsidR="00BF56C6" w:rsidRPr="007A2C1D" w:rsidRDefault="00BF56C6" w:rsidP="00E349C8">
            <w:pPr>
              <w:bidi w:val="0"/>
              <w:jc w:val="center"/>
              <w:rPr>
                <w:rFonts w:asciiTheme="majorBidi" w:hAnsiTheme="majorBidi" w:cstheme="majorBidi"/>
                <w:lang w:bidi="ar-JO"/>
              </w:rPr>
            </w:pPr>
            <w:r w:rsidRPr="007A2C1D">
              <w:rPr>
                <w:rFonts w:asciiTheme="majorBidi" w:hAnsiTheme="majorBidi" w:cstheme="majorBidi"/>
                <w:lang w:bidi="ar-JO"/>
              </w:rPr>
              <w:t>CP1</w:t>
            </w:r>
          </w:p>
        </w:tc>
        <w:tc>
          <w:tcPr>
            <w:tcW w:w="6077" w:type="dxa"/>
            <w:tcBorders>
              <w:left w:val="single" w:sz="4" w:space="0" w:color="auto"/>
              <w:right w:val="single" w:sz="4" w:space="0" w:color="auto"/>
            </w:tcBorders>
          </w:tcPr>
          <w:p w14:paraId="653A91DF" w14:textId="596AB932" w:rsidR="00BF56C6" w:rsidRPr="007A2C1D" w:rsidRDefault="00BF56C6" w:rsidP="00E349C8">
            <w:pPr>
              <w:bidi w:val="0"/>
              <w:rPr>
                <w:rFonts w:asciiTheme="majorBidi" w:hAnsiTheme="majorBidi" w:cstheme="majorBidi"/>
              </w:rPr>
            </w:pPr>
            <w:r w:rsidRPr="007A2C1D">
              <w:rPr>
                <w:rFonts w:asciiTheme="majorBidi" w:hAnsiTheme="majorBidi" w:cstheme="majorBidi"/>
              </w:rPr>
              <w:t xml:space="preserve"> Enable students to apply national and global professional and ethical standards, in applying </w:t>
            </w:r>
            <w:r w:rsidR="007F13E5">
              <w:rPr>
                <w:rFonts w:asciiTheme="majorBidi" w:hAnsiTheme="majorBidi" w:cstheme="majorBidi"/>
              </w:rPr>
              <w:t>child</w:t>
            </w:r>
            <w:r w:rsidRPr="007A2C1D">
              <w:rPr>
                <w:rFonts w:asciiTheme="majorBidi" w:hAnsiTheme="majorBidi" w:cstheme="majorBidi"/>
              </w:rPr>
              <w:t xml:space="preserve"> health nursing roles ranging from educating to advocacy in different fields with acknowledgment and awareness of </w:t>
            </w:r>
            <w:r w:rsidR="007F13E5">
              <w:rPr>
                <w:rFonts w:asciiTheme="majorBidi" w:hAnsiTheme="majorBidi" w:cstheme="majorBidi"/>
              </w:rPr>
              <w:t xml:space="preserve">children and their </w:t>
            </w:r>
            <w:r w:rsidRPr="007A2C1D">
              <w:rPr>
                <w:rFonts w:asciiTheme="majorBidi" w:hAnsiTheme="majorBidi" w:cstheme="majorBidi"/>
              </w:rPr>
              <w:t>family’ dignity, culture, values.</w:t>
            </w:r>
          </w:p>
        </w:tc>
        <w:tc>
          <w:tcPr>
            <w:tcW w:w="1444" w:type="dxa"/>
            <w:tcBorders>
              <w:left w:val="single" w:sz="4" w:space="0" w:color="auto"/>
              <w:right w:val="thickThinLargeGap" w:sz="2" w:space="0" w:color="auto"/>
            </w:tcBorders>
          </w:tcPr>
          <w:p w14:paraId="12FB1093" w14:textId="77777777" w:rsidR="00BF56C6" w:rsidRPr="007A2C1D" w:rsidRDefault="00BF56C6" w:rsidP="00E349C8">
            <w:pPr>
              <w:jc w:val="center"/>
              <w:rPr>
                <w:rFonts w:asciiTheme="majorBidi" w:hAnsiTheme="majorBidi" w:cstheme="majorBidi"/>
                <w:b/>
                <w:bCs/>
                <w:lang w:bidi="ar-JO"/>
              </w:rPr>
            </w:pPr>
            <w:r w:rsidRPr="007A2C1D">
              <w:rPr>
                <w:rFonts w:asciiTheme="majorBidi" w:hAnsiTheme="majorBidi" w:cstheme="majorBidi"/>
                <w:b/>
                <w:bCs/>
                <w:lang w:bidi="ar-JO"/>
              </w:rPr>
              <w:t>C1</w:t>
            </w:r>
          </w:p>
        </w:tc>
      </w:tr>
      <w:tr w:rsidR="00BF56C6" w:rsidRPr="007A2C1D" w14:paraId="693D1B77" w14:textId="77777777" w:rsidTr="00BF56C6">
        <w:tc>
          <w:tcPr>
            <w:tcW w:w="1808" w:type="dxa"/>
            <w:tcBorders>
              <w:left w:val="thickThinLargeGap" w:sz="2" w:space="0" w:color="auto"/>
              <w:right w:val="single" w:sz="4" w:space="0" w:color="auto"/>
            </w:tcBorders>
          </w:tcPr>
          <w:p w14:paraId="51D5FA36" w14:textId="77777777" w:rsidR="00BF56C6" w:rsidRPr="007A2C1D" w:rsidRDefault="00BF56C6" w:rsidP="00E349C8">
            <w:pPr>
              <w:bidi w:val="0"/>
              <w:jc w:val="center"/>
              <w:rPr>
                <w:rFonts w:asciiTheme="majorBidi" w:hAnsiTheme="majorBidi" w:cstheme="majorBidi"/>
                <w:lang w:bidi="ar-JO"/>
              </w:rPr>
            </w:pPr>
            <w:r w:rsidRPr="007A2C1D">
              <w:rPr>
                <w:rFonts w:asciiTheme="majorBidi" w:hAnsiTheme="majorBidi" w:cstheme="majorBidi"/>
                <w:lang w:bidi="ar-JO"/>
              </w:rPr>
              <w:t>CP2</w:t>
            </w:r>
          </w:p>
        </w:tc>
        <w:tc>
          <w:tcPr>
            <w:tcW w:w="6077" w:type="dxa"/>
            <w:tcBorders>
              <w:left w:val="single" w:sz="4" w:space="0" w:color="auto"/>
              <w:right w:val="single" w:sz="4" w:space="0" w:color="auto"/>
            </w:tcBorders>
          </w:tcPr>
          <w:p w14:paraId="18ECB7FF" w14:textId="42430E50" w:rsidR="00BF56C6" w:rsidRPr="007A2C1D" w:rsidRDefault="00BF56C6" w:rsidP="00E349C8">
            <w:pPr>
              <w:bidi w:val="0"/>
              <w:rPr>
                <w:rFonts w:asciiTheme="majorBidi" w:hAnsiTheme="majorBidi" w:cstheme="majorBidi"/>
              </w:rPr>
            </w:pPr>
            <w:r w:rsidRPr="007A2C1D">
              <w:rPr>
                <w:rFonts w:asciiTheme="majorBidi" w:hAnsiTheme="majorBidi" w:cstheme="majorBidi"/>
              </w:rPr>
              <w:t>Apply the gained skills related to resilience, communication, coordination and collaboration in all interactions with peers, individuals, families, groups, and healthcare team, keeping all relationship goal-directed and professionally bounded for the aim of demonstrating a quality nursing practice, achieving therapeutic relationships, and providing a quality client healthcare.</w:t>
            </w:r>
          </w:p>
        </w:tc>
        <w:tc>
          <w:tcPr>
            <w:tcW w:w="1444" w:type="dxa"/>
            <w:tcBorders>
              <w:left w:val="single" w:sz="4" w:space="0" w:color="auto"/>
              <w:right w:val="thickThinLargeGap" w:sz="2" w:space="0" w:color="auto"/>
            </w:tcBorders>
          </w:tcPr>
          <w:p w14:paraId="4C5B64F6" w14:textId="77777777" w:rsidR="00BF56C6" w:rsidRPr="007A2C1D" w:rsidRDefault="00BF56C6" w:rsidP="00E349C8">
            <w:pPr>
              <w:jc w:val="center"/>
              <w:rPr>
                <w:rFonts w:asciiTheme="majorBidi" w:hAnsiTheme="majorBidi" w:cstheme="majorBidi"/>
                <w:b/>
                <w:bCs/>
                <w:lang w:bidi="ar-JO"/>
              </w:rPr>
            </w:pPr>
            <w:r w:rsidRPr="007A2C1D">
              <w:rPr>
                <w:rFonts w:asciiTheme="majorBidi" w:hAnsiTheme="majorBidi" w:cstheme="majorBidi"/>
                <w:b/>
                <w:bCs/>
                <w:lang w:bidi="ar-JO"/>
              </w:rPr>
              <w:t>C2</w:t>
            </w:r>
          </w:p>
        </w:tc>
      </w:tr>
      <w:tr w:rsidR="00BF56C6" w:rsidRPr="007A2C1D" w14:paraId="10CEF7C6" w14:textId="77777777" w:rsidTr="00BF56C6">
        <w:tc>
          <w:tcPr>
            <w:tcW w:w="1808" w:type="dxa"/>
            <w:tcBorders>
              <w:left w:val="thickThinLargeGap" w:sz="2" w:space="0" w:color="auto"/>
              <w:right w:val="single" w:sz="4" w:space="0" w:color="auto"/>
            </w:tcBorders>
          </w:tcPr>
          <w:p w14:paraId="685385DC" w14:textId="77777777" w:rsidR="00BF56C6" w:rsidRPr="007A2C1D" w:rsidRDefault="00BF56C6" w:rsidP="00E349C8">
            <w:pPr>
              <w:bidi w:val="0"/>
              <w:jc w:val="center"/>
              <w:rPr>
                <w:rFonts w:asciiTheme="majorBidi" w:hAnsiTheme="majorBidi" w:cstheme="majorBidi"/>
                <w:lang w:bidi="ar-JO"/>
              </w:rPr>
            </w:pPr>
            <w:r w:rsidRPr="007A2C1D">
              <w:rPr>
                <w:rFonts w:asciiTheme="majorBidi" w:hAnsiTheme="majorBidi" w:cstheme="majorBidi"/>
                <w:lang w:bidi="ar-JO"/>
              </w:rPr>
              <w:t>CP3</w:t>
            </w:r>
          </w:p>
        </w:tc>
        <w:tc>
          <w:tcPr>
            <w:tcW w:w="6077" w:type="dxa"/>
            <w:tcBorders>
              <w:left w:val="single" w:sz="4" w:space="0" w:color="auto"/>
              <w:right w:val="single" w:sz="4" w:space="0" w:color="auto"/>
            </w:tcBorders>
          </w:tcPr>
          <w:p w14:paraId="67433CC2" w14:textId="6BDCA0CB" w:rsidR="00BF56C6" w:rsidRPr="007A2C1D" w:rsidRDefault="00BF56C6" w:rsidP="00E349C8">
            <w:pPr>
              <w:bidi w:val="0"/>
              <w:rPr>
                <w:rFonts w:asciiTheme="majorBidi" w:hAnsiTheme="majorBidi" w:cstheme="majorBidi"/>
              </w:rPr>
            </w:pPr>
            <w:r w:rsidRPr="007A2C1D">
              <w:rPr>
                <w:rFonts w:asciiTheme="majorBidi" w:hAnsiTheme="majorBidi" w:cstheme="majorBidi"/>
              </w:rPr>
              <w:t xml:space="preserve">Promotes effective mechanisms for the development, implementation and evaluation of holistic clinical experience to enhance the quality of the provided care in </w:t>
            </w:r>
            <w:r w:rsidR="007F13E5">
              <w:rPr>
                <w:rFonts w:asciiTheme="majorBidi" w:hAnsiTheme="majorBidi" w:cstheme="majorBidi"/>
              </w:rPr>
              <w:t xml:space="preserve">child </w:t>
            </w:r>
            <w:r w:rsidRPr="007A2C1D">
              <w:rPr>
                <w:rFonts w:asciiTheme="majorBidi" w:hAnsiTheme="majorBidi" w:cstheme="majorBidi"/>
              </w:rPr>
              <w:t>health nursing settings</w:t>
            </w:r>
          </w:p>
          <w:p w14:paraId="197ED7A3" w14:textId="77777777" w:rsidR="00BF56C6" w:rsidRPr="007A2C1D" w:rsidRDefault="00BF56C6" w:rsidP="00E349C8">
            <w:pPr>
              <w:bidi w:val="0"/>
              <w:rPr>
                <w:rFonts w:asciiTheme="majorBidi" w:hAnsiTheme="majorBidi" w:cstheme="majorBidi"/>
              </w:rPr>
            </w:pPr>
          </w:p>
        </w:tc>
        <w:tc>
          <w:tcPr>
            <w:tcW w:w="1444" w:type="dxa"/>
            <w:tcBorders>
              <w:left w:val="single" w:sz="4" w:space="0" w:color="auto"/>
              <w:right w:val="thickThinLargeGap" w:sz="2" w:space="0" w:color="auto"/>
            </w:tcBorders>
          </w:tcPr>
          <w:p w14:paraId="3223570A" w14:textId="77777777" w:rsidR="00BF56C6" w:rsidRPr="007A2C1D" w:rsidRDefault="00BF56C6" w:rsidP="00E349C8">
            <w:pPr>
              <w:jc w:val="center"/>
              <w:rPr>
                <w:rFonts w:asciiTheme="majorBidi" w:hAnsiTheme="majorBidi" w:cstheme="majorBidi"/>
                <w:b/>
                <w:bCs/>
                <w:lang w:bidi="ar-JO"/>
              </w:rPr>
            </w:pPr>
            <w:r w:rsidRPr="007A2C1D">
              <w:rPr>
                <w:rFonts w:asciiTheme="majorBidi" w:hAnsiTheme="majorBidi" w:cstheme="majorBidi"/>
                <w:b/>
                <w:bCs/>
                <w:lang w:bidi="ar-JO"/>
              </w:rPr>
              <w:t>C3</w:t>
            </w:r>
          </w:p>
        </w:tc>
      </w:tr>
    </w:tbl>
    <w:p w14:paraId="30768D2F" w14:textId="77777777" w:rsidR="0073431B" w:rsidRDefault="0073431B" w:rsidP="005D57FB">
      <w:pPr>
        <w:jc w:val="center"/>
        <w:rPr>
          <w:rFonts w:asciiTheme="majorBidi" w:hAnsiTheme="majorBidi" w:cstheme="majorBidi"/>
          <w:b/>
          <w:bCs/>
          <w:sz w:val="28"/>
          <w:szCs w:val="28"/>
          <w:rtl/>
          <w:lang w:bidi="ar-JO"/>
        </w:rPr>
        <w:sectPr w:rsidR="0073431B" w:rsidSect="00885D88">
          <w:pgSz w:w="11906" w:h="16838"/>
          <w:pgMar w:top="567" w:right="1440" w:bottom="1440" w:left="1440" w:header="708" w:footer="708" w:gutter="0"/>
          <w:cols w:space="708"/>
          <w:bidi/>
          <w:rtlGutter/>
          <w:docGrid w:linePitch="360"/>
        </w:sectPr>
      </w:pPr>
    </w:p>
    <w:tbl>
      <w:tblPr>
        <w:tblpPr w:leftFromText="180" w:rightFromText="180" w:vertAnchor="text" w:horzAnchor="margin" w:tblpXSpec="center" w:tblpY="-1439"/>
        <w:tblW w:w="16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1530"/>
        <w:gridCol w:w="1530"/>
        <w:gridCol w:w="5040"/>
        <w:gridCol w:w="1080"/>
        <w:gridCol w:w="990"/>
        <w:gridCol w:w="1620"/>
        <w:gridCol w:w="1075"/>
        <w:gridCol w:w="1355"/>
        <w:gridCol w:w="1080"/>
        <w:gridCol w:w="596"/>
      </w:tblGrid>
      <w:tr w:rsidR="003D521D" w:rsidRPr="0079296C" w14:paraId="3E6F9277" w14:textId="77777777" w:rsidTr="0036374D">
        <w:trPr>
          <w:gridAfter w:val="1"/>
          <w:wAfter w:w="596" w:type="dxa"/>
          <w:trHeight w:val="255"/>
        </w:trPr>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004DD3" w14:textId="77777777" w:rsidR="003D521D" w:rsidRPr="003D521D" w:rsidRDefault="003D521D" w:rsidP="003D521D">
            <w:pPr>
              <w:widowControl w:val="0"/>
              <w:bidi w:val="0"/>
              <w:adjustRightInd w:val="0"/>
              <w:spacing w:after="0" w:line="240" w:lineRule="auto"/>
              <w:jc w:val="both"/>
              <w:rPr>
                <w:rFonts w:asciiTheme="majorBidi" w:eastAsia="Times New Roman" w:hAnsiTheme="majorBidi" w:cstheme="majorBidi"/>
                <w:b/>
                <w:bCs/>
                <w:caps/>
                <w:sz w:val="18"/>
                <w:szCs w:val="18"/>
                <w:lang w:eastAsia="ar-SA"/>
              </w:rPr>
            </w:pPr>
            <w:r w:rsidRPr="003D521D">
              <w:rPr>
                <w:rFonts w:asciiTheme="majorBidi" w:eastAsia="Times New Roman" w:hAnsiTheme="majorBidi" w:cstheme="majorBidi"/>
                <w:b/>
                <w:bCs/>
                <w:caps/>
                <w:sz w:val="18"/>
                <w:szCs w:val="18"/>
                <w:lang w:eastAsia="ar-SA"/>
              </w:rPr>
              <w:lastRenderedPageBreak/>
              <w:t>Week</w:t>
            </w:r>
          </w:p>
        </w:tc>
        <w:tc>
          <w:tcPr>
            <w:tcW w:w="1530" w:type="dxa"/>
            <w:shd w:val="clear" w:color="auto" w:fill="BFBFBF" w:themeFill="background1" w:themeFillShade="BF"/>
          </w:tcPr>
          <w:p w14:paraId="2253EE84" w14:textId="77777777" w:rsidR="003D521D" w:rsidRDefault="003D521D" w:rsidP="003D521D">
            <w:pPr>
              <w:bidi w:val="0"/>
              <w:spacing w:after="0" w:line="240" w:lineRule="auto"/>
              <w:ind w:left="200" w:hanging="200"/>
              <w:contextualSpacing/>
              <w:jc w:val="both"/>
              <w:rPr>
                <w:rFonts w:asciiTheme="majorBidi" w:eastAsia="Times New Roman" w:hAnsiTheme="majorBidi" w:cstheme="majorBidi"/>
                <w:b/>
                <w:bCs/>
                <w:caps/>
                <w:sz w:val="18"/>
                <w:szCs w:val="18"/>
                <w:lang w:eastAsia="ar-SA"/>
              </w:rPr>
            </w:pPr>
            <w:r>
              <w:rPr>
                <w:rFonts w:asciiTheme="majorBidi" w:eastAsia="Times New Roman" w:hAnsiTheme="majorBidi" w:cstheme="majorBidi"/>
                <w:b/>
                <w:bCs/>
                <w:caps/>
                <w:sz w:val="18"/>
                <w:szCs w:val="18"/>
                <w:lang w:eastAsia="ar-SA"/>
              </w:rPr>
              <w:t xml:space="preserve">Attendance </w:t>
            </w:r>
          </w:p>
          <w:p w14:paraId="7BB67D40" w14:textId="66E5AE40" w:rsidR="003D521D" w:rsidRPr="003D521D" w:rsidRDefault="003D521D" w:rsidP="003D521D">
            <w:pPr>
              <w:bidi w:val="0"/>
              <w:spacing w:after="0" w:line="240" w:lineRule="auto"/>
              <w:ind w:left="200" w:hanging="200"/>
              <w:contextualSpacing/>
              <w:jc w:val="both"/>
              <w:rPr>
                <w:rFonts w:asciiTheme="majorBidi" w:eastAsia="Times New Roman" w:hAnsiTheme="majorBidi" w:cstheme="majorBidi"/>
                <w:b/>
                <w:bCs/>
                <w:caps/>
                <w:sz w:val="18"/>
                <w:szCs w:val="18"/>
                <w:lang w:eastAsia="ar-SA"/>
              </w:rPr>
            </w:pPr>
            <w:r>
              <w:rPr>
                <w:rFonts w:asciiTheme="majorBidi" w:eastAsia="Times New Roman" w:hAnsiTheme="majorBidi" w:cstheme="majorBidi"/>
                <w:b/>
                <w:bCs/>
                <w:caps/>
                <w:sz w:val="18"/>
                <w:szCs w:val="18"/>
                <w:lang w:eastAsia="ar-SA"/>
              </w:rPr>
              <w:t xml:space="preserve">Class/ Online </w:t>
            </w:r>
          </w:p>
        </w:tc>
        <w:tc>
          <w:tcPr>
            <w:tcW w:w="1530" w:type="dxa"/>
            <w:shd w:val="clear" w:color="auto" w:fill="BFBFBF" w:themeFill="background1" w:themeFillShade="BF"/>
          </w:tcPr>
          <w:p w14:paraId="22F00C25" w14:textId="77777777" w:rsidR="003D521D" w:rsidRPr="003D521D" w:rsidRDefault="003D521D" w:rsidP="003D521D">
            <w:pPr>
              <w:bidi w:val="0"/>
              <w:spacing w:after="0" w:line="240" w:lineRule="auto"/>
              <w:ind w:left="200" w:hanging="200"/>
              <w:contextualSpacing/>
              <w:jc w:val="both"/>
              <w:rPr>
                <w:rFonts w:asciiTheme="majorBidi" w:eastAsia="Times New Roman" w:hAnsiTheme="majorBidi" w:cstheme="majorBidi"/>
                <w:b/>
                <w:bCs/>
                <w:caps/>
                <w:sz w:val="18"/>
                <w:szCs w:val="18"/>
                <w:lang w:eastAsia="ar-SA"/>
              </w:rPr>
            </w:pPr>
            <w:r w:rsidRPr="003D521D">
              <w:rPr>
                <w:rFonts w:asciiTheme="majorBidi" w:eastAsia="Times New Roman" w:hAnsiTheme="majorBidi" w:cstheme="majorBidi"/>
                <w:b/>
                <w:bCs/>
                <w:caps/>
                <w:sz w:val="18"/>
                <w:szCs w:val="18"/>
                <w:lang w:eastAsia="ar-SA"/>
              </w:rPr>
              <w:t xml:space="preserve">Titles </w:t>
            </w:r>
          </w:p>
        </w:tc>
        <w:tc>
          <w:tcPr>
            <w:tcW w:w="5040" w:type="dxa"/>
            <w:shd w:val="clear" w:color="auto" w:fill="BFBFBF" w:themeFill="background1" w:themeFillShade="BF"/>
          </w:tcPr>
          <w:p w14:paraId="6E0E9FB6" w14:textId="77777777" w:rsidR="003D521D" w:rsidRPr="003D521D" w:rsidRDefault="003D521D" w:rsidP="003D521D">
            <w:pPr>
              <w:bidi w:val="0"/>
              <w:spacing w:after="0" w:line="240" w:lineRule="auto"/>
              <w:ind w:left="200" w:hanging="200"/>
              <w:contextualSpacing/>
              <w:jc w:val="both"/>
              <w:rPr>
                <w:rFonts w:asciiTheme="majorBidi" w:eastAsia="Times New Roman" w:hAnsiTheme="majorBidi" w:cstheme="majorBidi"/>
                <w:b/>
                <w:bCs/>
                <w:caps/>
                <w:sz w:val="18"/>
                <w:szCs w:val="18"/>
                <w:lang w:eastAsia="ar-SA"/>
              </w:rPr>
            </w:pPr>
            <w:r w:rsidRPr="003D521D">
              <w:rPr>
                <w:rFonts w:asciiTheme="majorBidi" w:eastAsia="Times New Roman" w:hAnsiTheme="majorBidi" w:cstheme="majorBidi"/>
                <w:b/>
                <w:bCs/>
                <w:caps/>
                <w:sz w:val="18"/>
                <w:szCs w:val="18"/>
                <w:lang w:eastAsia="ar-SA"/>
              </w:rPr>
              <w:t xml:space="preserve">chapter outcomes </w:t>
            </w:r>
          </w:p>
        </w:tc>
        <w:tc>
          <w:tcPr>
            <w:tcW w:w="1080" w:type="dxa"/>
            <w:shd w:val="clear" w:color="auto" w:fill="BFBFBF" w:themeFill="background1" w:themeFillShade="BF"/>
          </w:tcPr>
          <w:p w14:paraId="4211F2C4" w14:textId="77777777" w:rsidR="003D521D" w:rsidRPr="003D521D" w:rsidRDefault="003D521D" w:rsidP="003D521D">
            <w:pPr>
              <w:bidi w:val="0"/>
              <w:spacing w:after="0" w:line="240" w:lineRule="auto"/>
              <w:ind w:left="200" w:hanging="200"/>
              <w:contextualSpacing/>
              <w:jc w:val="both"/>
              <w:rPr>
                <w:rFonts w:asciiTheme="majorBidi" w:eastAsia="Times New Roman" w:hAnsiTheme="majorBidi" w:cstheme="majorBidi"/>
                <w:b/>
                <w:bCs/>
                <w:caps/>
                <w:sz w:val="18"/>
                <w:szCs w:val="18"/>
                <w:lang w:eastAsia="ar-SA"/>
              </w:rPr>
            </w:pPr>
            <w:r w:rsidRPr="003D521D">
              <w:rPr>
                <w:rFonts w:asciiTheme="majorBidi" w:eastAsia="Times New Roman" w:hAnsiTheme="majorBidi" w:cstheme="majorBidi"/>
                <w:b/>
                <w:bCs/>
                <w:caps/>
                <w:sz w:val="18"/>
                <w:szCs w:val="18"/>
                <w:lang w:eastAsia="ar-SA"/>
              </w:rPr>
              <w:t xml:space="preserve">Competency </w:t>
            </w:r>
          </w:p>
        </w:tc>
        <w:tc>
          <w:tcPr>
            <w:tcW w:w="990" w:type="dxa"/>
            <w:shd w:val="clear" w:color="auto" w:fill="BFBFBF" w:themeFill="background1" w:themeFillShade="BF"/>
          </w:tcPr>
          <w:p w14:paraId="459B278A" w14:textId="77777777" w:rsidR="003D521D" w:rsidRPr="003D521D" w:rsidRDefault="003D521D" w:rsidP="003D521D">
            <w:pPr>
              <w:bidi w:val="0"/>
              <w:spacing w:after="0" w:line="240" w:lineRule="auto"/>
              <w:ind w:left="200" w:hanging="200"/>
              <w:contextualSpacing/>
              <w:jc w:val="both"/>
              <w:rPr>
                <w:rFonts w:asciiTheme="majorBidi" w:eastAsia="Times New Roman" w:hAnsiTheme="majorBidi" w:cstheme="majorBidi"/>
                <w:b/>
                <w:bCs/>
                <w:caps/>
                <w:sz w:val="18"/>
                <w:szCs w:val="18"/>
                <w:lang w:eastAsia="ar-SA"/>
              </w:rPr>
            </w:pPr>
            <w:r w:rsidRPr="003D521D">
              <w:rPr>
                <w:rFonts w:asciiTheme="majorBidi" w:eastAsia="Times New Roman" w:hAnsiTheme="majorBidi" w:cstheme="majorBidi"/>
                <w:b/>
                <w:bCs/>
                <w:caps/>
                <w:sz w:val="18"/>
                <w:szCs w:val="18"/>
                <w:lang w:eastAsia="ar-SA"/>
              </w:rPr>
              <w:t>Ilos</w:t>
            </w:r>
          </w:p>
        </w:tc>
        <w:tc>
          <w:tcPr>
            <w:tcW w:w="1620" w:type="dxa"/>
            <w:shd w:val="clear" w:color="auto" w:fill="BFBFBF" w:themeFill="background1" w:themeFillShade="BF"/>
          </w:tcPr>
          <w:p w14:paraId="6C48A6E8" w14:textId="77777777" w:rsidR="003D521D" w:rsidRPr="003D521D" w:rsidRDefault="003D521D" w:rsidP="003D521D">
            <w:pPr>
              <w:bidi w:val="0"/>
              <w:spacing w:after="0" w:line="240" w:lineRule="auto"/>
              <w:ind w:left="200" w:hanging="200"/>
              <w:contextualSpacing/>
              <w:jc w:val="both"/>
              <w:rPr>
                <w:rFonts w:asciiTheme="majorBidi" w:eastAsia="Times New Roman" w:hAnsiTheme="majorBidi" w:cstheme="majorBidi"/>
                <w:b/>
                <w:sz w:val="18"/>
                <w:szCs w:val="18"/>
              </w:rPr>
            </w:pPr>
            <w:r w:rsidRPr="003D521D">
              <w:rPr>
                <w:rFonts w:asciiTheme="majorBidi" w:eastAsia="Times New Roman" w:hAnsiTheme="majorBidi" w:cstheme="majorBidi"/>
                <w:b/>
                <w:bCs/>
                <w:caps/>
                <w:sz w:val="18"/>
                <w:szCs w:val="18"/>
                <w:lang w:eastAsia="ar-SA"/>
              </w:rPr>
              <w:t xml:space="preserve">Learning methods </w:t>
            </w:r>
          </w:p>
        </w:tc>
        <w:tc>
          <w:tcPr>
            <w:tcW w:w="1075" w:type="dxa"/>
            <w:shd w:val="clear" w:color="auto" w:fill="BFBFBF" w:themeFill="background1" w:themeFillShade="BF"/>
          </w:tcPr>
          <w:p w14:paraId="3A3800F3" w14:textId="77777777" w:rsidR="003D521D" w:rsidRPr="003D521D" w:rsidRDefault="003D521D" w:rsidP="003D521D">
            <w:pPr>
              <w:bidi w:val="0"/>
              <w:spacing w:after="0" w:line="240" w:lineRule="auto"/>
              <w:ind w:left="200" w:hanging="200"/>
              <w:contextualSpacing/>
              <w:jc w:val="both"/>
              <w:rPr>
                <w:rFonts w:asciiTheme="majorBidi" w:eastAsia="Times New Roman" w:hAnsiTheme="majorBidi" w:cstheme="majorBidi"/>
                <w:b/>
                <w:bCs/>
                <w:caps/>
                <w:sz w:val="18"/>
                <w:szCs w:val="18"/>
                <w:lang w:eastAsia="ar-SA"/>
              </w:rPr>
            </w:pPr>
            <w:r w:rsidRPr="003D521D">
              <w:rPr>
                <w:rFonts w:asciiTheme="majorBidi" w:eastAsia="Times New Roman" w:hAnsiTheme="majorBidi" w:cstheme="majorBidi"/>
                <w:b/>
                <w:bCs/>
                <w:caps/>
                <w:sz w:val="18"/>
                <w:szCs w:val="18"/>
                <w:lang w:eastAsia="ar-SA"/>
              </w:rPr>
              <w:t xml:space="preserve">Tasks </w:t>
            </w:r>
          </w:p>
        </w:tc>
        <w:tc>
          <w:tcPr>
            <w:tcW w:w="1355" w:type="dxa"/>
            <w:shd w:val="clear" w:color="auto" w:fill="BFBFBF" w:themeFill="background1" w:themeFillShade="BF"/>
          </w:tcPr>
          <w:p w14:paraId="11894F0F" w14:textId="27D45FEE" w:rsidR="003D521D" w:rsidRPr="003D521D" w:rsidRDefault="0036374D" w:rsidP="003D521D">
            <w:pPr>
              <w:bidi w:val="0"/>
              <w:spacing w:after="0" w:line="240" w:lineRule="auto"/>
              <w:ind w:left="200" w:hanging="200"/>
              <w:contextualSpacing/>
              <w:jc w:val="both"/>
              <w:rPr>
                <w:rFonts w:asciiTheme="majorBidi" w:eastAsia="Times New Roman" w:hAnsiTheme="majorBidi" w:cstheme="majorBidi"/>
                <w:b/>
                <w:bCs/>
                <w:caps/>
                <w:sz w:val="18"/>
                <w:szCs w:val="18"/>
                <w:lang w:eastAsia="ar-SA"/>
              </w:rPr>
            </w:pPr>
            <w:r>
              <w:rPr>
                <w:rFonts w:asciiTheme="majorBidi" w:eastAsia="Times New Roman" w:hAnsiTheme="majorBidi" w:cstheme="majorBidi"/>
                <w:b/>
                <w:bCs/>
                <w:caps/>
                <w:sz w:val="18"/>
                <w:szCs w:val="18"/>
                <w:lang w:eastAsia="ar-SA"/>
              </w:rPr>
              <w:t xml:space="preserve">Estimated time to acheive </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AAB1B0" w14:textId="77777777" w:rsidR="003D521D" w:rsidRPr="0079296C" w:rsidRDefault="003D521D" w:rsidP="003D521D">
            <w:pPr>
              <w:bidi w:val="0"/>
              <w:spacing w:after="0" w:line="240" w:lineRule="auto"/>
              <w:ind w:left="200" w:hanging="200"/>
              <w:contextualSpacing/>
              <w:jc w:val="both"/>
              <w:rPr>
                <w:rFonts w:asciiTheme="majorBidi" w:eastAsia="Times New Roman" w:hAnsiTheme="majorBidi" w:cstheme="majorBidi"/>
                <w:b/>
                <w:sz w:val="18"/>
                <w:szCs w:val="18"/>
              </w:rPr>
            </w:pPr>
            <w:r w:rsidRPr="0079296C">
              <w:rPr>
                <w:rFonts w:asciiTheme="majorBidi" w:eastAsia="Times New Roman" w:hAnsiTheme="majorBidi" w:cstheme="majorBidi"/>
                <w:b/>
                <w:bCs/>
                <w:caps/>
                <w:sz w:val="18"/>
                <w:szCs w:val="18"/>
                <w:lang w:eastAsia="ar-SA"/>
              </w:rPr>
              <w:t>Learning Material</w:t>
            </w:r>
          </w:p>
        </w:tc>
      </w:tr>
      <w:tr w:rsidR="003D521D" w:rsidRPr="0079296C" w14:paraId="57881FF2" w14:textId="77777777" w:rsidTr="0036374D">
        <w:trPr>
          <w:gridAfter w:val="1"/>
          <w:wAfter w:w="596" w:type="dxa"/>
          <w:trHeight w:val="766"/>
        </w:trPr>
        <w:tc>
          <w:tcPr>
            <w:tcW w:w="810" w:type="dxa"/>
            <w:tcBorders>
              <w:top w:val="single" w:sz="4" w:space="0" w:color="auto"/>
              <w:left w:val="single" w:sz="4" w:space="0" w:color="auto"/>
              <w:bottom w:val="single" w:sz="4" w:space="0" w:color="auto"/>
              <w:right w:val="single" w:sz="4" w:space="0" w:color="auto"/>
            </w:tcBorders>
            <w:hideMark/>
          </w:tcPr>
          <w:p w14:paraId="5952BDCA" w14:textId="77777777" w:rsidR="003D521D" w:rsidRPr="003D521D" w:rsidRDefault="003D521D" w:rsidP="003D521D">
            <w:pPr>
              <w:bidi w:val="0"/>
              <w:spacing w:after="0" w:line="240" w:lineRule="auto"/>
              <w:jc w:val="both"/>
              <w:rPr>
                <w:rFonts w:asciiTheme="majorBidi" w:eastAsia="Times New Roman" w:hAnsiTheme="majorBidi" w:cstheme="majorBidi"/>
                <w:sz w:val="18"/>
                <w:szCs w:val="18"/>
              </w:rPr>
            </w:pPr>
            <w:r w:rsidRPr="003D521D">
              <w:rPr>
                <w:rFonts w:asciiTheme="majorBidi" w:eastAsia="Times New Roman" w:hAnsiTheme="majorBidi" w:cstheme="majorBidi"/>
                <w:sz w:val="18"/>
                <w:szCs w:val="18"/>
              </w:rPr>
              <w:t>Week 1</w:t>
            </w:r>
          </w:p>
        </w:tc>
        <w:tc>
          <w:tcPr>
            <w:tcW w:w="1530" w:type="dxa"/>
          </w:tcPr>
          <w:p w14:paraId="081392CB" w14:textId="77777777" w:rsidR="003D521D" w:rsidRPr="00974831" w:rsidRDefault="003D521D" w:rsidP="003D521D">
            <w:pPr>
              <w:pStyle w:val="ListParagraph"/>
              <w:numPr>
                <w:ilvl w:val="0"/>
                <w:numId w:val="40"/>
              </w:numPr>
              <w:bidi w:val="0"/>
              <w:spacing w:after="0" w:line="240" w:lineRule="auto"/>
              <w:ind w:left="162"/>
              <w:jc w:val="both"/>
              <w:rPr>
                <w:rFonts w:asciiTheme="majorBidi" w:eastAsia="Times New Roman" w:hAnsiTheme="majorBidi" w:cstheme="majorBidi"/>
                <w:sz w:val="18"/>
                <w:szCs w:val="18"/>
              </w:rPr>
            </w:pPr>
            <w:r w:rsidRPr="00974831">
              <w:rPr>
                <w:rFonts w:asciiTheme="majorBidi" w:eastAsia="Times New Roman" w:hAnsiTheme="majorBidi" w:cstheme="majorBidi"/>
                <w:sz w:val="18"/>
                <w:szCs w:val="18"/>
              </w:rPr>
              <w:t>Class</w:t>
            </w:r>
          </w:p>
          <w:p w14:paraId="71F32ED7" w14:textId="77777777" w:rsidR="003D521D" w:rsidRPr="00974831" w:rsidRDefault="003D521D" w:rsidP="003D521D">
            <w:pPr>
              <w:pStyle w:val="ListParagraph"/>
              <w:numPr>
                <w:ilvl w:val="0"/>
                <w:numId w:val="40"/>
              </w:numPr>
              <w:bidi w:val="0"/>
              <w:spacing w:after="0" w:line="240" w:lineRule="auto"/>
              <w:ind w:left="162"/>
              <w:jc w:val="both"/>
              <w:rPr>
                <w:rFonts w:asciiTheme="majorBidi" w:eastAsia="Times New Roman" w:hAnsiTheme="majorBidi" w:cstheme="majorBidi"/>
                <w:sz w:val="18"/>
                <w:szCs w:val="18"/>
              </w:rPr>
            </w:pPr>
            <w:r w:rsidRPr="00974831">
              <w:rPr>
                <w:rFonts w:asciiTheme="majorBidi" w:eastAsia="Times New Roman" w:hAnsiTheme="majorBidi" w:cstheme="majorBidi"/>
                <w:sz w:val="18"/>
                <w:szCs w:val="18"/>
              </w:rPr>
              <w:t xml:space="preserve">Class </w:t>
            </w:r>
          </w:p>
          <w:p w14:paraId="5647D110" w14:textId="1958D7AF" w:rsidR="003D521D" w:rsidRPr="003D521D" w:rsidRDefault="003D521D" w:rsidP="003D521D">
            <w:pPr>
              <w:bidi w:val="0"/>
              <w:jc w:val="both"/>
              <w:rPr>
                <w:rFonts w:asciiTheme="majorBidi" w:hAnsiTheme="majorBidi" w:cstheme="majorBidi"/>
                <w:sz w:val="18"/>
                <w:szCs w:val="18"/>
              </w:rPr>
            </w:pPr>
            <w:r w:rsidRPr="00974831">
              <w:rPr>
                <w:rFonts w:asciiTheme="majorBidi" w:eastAsia="Times New Roman" w:hAnsiTheme="majorBidi" w:cstheme="majorBidi"/>
                <w:sz w:val="18"/>
                <w:szCs w:val="18"/>
              </w:rPr>
              <w:t>Online</w:t>
            </w:r>
          </w:p>
        </w:tc>
        <w:tc>
          <w:tcPr>
            <w:tcW w:w="1530" w:type="dxa"/>
            <w:vAlign w:val="center"/>
          </w:tcPr>
          <w:p w14:paraId="1C2C351F" w14:textId="77777777" w:rsidR="003D521D" w:rsidRPr="003D521D" w:rsidRDefault="003D521D" w:rsidP="003D521D">
            <w:pPr>
              <w:bidi w:val="0"/>
              <w:jc w:val="both"/>
              <w:rPr>
                <w:rFonts w:asciiTheme="majorBidi" w:hAnsiTheme="majorBidi" w:cstheme="majorBidi"/>
                <w:sz w:val="18"/>
                <w:szCs w:val="18"/>
              </w:rPr>
            </w:pPr>
            <w:r w:rsidRPr="003D521D">
              <w:rPr>
                <w:rFonts w:asciiTheme="majorBidi" w:hAnsiTheme="majorBidi" w:cstheme="majorBidi"/>
                <w:sz w:val="18"/>
                <w:szCs w:val="18"/>
              </w:rPr>
              <w:t xml:space="preserve">Child </w:t>
            </w:r>
            <w:r w:rsidRPr="003D521D">
              <w:rPr>
                <w:rFonts w:asciiTheme="majorBidi" w:hAnsiTheme="majorBidi" w:cstheme="majorBidi"/>
                <w:b/>
                <w:bCs/>
                <w:sz w:val="18"/>
                <w:szCs w:val="18"/>
              </w:rPr>
              <w:t>Health Assessment</w:t>
            </w:r>
          </w:p>
          <w:p w14:paraId="66FEA5B9" w14:textId="77777777" w:rsidR="003D521D" w:rsidRPr="003D521D" w:rsidRDefault="003D521D" w:rsidP="003D521D">
            <w:pPr>
              <w:pStyle w:val="ListParagraph"/>
              <w:bidi w:val="0"/>
              <w:spacing w:before="100" w:beforeAutospacing="1" w:after="100" w:afterAutospacing="1" w:line="240" w:lineRule="auto"/>
              <w:ind w:left="374"/>
              <w:jc w:val="both"/>
              <w:rPr>
                <w:rFonts w:asciiTheme="majorBidi" w:hAnsiTheme="majorBidi" w:cstheme="majorBidi"/>
                <w:sz w:val="18"/>
                <w:szCs w:val="18"/>
              </w:rPr>
            </w:pPr>
          </w:p>
        </w:tc>
        <w:tc>
          <w:tcPr>
            <w:tcW w:w="5040" w:type="dxa"/>
          </w:tcPr>
          <w:p w14:paraId="5228A4A4" w14:textId="77777777" w:rsidR="003D521D" w:rsidRPr="003D521D" w:rsidRDefault="003D521D" w:rsidP="003D521D">
            <w:pPr>
              <w:pStyle w:val="obj"/>
              <w:spacing w:line="240" w:lineRule="auto"/>
              <w:ind w:left="567" w:firstLine="0"/>
              <w:jc w:val="both"/>
              <w:rPr>
                <w:rFonts w:asciiTheme="majorBidi" w:hAnsiTheme="majorBidi" w:cstheme="majorBidi"/>
                <w:color w:val="auto"/>
              </w:rPr>
            </w:pPr>
          </w:p>
          <w:p w14:paraId="7C40F9C5" w14:textId="77777777" w:rsidR="003D521D" w:rsidRPr="003D521D" w:rsidRDefault="003D521D" w:rsidP="003D521D">
            <w:pPr>
              <w:pStyle w:val="obj"/>
              <w:numPr>
                <w:ilvl w:val="0"/>
                <w:numId w:val="12"/>
              </w:numPr>
              <w:spacing w:line="240" w:lineRule="auto"/>
              <w:ind w:left="567" w:hanging="567"/>
              <w:jc w:val="both"/>
              <w:rPr>
                <w:rFonts w:asciiTheme="majorBidi" w:hAnsiTheme="majorBidi" w:cstheme="majorBidi"/>
                <w:color w:val="auto"/>
              </w:rPr>
            </w:pPr>
            <w:r w:rsidRPr="003D521D">
              <w:rPr>
                <w:rFonts w:asciiTheme="majorBidi" w:hAnsiTheme="majorBidi" w:cstheme="majorBidi"/>
                <w:color w:val="auto"/>
              </w:rPr>
              <w:t>Describe the purposes and techniques of health assessment in children of all ages.</w:t>
            </w:r>
          </w:p>
          <w:p w14:paraId="63BB04BB" w14:textId="77777777" w:rsidR="003D521D" w:rsidRPr="003D521D" w:rsidRDefault="003D521D" w:rsidP="003D521D">
            <w:pPr>
              <w:pStyle w:val="obj"/>
              <w:spacing w:line="240" w:lineRule="auto"/>
              <w:ind w:left="540" w:hanging="540"/>
              <w:jc w:val="both"/>
              <w:rPr>
                <w:rFonts w:asciiTheme="majorBidi" w:hAnsiTheme="majorBidi" w:cstheme="majorBidi"/>
                <w:color w:val="auto"/>
              </w:rPr>
            </w:pPr>
            <w:r w:rsidRPr="003D521D">
              <w:rPr>
                <w:rFonts w:asciiTheme="majorBidi" w:hAnsiTheme="majorBidi" w:cstheme="majorBidi"/>
                <w:color w:val="auto"/>
              </w:rPr>
              <w:t>2.</w:t>
            </w:r>
            <w:r w:rsidRPr="003D521D">
              <w:rPr>
                <w:rFonts w:asciiTheme="majorBidi" w:hAnsiTheme="majorBidi" w:cstheme="majorBidi"/>
                <w:color w:val="auto"/>
              </w:rPr>
              <w:tab/>
              <w:t>Assess a child and family by health interview, physical examination, and developmental screening.</w:t>
            </w:r>
          </w:p>
          <w:p w14:paraId="18B1780A" w14:textId="77777777" w:rsidR="003D521D" w:rsidRPr="003D521D" w:rsidRDefault="003D521D" w:rsidP="003D521D">
            <w:pPr>
              <w:pStyle w:val="obj"/>
              <w:spacing w:line="240" w:lineRule="auto"/>
              <w:ind w:left="540" w:hanging="540"/>
              <w:jc w:val="both"/>
              <w:rPr>
                <w:rFonts w:asciiTheme="majorBidi" w:hAnsiTheme="majorBidi" w:cstheme="majorBidi"/>
                <w:color w:val="auto"/>
              </w:rPr>
            </w:pPr>
            <w:r w:rsidRPr="003D521D">
              <w:rPr>
                <w:rFonts w:asciiTheme="majorBidi" w:hAnsiTheme="majorBidi" w:cstheme="majorBidi"/>
                <w:color w:val="auto"/>
              </w:rPr>
              <w:t>3.</w:t>
            </w:r>
            <w:r w:rsidRPr="003D521D">
              <w:rPr>
                <w:rFonts w:asciiTheme="majorBidi" w:hAnsiTheme="majorBidi" w:cstheme="majorBidi"/>
                <w:color w:val="auto"/>
              </w:rPr>
              <w:tab/>
              <w:t>Formulate nursing diagnoses based on health assessment findings.</w:t>
            </w:r>
          </w:p>
          <w:p w14:paraId="6B56E601" w14:textId="77777777" w:rsidR="003D521D" w:rsidRPr="003D521D" w:rsidRDefault="003D521D" w:rsidP="003D521D">
            <w:pPr>
              <w:pStyle w:val="obj"/>
              <w:spacing w:line="240" w:lineRule="auto"/>
              <w:ind w:left="540" w:hanging="540"/>
              <w:jc w:val="both"/>
              <w:rPr>
                <w:rFonts w:asciiTheme="majorBidi" w:hAnsiTheme="majorBidi" w:cstheme="majorBidi"/>
                <w:color w:val="auto"/>
              </w:rPr>
            </w:pPr>
            <w:r w:rsidRPr="003D521D">
              <w:rPr>
                <w:rFonts w:asciiTheme="majorBidi" w:hAnsiTheme="majorBidi" w:cstheme="majorBidi"/>
                <w:color w:val="auto"/>
              </w:rPr>
              <w:t>4.</w:t>
            </w:r>
            <w:r w:rsidRPr="003D521D">
              <w:rPr>
                <w:rFonts w:asciiTheme="majorBidi" w:hAnsiTheme="majorBidi" w:cstheme="majorBidi"/>
                <w:color w:val="auto"/>
              </w:rPr>
              <w:tab/>
              <w:t>Identify expected outcomes based on health assessment findings as well as help parents manage seamless transitions across differing health care settings.</w:t>
            </w:r>
          </w:p>
          <w:p w14:paraId="7FC2B46A" w14:textId="77777777" w:rsidR="003D521D" w:rsidRPr="003D521D" w:rsidRDefault="003D521D" w:rsidP="003D521D">
            <w:pPr>
              <w:pStyle w:val="obj"/>
              <w:spacing w:line="240" w:lineRule="auto"/>
              <w:ind w:left="540" w:hanging="540"/>
              <w:jc w:val="both"/>
              <w:rPr>
                <w:rFonts w:asciiTheme="majorBidi" w:hAnsiTheme="majorBidi" w:cstheme="majorBidi"/>
              </w:rPr>
            </w:pPr>
          </w:p>
        </w:tc>
        <w:tc>
          <w:tcPr>
            <w:tcW w:w="1080" w:type="dxa"/>
            <w:tcBorders>
              <w:top w:val="double" w:sz="4" w:space="0" w:color="auto"/>
            </w:tcBorders>
          </w:tcPr>
          <w:p w14:paraId="6B9030AE" w14:textId="77777777" w:rsidR="003D521D" w:rsidRPr="003D521D" w:rsidRDefault="003D521D" w:rsidP="003D521D">
            <w:pPr>
              <w:pStyle w:val="ListParagraph"/>
              <w:numPr>
                <w:ilvl w:val="0"/>
                <w:numId w:val="2"/>
              </w:numPr>
              <w:bidi w:val="0"/>
              <w:spacing w:before="100" w:beforeAutospacing="1" w:after="100" w:afterAutospacing="1" w:line="360" w:lineRule="auto"/>
              <w:ind w:left="378"/>
              <w:jc w:val="both"/>
              <w:rPr>
                <w:rFonts w:asciiTheme="majorBidi" w:hAnsiTheme="majorBidi" w:cstheme="majorBidi"/>
                <w:sz w:val="18"/>
                <w:szCs w:val="18"/>
              </w:rPr>
            </w:pPr>
            <w:r w:rsidRPr="003D521D">
              <w:rPr>
                <w:rFonts w:asciiTheme="majorBidi" w:hAnsiTheme="majorBidi" w:cstheme="majorBidi"/>
                <w:sz w:val="18"/>
                <w:szCs w:val="18"/>
              </w:rPr>
              <w:t>3</w:t>
            </w:r>
          </w:p>
          <w:p w14:paraId="15A86BE4" w14:textId="77777777" w:rsidR="003D521D" w:rsidRPr="003D521D" w:rsidRDefault="003D521D" w:rsidP="003D521D">
            <w:pPr>
              <w:pStyle w:val="ListParagraph"/>
              <w:numPr>
                <w:ilvl w:val="0"/>
                <w:numId w:val="2"/>
              </w:numPr>
              <w:bidi w:val="0"/>
              <w:spacing w:before="100" w:beforeAutospacing="1" w:after="100" w:afterAutospacing="1" w:line="360" w:lineRule="auto"/>
              <w:ind w:left="378"/>
              <w:jc w:val="both"/>
              <w:rPr>
                <w:rFonts w:asciiTheme="majorBidi" w:hAnsiTheme="majorBidi" w:cstheme="majorBidi"/>
                <w:sz w:val="18"/>
                <w:szCs w:val="18"/>
              </w:rPr>
            </w:pPr>
            <w:r w:rsidRPr="003D521D">
              <w:rPr>
                <w:rFonts w:asciiTheme="majorBidi" w:hAnsiTheme="majorBidi" w:cstheme="majorBidi"/>
                <w:sz w:val="18"/>
                <w:szCs w:val="18"/>
              </w:rPr>
              <w:t>2</w:t>
            </w:r>
          </w:p>
          <w:p w14:paraId="793FB3DC" w14:textId="77777777" w:rsidR="003D521D" w:rsidRPr="003D521D" w:rsidRDefault="003D521D" w:rsidP="003D521D">
            <w:pPr>
              <w:pStyle w:val="ListParagraph"/>
              <w:numPr>
                <w:ilvl w:val="0"/>
                <w:numId w:val="2"/>
              </w:numPr>
              <w:bidi w:val="0"/>
              <w:spacing w:before="100" w:beforeAutospacing="1" w:after="100" w:afterAutospacing="1" w:line="360" w:lineRule="auto"/>
              <w:ind w:left="378"/>
              <w:jc w:val="both"/>
              <w:rPr>
                <w:rFonts w:asciiTheme="majorBidi" w:hAnsiTheme="majorBidi" w:cstheme="majorBidi"/>
                <w:sz w:val="18"/>
                <w:szCs w:val="18"/>
              </w:rPr>
            </w:pPr>
            <w:r w:rsidRPr="003D521D">
              <w:rPr>
                <w:rFonts w:asciiTheme="majorBidi" w:hAnsiTheme="majorBidi" w:cstheme="majorBidi"/>
                <w:sz w:val="18"/>
                <w:szCs w:val="18"/>
              </w:rPr>
              <w:t>3</w:t>
            </w:r>
          </w:p>
          <w:p w14:paraId="1BE3FB4E" w14:textId="77777777" w:rsidR="003D521D" w:rsidRPr="003D521D" w:rsidRDefault="003D521D" w:rsidP="003D521D">
            <w:pPr>
              <w:pStyle w:val="ListParagraph"/>
              <w:numPr>
                <w:ilvl w:val="0"/>
                <w:numId w:val="2"/>
              </w:numPr>
              <w:bidi w:val="0"/>
              <w:spacing w:before="100" w:beforeAutospacing="1" w:after="100" w:afterAutospacing="1" w:line="360" w:lineRule="auto"/>
              <w:ind w:left="378"/>
              <w:jc w:val="both"/>
              <w:rPr>
                <w:rFonts w:asciiTheme="majorBidi" w:hAnsiTheme="majorBidi" w:cstheme="majorBidi"/>
                <w:sz w:val="18"/>
                <w:szCs w:val="18"/>
              </w:rPr>
            </w:pPr>
            <w:r w:rsidRPr="003D521D">
              <w:rPr>
                <w:rFonts w:asciiTheme="majorBidi" w:hAnsiTheme="majorBidi" w:cstheme="majorBidi"/>
                <w:sz w:val="18"/>
                <w:szCs w:val="18"/>
              </w:rPr>
              <w:t>1</w:t>
            </w:r>
          </w:p>
          <w:p w14:paraId="142CA6E5" w14:textId="77777777" w:rsidR="003D521D" w:rsidRPr="003D521D" w:rsidRDefault="003D521D" w:rsidP="003D521D">
            <w:pPr>
              <w:pStyle w:val="ListParagraph"/>
              <w:numPr>
                <w:ilvl w:val="0"/>
                <w:numId w:val="2"/>
              </w:numPr>
              <w:bidi w:val="0"/>
              <w:spacing w:before="100" w:beforeAutospacing="1" w:after="100" w:afterAutospacing="1" w:line="360" w:lineRule="auto"/>
              <w:ind w:left="378"/>
              <w:jc w:val="both"/>
              <w:rPr>
                <w:rFonts w:asciiTheme="majorBidi" w:hAnsiTheme="majorBidi" w:cstheme="majorBidi"/>
                <w:sz w:val="18"/>
                <w:szCs w:val="18"/>
              </w:rPr>
            </w:pPr>
          </w:p>
        </w:tc>
        <w:tc>
          <w:tcPr>
            <w:tcW w:w="990" w:type="dxa"/>
            <w:tcBorders>
              <w:top w:val="double" w:sz="4" w:space="0" w:color="auto"/>
            </w:tcBorders>
          </w:tcPr>
          <w:p w14:paraId="100B6494" w14:textId="77777777" w:rsidR="003D521D" w:rsidRPr="003D521D" w:rsidRDefault="003D521D" w:rsidP="003D521D">
            <w:pPr>
              <w:pStyle w:val="ListParagraph"/>
              <w:numPr>
                <w:ilvl w:val="0"/>
                <w:numId w:val="2"/>
              </w:numPr>
              <w:bidi w:val="0"/>
              <w:spacing w:before="100" w:beforeAutospacing="1" w:after="100" w:afterAutospacing="1" w:line="360" w:lineRule="auto"/>
              <w:ind w:left="378"/>
              <w:jc w:val="both"/>
              <w:rPr>
                <w:rFonts w:asciiTheme="majorBidi" w:hAnsiTheme="majorBidi" w:cstheme="majorBidi"/>
                <w:sz w:val="18"/>
                <w:szCs w:val="18"/>
              </w:rPr>
            </w:pPr>
            <w:r w:rsidRPr="003D521D">
              <w:rPr>
                <w:rFonts w:asciiTheme="majorBidi" w:hAnsiTheme="majorBidi" w:cstheme="majorBidi"/>
                <w:sz w:val="18"/>
                <w:szCs w:val="18"/>
              </w:rPr>
              <w:t>K1, S2</w:t>
            </w:r>
          </w:p>
        </w:tc>
        <w:tc>
          <w:tcPr>
            <w:tcW w:w="1620" w:type="dxa"/>
            <w:tcBorders>
              <w:top w:val="double" w:sz="4" w:space="0" w:color="auto"/>
            </w:tcBorders>
          </w:tcPr>
          <w:p w14:paraId="201E3CE3" w14:textId="77777777" w:rsidR="003D521D" w:rsidRPr="003D521D" w:rsidRDefault="003D521D" w:rsidP="003D521D">
            <w:pPr>
              <w:pStyle w:val="ListParagraph"/>
              <w:numPr>
                <w:ilvl w:val="0"/>
                <w:numId w:val="2"/>
              </w:numPr>
              <w:bidi w:val="0"/>
              <w:spacing w:before="100" w:beforeAutospacing="1" w:after="100" w:afterAutospacing="1" w:line="360" w:lineRule="auto"/>
              <w:ind w:left="246" w:hanging="180"/>
              <w:jc w:val="both"/>
              <w:rPr>
                <w:rFonts w:asciiTheme="majorBidi" w:hAnsiTheme="majorBidi" w:cstheme="majorBidi"/>
                <w:sz w:val="18"/>
                <w:szCs w:val="18"/>
              </w:rPr>
            </w:pPr>
            <w:r w:rsidRPr="003D521D">
              <w:rPr>
                <w:rFonts w:asciiTheme="majorBidi" w:hAnsiTheme="majorBidi" w:cstheme="majorBidi"/>
                <w:sz w:val="18"/>
                <w:szCs w:val="18"/>
              </w:rPr>
              <w:t xml:space="preserve">Lecture </w:t>
            </w:r>
          </w:p>
          <w:p w14:paraId="43129001" w14:textId="77777777" w:rsidR="003D521D" w:rsidRPr="003D521D" w:rsidRDefault="003D521D" w:rsidP="003D521D">
            <w:pPr>
              <w:pStyle w:val="ListParagraph"/>
              <w:numPr>
                <w:ilvl w:val="0"/>
                <w:numId w:val="2"/>
              </w:numPr>
              <w:bidi w:val="0"/>
              <w:ind w:left="246" w:hanging="180"/>
              <w:rPr>
                <w:rFonts w:asciiTheme="majorBidi" w:hAnsiTheme="majorBidi" w:cstheme="majorBidi"/>
                <w:sz w:val="18"/>
                <w:szCs w:val="18"/>
              </w:rPr>
            </w:pPr>
            <w:r w:rsidRPr="003D521D">
              <w:rPr>
                <w:rFonts w:asciiTheme="majorBidi" w:hAnsiTheme="majorBidi" w:cstheme="majorBidi"/>
                <w:sz w:val="18"/>
                <w:szCs w:val="18"/>
              </w:rPr>
              <w:t>Video demonstration &amp; discussion</w:t>
            </w:r>
            <w:r w:rsidRPr="003D521D">
              <w:rPr>
                <w:rFonts w:asciiTheme="majorBidi" w:hAnsiTheme="majorBidi" w:cstheme="majorBidi"/>
                <w:sz w:val="18"/>
                <w:szCs w:val="18"/>
                <w:rtl/>
              </w:rPr>
              <w:t xml:space="preserve"> </w:t>
            </w:r>
          </w:p>
          <w:p w14:paraId="3A2B5167" w14:textId="77777777" w:rsidR="003D521D" w:rsidRPr="003D521D" w:rsidRDefault="003D521D" w:rsidP="003D521D">
            <w:pPr>
              <w:bidi w:val="0"/>
              <w:spacing w:after="0" w:line="240" w:lineRule="auto"/>
              <w:ind w:left="200" w:hanging="200"/>
              <w:contextualSpacing/>
              <w:jc w:val="both"/>
              <w:rPr>
                <w:rFonts w:asciiTheme="majorBidi" w:eastAsia="Times New Roman" w:hAnsiTheme="majorBidi" w:cstheme="majorBidi"/>
                <w:sz w:val="18"/>
                <w:szCs w:val="18"/>
              </w:rPr>
            </w:pPr>
          </w:p>
        </w:tc>
        <w:tc>
          <w:tcPr>
            <w:tcW w:w="1075" w:type="dxa"/>
            <w:tcBorders>
              <w:top w:val="double" w:sz="4" w:space="0" w:color="auto"/>
            </w:tcBorders>
          </w:tcPr>
          <w:p w14:paraId="2ADEAA7F" w14:textId="77777777" w:rsidR="003D521D" w:rsidRPr="003D521D" w:rsidRDefault="003D521D" w:rsidP="003D521D">
            <w:pPr>
              <w:bidi w:val="0"/>
              <w:spacing w:before="100" w:beforeAutospacing="1" w:after="100" w:afterAutospacing="1" w:line="360" w:lineRule="auto"/>
              <w:jc w:val="both"/>
              <w:rPr>
                <w:rFonts w:asciiTheme="majorBidi" w:hAnsiTheme="majorBidi" w:cstheme="majorBidi"/>
                <w:sz w:val="18"/>
                <w:szCs w:val="18"/>
              </w:rPr>
            </w:pPr>
          </w:p>
          <w:p w14:paraId="3B3F87F4" w14:textId="77777777" w:rsidR="003D521D" w:rsidRPr="003D521D" w:rsidRDefault="003D521D" w:rsidP="003D521D">
            <w:pPr>
              <w:bidi w:val="0"/>
              <w:spacing w:before="100" w:beforeAutospacing="1" w:after="100" w:afterAutospacing="1" w:line="360" w:lineRule="auto"/>
              <w:jc w:val="both"/>
              <w:rPr>
                <w:rFonts w:asciiTheme="majorBidi" w:hAnsiTheme="majorBidi" w:cstheme="majorBidi"/>
                <w:sz w:val="18"/>
                <w:szCs w:val="18"/>
              </w:rPr>
            </w:pPr>
            <w:r w:rsidRPr="003D521D">
              <w:rPr>
                <w:rFonts w:asciiTheme="majorBidi" w:hAnsiTheme="majorBidi" w:cstheme="majorBidi"/>
                <w:sz w:val="18"/>
                <w:szCs w:val="18"/>
              </w:rPr>
              <w:t>Midexam</w:t>
            </w:r>
          </w:p>
          <w:p w14:paraId="0F4F6FDD" w14:textId="77777777" w:rsidR="003D521D" w:rsidRPr="003D521D" w:rsidRDefault="003D521D" w:rsidP="003D521D">
            <w:pPr>
              <w:bidi w:val="0"/>
              <w:spacing w:after="0" w:line="240" w:lineRule="auto"/>
              <w:ind w:left="200" w:hanging="200"/>
              <w:contextualSpacing/>
              <w:jc w:val="both"/>
              <w:rPr>
                <w:rFonts w:asciiTheme="majorBidi" w:eastAsia="Times New Roman" w:hAnsiTheme="majorBidi" w:cstheme="majorBidi"/>
                <w:sz w:val="18"/>
                <w:szCs w:val="18"/>
              </w:rPr>
            </w:pPr>
          </w:p>
        </w:tc>
        <w:tc>
          <w:tcPr>
            <w:tcW w:w="1355" w:type="dxa"/>
            <w:tcBorders>
              <w:top w:val="single" w:sz="4" w:space="0" w:color="auto"/>
            </w:tcBorders>
          </w:tcPr>
          <w:p w14:paraId="62EDECCB" w14:textId="77777777" w:rsidR="0036374D" w:rsidRDefault="0036374D" w:rsidP="0036374D">
            <w:pPr>
              <w:numPr>
                <w:ilvl w:val="0"/>
                <w:numId w:val="42"/>
              </w:numPr>
              <w:bidi w:val="0"/>
              <w:ind w:left="342"/>
              <w:contextualSpacing/>
              <w:rPr>
                <w:rFonts w:asciiTheme="majorBidi" w:eastAsia="Calibri" w:hAnsiTheme="majorBidi" w:cstheme="majorBidi"/>
                <w:b/>
                <w:bCs/>
                <w:i/>
                <w:iCs/>
                <w:sz w:val="16"/>
                <w:szCs w:val="16"/>
                <w:lang w:bidi="ar-JO"/>
              </w:rPr>
            </w:pPr>
            <w:r>
              <w:rPr>
                <w:rFonts w:asciiTheme="majorBidi" w:eastAsia="Calibri" w:hAnsiTheme="majorBidi" w:cstheme="majorBidi"/>
                <w:b/>
                <w:bCs/>
                <w:i/>
                <w:iCs/>
                <w:sz w:val="16"/>
                <w:szCs w:val="16"/>
                <w:lang w:bidi="ar-JO"/>
              </w:rPr>
              <w:t>3 hrs</w:t>
            </w:r>
          </w:p>
          <w:p w14:paraId="5CA224CD" w14:textId="3F895DC2" w:rsidR="0036374D" w:rsidRDefault="0036374D" w:rsidP="0036374D">
            <w:pPr>
              <w:numPr>
                <w:ilvl w:val="0"/>
                <w:numId w:val="42"/>
              </w:numPr>
              <w:bidi w:val="0"/>
              <w:ind w:left="342"/>
              <w:contextualSpacing/>
              <w:rPr>
                <w:rFonts w:asciiTheme="majorBidi" w:eastAsia="Calibri" w:hAnsiTheme="majorBidi" w:cstheme="majorBidi"/>
                <w:b/>
                <w:bCs/>
                <w:i/>
                <w:iCs/>
                <w:sz w:val="16"/>
                <w:szCs w:val="16"/>
                <w:lang w:bidi="ar-JO"/>
              </w:rPr>
            </w:pPr>
            <w:r>
              <w:rPr>
                <w:rFonts w:asciiTheme="majorBidi" w:eastAsia="Calibri" w:hAnsiTheme="majorBidi" w:cstheme="majorBidi"/>
                <w:b/>
                <w:bCs/>
                <w:i/>
                <w:iCs/>
                <w:sz w:val="16"/>
                <w:szCs w:val="16"/>
                <w:lang w:bidi="ar-JO"/>
              </w:rPr>
              <w:t>3  hrs</w:t>
            </w:r>
          </w:p>
          <w:p w14:paraId="75832B0D" w14:textId="3EF147DB" w:rsidR="003D521D" w:rsidRPr="003D521D" w:rsidRDefault="003D521D" w:rsidP="0036374D">
            <w:pPr>
              <w:bidi w:val="0"/>
              <w:spacing w:after="0" w:line="240" w:lineRule="auto"/>
              <w:contextualSpacing/>
              <w:jc w:val="both"/>
              <w:rPr>
                <w:rFonts w:asciiTheme="majorBidi" w:eastAsia="Times New Roman" w:hAnsiTheme="majorBidi" w:cstheme="majorBid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41793A6" w14:textId="77777777" w:rsidR="003D521D" w:rsidRPr="0079296C" w:rsidRDefault="003D521D" w:rsidP="003D521D">
            <w:pPr>
              <w:bidi w:val="0"/>
              <w:spacing w:after="0" w:line="240" w:lineRule="auto"/>
              <w:ind w:left="200" w:hanging="200"/>
              <w:contextualSpacing/>
              <w:jc w:val="both"/>
              <w:rPr>
                <w:rFonts w:asciiTheme="majorBidi" w:eastAsia="Times New Roman" w:hAnsiTheme="majorBidi" w:cstheme="majorBidi"/>
                <w:sz w:val="18"/>
                <w:szCs w:val="18"/>
              </w:rPr>
            </w:pPr>
            <w:r w:rsidRPr="0079296C">
              <w:rPr>
                <w:rFonts w:asciiTheme="majorBidi" w:eastAsia="Times New Roman" w:hAnsiTheme="majorBidi" w:cstheme="majorBidi"/>
                <w:sz w:val="18"/>
                <w:szCs w:val="18"/>
              </w:rPr>
              <w:t xml:space="preserve">Chapter </w:t>
            </w:r>
            <w:r>
              <w:rPr>
                <w:rFonts w:asciiTheme="majorBidi" w:eastAsia="Times New Roman" w:hAnsiTheme="majorBidi" w:cstheme="majorBidi"/>
                <w:sz w:val="18"/>
                <w:szCs w:val="18"/>
              </w:rPr>
              <w:t>34</w:t>
            </w:r>
          </w:p>
        </w:tc>
      </w:tr>
      <w:tr w:rsidR="003D521D" w:rsidRPr="0079296C" w14:paraId="13A82604" w14:textId="77777777" w:rsidTr="0036374D">
        <w:trPr>
          <w:gridAfter w:val="1"/>
          <w:wAfter w:w="596" w:type="dxa"/>
          <w:trHeight w:val="2033"/>
        </w:trPr>
        <w:tc>
          <w:tcPr>
            <w:tcW w:w="810" w:type="dxa"/>
            <w:tcBorders>
              <w:top w:val="single" w:sz="4" w:space="0" w:color="auto"/>
              <w:left w:val="single" w:sz="4" w:space="0" w:color="auto"/>
              <w:bottom w:val="single" w:sz="4" w:space="0" w:color="auto"/>
              <w:right w:val="single" w:sz="4" w:space="0" w:color="auto"/>
            </w:tcBorders>
            <w:hideMark/>
          </w:tcPr>
          <w:p w14:paraId="1C3E5C2F" w14:textId="77777777" w:rsidR="003D521D" w:rsidRPr="003D521D" w:rsidRDefault="003D521D" w:rsidP="003D521D">
            <w:pPr>
              <w:bidi w:val="0"/>
              <w:spacing w:after="0" w:line="240" w:lineRule="auto"/>
              <w:jc w:val="both"/>
              <w:rPr>
                <w:rFonts w:asciiTheme="majorBidi" w:eastAsia="Times New Roman" w:hAnsiTheme="majorBidi" w:cstheme="majorBidi"/>
                <w:sz w:val="18"/>
                <w:szCs w:val="18"/>
              </w:rPr>
            </w:pPr>
            <w:r w:rsidRPr="003D521D">
              <w:rPr>
                <w:rFonts w:asciiTheme="majorBidi" w:eastAsia="Times New Roman" w:hAnsiTheme="majorBidi" w:cstheme="majorBidi"/>
                <w:sz w:val="18"/>
                <w:szCs w:val="18"/>
              </w:rPr>
              <w:t>Week 2</w:t>
            </w:r>
          </w:p>
        </w:tc>
        <w:tc>
          <w:tcPr>
            <w:tcW w:w="1530" w:type="dxa"/>
          </w:tcPr>
          <w:p w14:paraId="5FDF2A5D" w14:textId="77777777" w:rsidR="003D521D" w:rsidRPr="00974831" w:rsidRDefault="003D521D" w:rsidP="003D521D">
            <w:pPr>
              <w:pStyle w:val="ListParagraph"/>
              <w:numPr>
                <w:ilvl w:val="0"/>
                <w:numId w:val="40"/>
              </w:numPr>
              <w:bidi w:val="0"/>
              <w:spacing w:after="0" w:line="240" w:lineRule="auto"/>
              <w:ind w:left="162"/>
              <w:jc w:val="both"/>
              <w:rPr>
                <w:rFonts w:asciiTheme="majorBidi" w:eastAsia="Times New Roman" w:hAnsiTheme="majorBidi" w:cstheme="majorBidi"/>
                <w:sz w:val="18"/>
                <w:szCs w:val="18"/>
              </w:rPr>
            </w:pPr>
            <w:r w:rsidRPr="00974831">
              <w:rPr>
                <w:rFonts w:asciiTheme="majorBidi" w:eastAsia="Times New Roman" w:hAnsiTheme="majorBidi" w:cstheme="majorBidi"/>
                <w:sz w:val="18"/>
                <w:szCs w:val="18"/>
              </w:rPr>
              <w:t>Class</w:t>
            </w:r>
          </w:p>
          <w:p w14:paraId="0F69136C" w14:textId="77777777" w:rsidR="003D521D" w:rsidRPr="00974831" w:rsidRDefault="003D521D" w:rsidP="003D521D">
            <w:pPr>
              <w:pStyle w:val="ListParagraph"/>
              <w:numPr>
                <w:ilvl w:val="0"/>
                <w:numId w:val="40"/>
              </w:numPr>
              <w:bidi w:val="0"/>
              <w:spacing w:after="0" w:line="240" w:lineRule="auto"/>
              <w:ind w:left="162"/>
              <w:jc w:val="both"/>
              <w:rPr>
                <w:rFonts w:asciiTheme="majorBidi" w:eastAsia="Times New Roman" w:hAnsiTheme="majorBidi" w:cstheme="majorBidi"/>
                <w:sz w:val="18"/>
                <w:szCs w:val="18"/>
              </w:rPr>
            </w:pPr>
            <w:r w:rsidRPr="00974831">
              <w:rPr>
                <w:rFonts w:asciiTheme="majorBidi" w:eastAsia="Times New Roman" w:hAnsiTheme="majorBidi" w:cstheme="majorBidi"/>
                <w:sz w:val="18"/>
                <w:szCs w:val="18"/>
              </w:rPr>
              <w:t xml:space="preserve">Class </w:t>
            </w:r>
          </w:p>
          <w:p w14:paraId="1F6345AD" w14:textId="4D1ABD59" w:rsidR="003D521D" w:rsidRPr="003D521D" w:rsidRDefault="003D521D" w:rsidP="003D521D">
            <w:pPr>
              <w:pStyle w:val="ListParagraph"/>
              <w:bidi w:val="0"/>
              <w:spacing w:before="100" w:beforeAutospacing="1" w:after="100" w:afterAutospacing="1" w:line="240" w:lineRule="auto"/>
              <w:ind w:left="374"/>
              <w:jc w:val="both"/>
              <w:rPr>
                <w:rFonts w:asciiTheme="majorBidi" w:hAnsiTheme="majorBidi" w:cstheme="majorBidi"/>
                <w:b/>
                <w:bCs/>
                <w:sz w:val="18"/>
                <w:szCs w:val="18"/>
              </w:rPr>
            </w:pPr>
            <w:r w:rsidRPr="00974831">
              <w:rPr>
                <w:rFonts w:asciiTheme="majorBidi" w:eastAsia="Times New Roman" w:hAnsiTheme="majorBidi" w:cstheme="majorBidi"/>
                <w:sz w:val="18"/>
                <w:szCs w:val="18"/>
              </w:rPr>
              <w:t>Online</w:t>
            </w:r>
          </w:p>
        </w:tc>
        <w:tc>
          <w:tcPr>
            <w:tcW w:w="1530" w:type="dxa"/>
            <w:vAlign w:val="center"/>
          </w:tcPr>
          <w:p w14:paraId="3E74C614" w14:textId="77777777" w:rsidR="003D521D" w:rsidRPr="003D521D" w:rsidRDefault="003D521D" w:rsidP="003D521D">
            <w:pPr>
              <w:pStyle w:val="ListParagraph"/>
              <w:bidi w:val="0"/>
              <w:spacing w:before="100" w:beforeAutospacing="1" w:after="100" w:afterAutospacing="1" w:line="240" w:lineRule="auto"/>
              <w:ind w:left="374"/>
              <w:jc w:val="both"/>
              <w:rPr>
                <w:rFonts w:asciiTheme="majorBidi" w:hAnsiTheme="majorBidi" w:cstheme="majorBidi"/>
                <w:sz w:val="18"/>
                <w:szCs w:val="18"/>
              </w:rPr>
            </w:pPr>
            <w:r w:rsidRPr="003D521D">
              <w:rPr>
                <w:rFonts w:asciiTheme="majorBidi" w:hAnsiTheme="majorBidi" w:cstheme="majorBidi"/>
                <w:b/>
                <w:bCs/>
                <w:sz w:val="18"/>
                <w:szCs w:val="18"/>
              </w:rPr>
              <w:t>Pain Management</w:t>
            </w:r>
            <w:r w:rsidRPr="003D521D">
              <w:rPr>
                <w:rFonts w:asciiTheme="majorBidi" w:hAnsiTheme="majorBidi" w:cstheme="majorBidi"/>
                <w:sz w:val="18"/>
                <w:szCs w:val="18"/>
              </w:rPr>
              <w:t xml:space="preserve"> in Children</w:t>
            </w:r>
          </w:p>
        </w:tc>
        <w:tc>
          <w:tcPr>
            <w:tcW w:w="5040" w:type="dxa"/>
          </w:tcPr>
          <w:p w14:paraId="20DFCB01" w14:textId="77777777" w:rsidR="003D521D" w:rsidRPr="003D521D" w:rsidRDefault="003D521D" w:rsidP="003D521D">
            <w:pPr>
              <w:pStyle w:val="obj"/>
              <w:spacing w:line="240" w:lineRule="auto"/>
              <w:ind w:left="539" w:hanging="539"/>
              <w:jc w:val="both"/>
              <w:rPr>
                <w:rFonts w:asciiTheme="majorBidi" w:hAnsiTheme="majorBidi" w:cstheme="majorBidi"/>
                <w:color w:val="auto"/>
              </w:rPr>
            </w:pPr>
            <w:r w:rsidRPr="003D521D">
              <w:rPr>
                <w:rFonts w:asciiTheme="majorBidi" w:hAnsiTheme="majorBidi" w:cstheme="majorBidi"/>
                <w:color w:val="auto"/>
              </w:rPr>
              <w:t>1.          Describe the major methods and techniques of pain management for children.</w:t>
            </w:r>
          </w:p>
          <w:p w14:paraId="447BA1C1" w14:textId="77777777" w:rsidR="003D521D" w:rsidRPr="003D521D" w:rsidRDefault="003D521D" w:rsidP="003D521D">
            <w:pPr>
              <w:pStyle w:val="obj"/>
              <w:spacing w:line="240" w:lineRule="auto"/>
              <w:ind w:left="539" w:hanging="539"/>
              <w:jc w:val="both"/>
              <w:rPr>
                <w:rFonts w:asciiTheme="majorBidi" w:hAnsiTheme="majorBidi" w:cstheme="majorBidi"/>
                <w:color w:val="auto"/>
              </w:rPr>
            </w:pPr>
            <w:r w:rsidRPr="003D521D">
              <w:rPr>
                <w:rFonts w:asciiTheme="majorBidi" w:hAnsiTheme="majorBidi" w:cstheme="majorBidi"/>
                <w:color w:val="auto"/>
              </w:rPr>
              <w:t>2.</w:t>
            </w:r>
            <w:r w:rsidRPr="003D521D">
              <w:rPr>
                <w:rFonts w:asciiTheme="majorBidi" w:hAnsiTheme="majorBidi" w:cstheme="majorBidi"/>
                <w:color w:val="auto"/>
              </w:rPr>
              <w:tab/>
              <w:t>Assess a child regarding whether pain management is needed or adequate.</w:t>
            </w:r>
          </w:p>
          <w:p w14:paraId="55F95263" w14:textId="77777777" w:rsidR="003D521D" w:rsidRPr="003D521D" w:rsidRDefault="003D521D" w:rsidP="003D521D">
            <w:pPr>
              <w:pStyle w:val="obj"/>
              <w:spacing w:line="240" w:lineRule="auto"/>
              <w:ind w:left="539" w:hanging="539"/>
              <w:jc w:val="both"/>
              <w:rPr>
                <w:rFonts w:asciiTheme="majorBidi" w:hAnsiTheme="majorBidi" w:cstheme="majorBidi"/>
                <w:color w:val="auto"/>
              </w:rPr>
            </w:pPr>
            <w:r w:rsidRPr="003D521D">
              <w:rPr>
                <w:rFonts w:asciiTheme="majorBidi" w:hAnsiTheme="majorBidi" w:cstheme="majorBidi"/>
                <w:color w:val="auto"/>
              </w:rPr>
              <w:t>3.</w:t>
            </w:r>
            <w:r w:rsidRPr="003D521D">
              <w:rPr>
                <w:rFonts w:asciiTheme="majorBidi" w:hAnsiTheme="majorBidi" w:cstheme="majorBidi"/>
                <w:color w:val="auto"/>
              </w:rPr>
              <w:tab/>
              <w:t>Formulate nursing diagnoses for a child in pain.</w:t>
            </w:r>
          </w:p>
          <w:p w14:paraId="58DA81AC" w14:textId="77777777" w:rsidR="003D521D" w:rsidRPr="003D521D" w:rsidRDefault="003D521D" w:rsidP="003D521D">
            <w:pPr>
              <w:pStyle w:val="obj"/>
              <w:spacing w:line="240" w:lineRule="auto"/>
              <w:ind w:left="539" w:hanging="539"/>
              <w:jc w:val="both"/>
              <w:rPr>
                <w:rFonts w:asciiTheme="majorBidi" w:hAnsiTheme="majorBidi" w:cstheme="majorBidi"/>
                <w:color w:val="auto"/>
              </w:rPr>
            </w:pPr>
            <w:r w:rsidRPr="003D521D">
              <w:rPr>
                <w:rFonts w:asciiTheme="majorBidi" w:hAnsiTheme="majorBidi" w:cstheme="majorBidi"/>
                <w:color w:val="auto"/>
              </w:rPr>
              <w:t>4.</w:t>
            </w:r>
            <w:r w:rsidRPr="003D521D">
              <w:rPr>
                <w:rFonts w:asciiTheme="majorBidi" w:hAnsiTheme="majorBidi" w:cstheme="majorBidi"/>
                <w:color w:val="auto"/>
              </w:rPr>
              <w:tab/>
              <w:t>Identify expected outcomes associated with management of pain in children as well as help families manage seamless transitions across differing health care settings.</w:t>
            </w:r>
          </w:p>
        </w:tc>
        <w:tc>
          <w:tcPr>
            <w:tcW w:w="1080" w:type="dxa"/>
          </w:tcPr>
          <w:p w14:paraId="51AD77EE" w14:textId="77777777" w:rsidR="003D521D" w:rsidRPr="003D521D" w:rsidRDefault="003D521D" w:rsidP="003D521D">
            <w:pPr>
              <w:pStyle w:val="ListParagraph"/>
              <w:numPr>
                <w:ilvl w:val="0"/>
                <w:numId w:val="2"/>
              </w:numPr>
              <w:bidi w:val="0"/>
              <w:spacing w:before="100" w:beforeAutospacing="1" w:after="100" w:afterAutospacing="1" w:line="360" w:lineRule="auto"/>
              <w:ind w:left="372"/>
              <w:rPr>
                <w:rFonts w:asciiTheme="majorBidi" w:hAnsiTheme="majorBidi" w:cstheme="majorBidi"/>
                <w:sz w:val="18"/>
                <w:szCs w:val="18"/>
              </w:rPr>
            </w:pPr>
            <w:r w:rsidRPr="003D521D">
              <w:rPr>
                <w:rFonts w:asciiTheme="majorBidi" w:hAnsiTheme="majorBidi" w:cstheme="majorBidi"/>
                <w:sz w:val="18"/>
                <w:szCs w:val="18"/>
              </w:rPr>
              <w:t>3</w:t>
            </w:r>
          </w:p>
          <w:p w14:paraId="06DEB424" w14:textId="77777777" w:rsidR="003D521D" w:rsidRPr="003D521D" w:rsidRDefault="003D521D" w:rsidP="003D521D">
            <w:pPr>
              <w:pStyle w:val="ListParagraph"/>
              <w:numPr>
                <w:ilvl w:val="0"/>
                <w:numId w:val="2"/>
              </w:numPr>
              <w:bidi w:val="0"/>
              <w:spacing w:before="100" w:beforeAutospacing="1" w:after="100" w:afterAutospacing="1" w:line="360" w:lineRule="auto"/>
              <w:ind w:left="372"/>
              <w:rPr>
                <w:rFonts w:asciiTheme="majorBidi" w:hAnsiTheme="majorBidi" w:cstheme="majorBidi"/>
                <w:sz w:val="18"/>
                <w:szCs w:val="18"/>
              </w:rPr>
            </w:pPr>
            <w:r w:rsidRPr="003D521D">
              <w:rPr>
                <w:rFonts w:asciiTheme="majorBidi" w:hAnsiTheme="majorBidi" w:cstheme="majorBidi"/>
                <w:sz w:val="18"/>
                <w:szCs w:val="18"/>
              </w:rPr>
              <w:t>2</w:t>
            </w:r>
          </w:p>
          <w:p w14:paraId="28B171EA" w14:textId="77777777" w:rsidR="003D521D" w:rsidRPr="003D521D" w:rsidRDefault="003D521D" w:rsidP="003D521D">
            <w:pPr>
              <w:pStyle w:val="ListParagraph"/>
              <w:numPr>
                <w:ilvl w:val="0"/>
                <w:numId w:val="2"/>
              </w:numPr>
              <w:bidi w:val="0"/>
              <w:spacing w:before="100" w:beforeAutospacing="1" w:after="100" w:afterAutospacing="1" w:line="360" w:lineRule="auto"/>
              <w:ind w:left="372"/>
              <w:rPr>
                <w:rFonts w:asciiTheme="majorBidi" w:hAnsiTheme="majorBidi" w:cstheme="majorBidi"/>
                <w:sz w:val="18"/>
                <w:szCs w:val="18"/>
              </w:rPr>
            </w:pPr>
            <w:r w:rsidRPr="003D521D">
              <w:rPr>
                <w:rFonts w:asciiTheme="majorBidi" w:hAnsiTheme="majorBidi" w:cstheme="majorBidi"/>
                <w:sz w:val="18"/>
                <w:szCs w:val="18"/>
              </w:rPr>
              <w:t>3</w:t>
            </w:r>
          </w:p>
          <w:p w14:paraId="3A6BF79F" w14:textId="77777777" w:rsidR="003D521D" w:rsidRPr="003D521D" w:rsidRDefault="003D521D" w:rsidP="003D521D">
            <w:pPr>
              <w:pStyle w:val="ListParagraph"/>
              <w:numPr>
                <w:ilvl w:val="0"/>
                <w:numId w:val="2"/>
              </w:numPr>
              <w:bidi w:val="0"/>
              <w:spacing w:before="100" w:beforeAutospacing="1" w:after="100" w:afterAutospacing="1" w:line="360" w:lineRule="auto"/>
              <w:ind w:left="372"/>
              <w:rPr>
                <w:rFonts w:asciiTheme="majorBidi" w:hAnsiTheme="majorBidi" w:cstheme="majorBidi"/>
                <w:sz w:val="18"/>
                <w:szCs w:val="18"/>
              </w:rPr>
            </w:pPr>
            <w:r w:rsidRPr="003D521D">
              <w:rPr>
                <w:rFonts w:asciiTheme="majorBidi" w:hAnsiTheme="majorBidi" w:cstheme="majorBidi"/>
                <w:sz w:val="18"/>
                <w:szCs w:val="18"/>
              </w:rPr>
              <w:t>3</w:t>
            </w:r>
          </w:p>
        </w:tc>
        <w:tc>
          <w:tcPr>
            <w:tcW w:w="990" w:type="dxa"/>
          </w:tcPr>
          <w:p w14:paraId="5B0771E4" w14:textId="77777777" w:rsidR="003D521D" w:rsidRPr="003D521D" w:rsidRDefault="003D521D" w:rsidP="003D521D">
            <w:pPr>
              <w:pStyle w:val="ListParagraph"/>
              <w:numPr>
                <w:ilvl w:val="0"/>
                <w:numId w:val="2"/>
              </w:numPr>
              <w:bidi w:val="0"/>
              <w:spacing w:before="100" w:beforeAutospacing="1" w:after="100" w:afterAutospacing="1" w:line="360" w:lineRule="auto"/>
              <w:ind w:left="252"/>
              <w:rPr>
                <w:rFonts w:asciiTheme="majorBidi" w:hAnsiTheme="majorBidi" w:cstheme="majorBidi"/>
                <w:sz w:val="18"/>
                <w:szCs w:val="18"/>
              </w:rPr>
            </w:pPr>
            <w:r w:rsidRPr="003D521D">
              <w:rPr>
                <w:rFonts w:asciiTheme="majorBidi" w:hAnsiTheme="majorBidi" w:cstheme="majorBidi"/>
                <w:sz w:val="18"/>
                <w:szCs w:val="18"/>
              </w:rPr>
              <w:t xml:space="preserve">K1, K2 </w:t>
            </w:r>
          </w:p>
          <w:p w14:paraId="47A91D95" w14:textId="77777777" w:rsidR="003D521D" w:rsidRPr="003D521D" w:rsidRDefault="003D521D" w:rsidP="003D521D">
            <w:pPr>
              <w:pStyle w:val="ListParagraph"/>
              <w:numPr>
                <w:ilvl w:val="0"/>
                <w:numId w:val="2"/>
              </w:numPr>
              <w:bidi w:val="0"/>
              <w:spacing w:before="100" w:beforeAutospacing="1" w:after="100" w:afterAutospacing="1" w:line="360" w:lineRule="auto"/>
              <w:ind w:left="252"/>
              <w:rPr>
                <w:rFonts w:asciiTheme="majorBidi" w:hAnsiTheme="majorBidi" w:cstheme="majorBidi"/>
                <w:sz w:val="18"/>
                <w:szCs w:val="18"/>
              </w:rPr>
            </w:pPr>
            <w:r w:rsidRPr="003D521D">
              <w:rPr>
                <w:rFonts w:asciiTheme="majorBidi" w:hAnsiTheme="majorBidi" w:cstheme="majorBidi"/>
                <w:sz w:val="18"/>
                <w:szCs w:val="18"/>
              </w:rPr>
              <w:t>S3</w:t>
            </w:r>
          </w:p>
          <w:p w14:paraId="3DE0AA3B" w14:textId="77777777" w:rsidR="003D521D" w:rsidRPr="003D521D" w:rsidRDefault="003D521D" w:rsidP="003D521D">
            <w:pPr>
              <w:pStyle w:val="ListParagraph"/>
              <w:numPr>
                <w:ilvl w:val="0"/>
                <w:numId w:val="2"/>
              </w:numPr>
              <w:bidi w:val="0"/>
              <w:spacing w:before="100" w:beforeAutospacing="1" w:after="100" w:afterAutospacing="1" w:line="360" w:lineRule="auto"/>
              <w:ind w:left="252"/>
              <w:rPr>
                <w:rFonts w:asciiTheme="majorBidi" w:hAnsiTheme="majorBidi" w:cstheme="majorBidi"/>
                <w:sz w:val="18"/>
                <w:szCs w:val="18"/>
              </w:rPr>
            </w:pPr>
            <w:r w:rsidRPr="003D521D">
              <w:rPr>
                <w:rFonts w:asciiTheme="majorBidi" w:hAnsiTheme="majorBidi" w:cstheme="majorBidi"/>
                <w:sz w:val="18"/>
                <w:szCs w:val="18"/>
              </w:rPr>
              <w:t>S2</w:t>
            </w:r>
          </w:p>
        </w:tc>
        <w:tc>
          <w:tcPr>
            <w:tcW w:w="1620" w:type="dxa"/>
          </w:tcPr>
          <w:p w14:paraId="6EEF6FC0" w14:textId="77777777" w:rsidR="003D521D" w:rsidRPr="003D521D" w:rsidRDefault="003D521D" w:rsidP="003D521D">
            <w:pPr>
              <w:pStyle w:val="ListParagraph"/>
              <w:numPr>
                <w:ilvl w:val="0"/>
                <w:numId w:val="2"/>
              </w:numPr>
              <w:bidi w:val="0"/>
              <w:spacing w:before="100" w:beforeAutospacing="1" w:after="100" w:afterAutospacing="1" w:line="360" w:lineRule="auto"/>
              <w:ind w:left="66" w:hanging="90"/>
              <w:rPr>
                <w:rFonts w:asciiTheme="majorBidi" w:hAnsiTheme="majorBidi" w:cstheme="majorBidi"/>
                <w:sz w:val="18"/>
                <w:szCs w:val="18"/>
              </w:rPr>
            </w:pPr>
            <w:r w:rsidRPr="003D521D">
              <w:rPr>
                <w:rFonts w:asciiTheme="majorBidi" w:hAnsiTheme="majorBidi" w:cstheme="majorBidi"/>
                <w:sz w:val="18"/>
                <w:szCs w:val="18"/>
              </w:rPr>
              <w:t>Pre-lecture Quiz</w:t>
            </w:r>
            <w:r w:rsidRPr="003D521D">
              <w:rPr>
                <w:rFonts w:asciiTheme="majorBidi" w:hAnsiTheme="majorBidi" w:cstheme="majorBidi"/>
                <w:sz w:val="18"/>
                <w:szCs w:val="18"/>
                <w:rtl/>
              </w:rPr>
              <w:t xml:space="preserve"> (1)</w:t>
            </w:r>
          </w:p>
          <w:p w14:paraId="729EFC2D" w14:textId="77777777" w:rsidR="003D521D" w:rsidRPr="003D521D" w:rsidRDefault="003D521D" w:rsidP="003D521D">
            <w:pPr>
              <w:pStyle w:val="ListParagraph"/>
              <w:numPr>
                <w:ilvl w:val="0"/>
                <w:numId w:val="2"/>
              </w:numPr>
              <w:bidi w:val="0"/>
              <w:spacing w:before="100" w:beforeAutospacing="1" w:after="100" w:afterAutospacing="1" w:line="360" w:lineRule="auto"/>
              <w:ind w:left="66" w:hanging="90"/>
              <w:jc w:val="both"/>
              <w:rPr>
                <w:rFonts w:asciiTheme="majorBidi" w:hAnsiTheme="majorBidi" w:cstheme="majorBidi"/>
                <w:sz w:val="18"/>
                <w:szCs w:val="18"/>
              </w:rPr>
            </w:pPr>
            <w:r w:rsidRPr="003D521D">
              <w:rPr>
                <w:rFonts w:asciiTheme="majorBidi" w:hAnsiTheme="majorBidi" w:cstheme="majorBidi"/>
                <w:sz w:val="18"/>
                <w:szCs w:val="18"/>
              </w:rPr>
              <w:t xml:space="preserve">Lecture </w:t>
            </w:r>
          </w:p>
          <w:p w14:paraId="583D4C0C" w14:textId="77777777" w:rsidR="003D521D" w:rsidRPr="003D521D" w:rsidRDefault="003D521D" w:rsidP="003D521D">
            <w:pPr>
              <w:pStyle w:val="ListParagraph"/>
              <w:numPr>
                <w:ilvl w:val="0"/>
                <w:numId w:val="2"/>
              </w:numPr>
              <w:bidi w:val="0"/>
              <w:spacing w:before="100" w:beforeAutospacing="1" w:after="100" w:afterAutospacing="1" w:line="360" w:lineRule="auto"/>
              <w:ind w:left="66" w:hanging="90"/>
              <w:jc w:val="both"/>
              <w:rPr>
                <w:rFonts w:asciiTheme="majorBidi" w:eastAsia="Times New Roman" w:hAnsiTheme="majorBidi" w:cstheme="majorBidi"/>
                <w:sz w:val="18"/>
                <w:szCs w:val="18"/>
              </w:rPr>
            </w:pPr>
            <w:r w:rsidRPr="003D521D">
              <w:rPr>
                <w:rFonts w:asciiTheme="majorBidi" w:hAnsiTheme="majorBidi" w:cstheme="majorBidi"/>
                <w:sz w:val="18"/>
                <w:szCs w:val="18"/>
              </w:rPr>
              <w:t xml:space="preserve">Video demonstration &amp; discussion </w:t>
            </w:r>
          </w:p>
        </w:tc>
        <w:tc>
          <w:tcPr>
            <w:tcW w:w="1075" w:type="dxa"/>
          </w:tcPr>
          <w:p w14:paraId="429B5262" w14:textId="77777777" w:rsidR="003D521D" w:rsidRPr="003D521D" w:rsidRDefault="003D521D" w:rsidP="003D521D">
            <w:pPr>
              <w:bidi w:val="0"/>
              <w:spacing w:after="0" w:line="240" w:lineRule="auto"/>
              <w:jc w:val="both"/>
              <w:rPr>
                <w:rFonts w:asciiTheme="majorBidi" w:hAnsiTheme="majorBidi" w:cstheme="majorBidi"/>
                <w:sz w:val="18"/>
                <w:szCs w:val="18"/>
              </w:rPr>
            </w:pPr>
          </w:p>
          <w:p w14:paraId="5BB45443" w14:textId="77777777" w:rsidR="003D521D" w:rsidRPr="003D521D" w:rsidRDefault="003D521D" w:rsidP="003D521D">
            <w:pPr>
              <w:bidi w:val="0"/>
              <w:spacing w:after="0" w:line="240" w:lineRule="auto"/>
              <w:jc w:val="both"/>
              <w:rPr>
                <w:rFonts w:asciiTheme="majorBidi" w:hAnsiTheme="majorBidi" w:cstheme="majorBidi"/>
                <w:sz w:val="18"/>
                <w:szCs w:val="18"/>
              </w:rPr>
            </w:pPr>
            <w:r w:rsidRPr="003D521D">
              <w:rPr>
                <w:rFonts w:asciiTheme="majorBidi" w:hAnsiTheme="majorBidi" w:cstheme="majorBidi"/>
                <w:sz w:val="18"/>
                <w:szCs w:val="18"/>
              </w:rPr>
              <w:t>Midterm exam,</w:t>
            </w:r>
          </w:p>
          <w:p w14:paraId="3011864D" w14:textId="77777777" w:rsidR="003D521D" w:rsidRPr="003D521D" w:rsidRDefault="003D521D" w:rsidP="003D521D">
            <w:pPr>
              <w:bidi w:val="0"/>
              <w:spacing w:after="0" w:line="240" w:lineRule="auto"/>
              <w:ind w:left="200" w:hanging="200"/>
              <w:contextualSpacing/>
              <w:jc w:val="both"/>
              <w:rPr>
                <w:rFonts w:asciiTheme="majorBidi" w:eastAsia="Times New Roman" w:hAnsiTheme="majorBidi" w:cstheme="majorBidi"/>
                <w:sz w:val="18"/>
                <w:szCs w:val="18"/>
              </w:rPr>
            </w:pPr>
            <w:r w:rsidRPr="003D521D">
              <w:rPr>
                <w:rFonts w:asciiTheme="majorBidi" w:hAnsiTheme="majorBidi" w:cstheme="majorBidi"/>
                <w:sz w:val="18"/>
                <w:szCs w:val="18"/>
              </w:rPr>
              <w:t xml:space="preserve">case study (assignment)  </w:t>
            </w:r>
          </w:p>
        </w:tc>
        <w:tc>
          <w:tcPr>
            <w:tcW w:w="1355" w:type="dxa"/>
          </w:tcPr>
          <w:p w14:paraId="021721E7" w14:textId="77777777" w:rsidR="0036374D" w:rsidRDefault="0036374D" w:rsidP="0036374D">
            <w:pPr>
              <w:pStyle w:val="ListParagraph"/>
              <w:numPr>
                <w:ilvl w:val="0"/>
                <w:numId w:val="43"/>
              </w:numPr>
              <w:bidi w:val="0"/>
              <w:spacing w:after="0" w:line="240" w:lineRule="auto"/>
              <w:ind w:left="342"/>
              <w:jc w:val="both"/>
              <w:rPr>
                <w:rFonts w:asciiTheme="majorBidi" w:eastAsia="Times New Roman" w:hAnsiTheme="majorBidi" w:cstheme="majorBidi"/>
                <w:sz w:val="18"/>
                <w:szCs w:val="18"/>
              </w:rPr>
            </w:pPr>
            <w:r>
              <w:rPr>
                <w:rFonts w:asciiTheme="majorBidi" w:eastAsia="Times New Roman" w:hAnsiTheme="majorBidi" w:cstheme="majorBidi"/>
                <w:sz w:val="18"/>
                <w:szCs w:val="18"/>
              </w:rPr>
              <w:t>30 min</w:t>
            </w:r>
          </w:p>
          <w:p w14:paraId="0A1CD1B3" w14:textId="77777777" w:rsidR="0036374D" w:rsidRDefault="0036374D" w:rsidP="0036374D">
            <w:pPr>
              <w:pStyle w:val="ListParagraph"/>
              <w:numPr>
                <w:ilvl w:val="0"/>
                <w:numId w:val="43"/>
              </w:numPr>
              <w:bidi w:val="0"/>
              <w:spacing w:after="0" w:line="240" w:lineRule="auto"/>
              <w:ind w:left="342"/>
              <w:jc w:val="both"/>
              <w:rPr>
                <w:rFonts w:asciiTheme="majorBidi" w:eastAsia="Times New Roman" w:hAnsiTheme="majorBidi" w:cstheme="majorBidi"/>
                <w:sz w:val="18"/>
                <w:szCs w:val="18"/>
              </w:rPr>
            </w:pPr>
            <w:r>
              <w:rPr>
                <w:rFonts w:asciiTheme="majorBidi" w:eastAsia="Times New Roman" w:hAnsiTheme="majorBidi" w:cstheme="majorBidi"/>
                <w:sz w:val="18"/>
                <w:szCs w:val="18"/>
              </w:rPr>
              <w:t>3 hrs</w:t>
            </w:r>
          </w:p>
          <w:p w14:paraId="2B5A0A65" w14:textId="45199249" w:rsidR="0036374D" w:rsidRPr="0036374D" w:rsidRDefault="0036374D" w:rsidP="0036374D">
            <w:pPr>
              <w:pStyle w:val="ListParagraph"/>
              <w:numPr>
                <w:ilvl w:val="0"/>
                <w:numId w:val="43"/>
              </w:numPr>
              <w:bidi w:val="0"/>
              <w:spacing w:after="0" w:line="240" w:lineRule="auto"/>
              <w:ind w:left="342"/>
              <w:jc w:val="both"/>
              <w:rPr>
                <w:rFonts w:asciiTheme="majorBidi" w:eastAsia="Times New Roman" w:hAnsiTheme="majorBidi" w:cstheme="majorBidi"/>
                <w:sz w:val="18"/>
                <w:szCs w:val="18"/>
              </w:rPr>
            </w:pPr>
            <w:r>
              <w:rPr>
                <w:rFonts w:asciiTheme="majorBidi" w:eastAsia="Times New Roman" w:hAnsiTheme="majorBidi" w:cstheme="majorBidi"/>
                <w:sz w:val="18"/>
                <w:szCs w:val="18"/>
              </w:rPr>
              <w:t xml:space="preserve">2.5 hrs </w:t>
            </w:r>
          </w:p>
        </w:tc>
        <w:tc>
          <w:tcPr>
            <w:tcW w:w="1080" w:type="dxa"/>
            <w:tcBorders>
              <w:top w:val="single" w:sz="4" w:space="0" w:color="auto"/>
              <w:left w:val="single" w:sz="4" w:space="0" w:color="auto"/>
              <w:bottom w:val="single" w:sz="4" w:space="0" w:color="auto"/>
              <w:right w:val="single" w:sz="4" w:space="0" w:color="auto"/>
            </w:tcBorders>
          </w:tcPr>
          <w:p w14:paraId="384D970A" w14:textId="77777777" w:rsidR="003D521D" w:rsidRPr="0079296C" w:rsidRDefault="003D521D" w:rsidP="003D521D">
            <w:pPr>
              <w:bidi w:val="0"/>
              <w:spacing w:after="0" w:line="240" w:lineRule="auto"/>
              <w:ind w:left="200" w:hanging="200"/>
              <w:contextualSpacing/>
              <w:jc w:val="both"/>
              <w:rPr>
                <w:rFonts w:asciiTheme="majorBidi" w:eastAsia="Times New Roman" w:hAnsiTheme="majorBidi" w:cstheme="majorBidi"/>
                <w:sz w:val="18"/>
                <w:szCs w:val="18"/>
              </w:rPr>
            </w:pPr>
            <w:r w:rsidRPr="0079296C">
              <w:rPr>
                <w:rFonts w:asciiTheme="majorBidi" w:eastAsia="Times New Roman" w:hAnsiTheme="majorBidi" w:cstheme="majorBidi"/>
                <w:sz w:val="18"/>
                <w:szCs w:val="18"/>
              </w:rPr>
              <w:t xml:space="preserve">Chapter </w:t>
            </w:r>
            <w:r>
              <w:rPr>
                <w:rFonts w:asciiTheme="majorBidi" w:eastAsia="Times New Roman" w:hAnsiTheme="majorBidi" w:cstheme="majorBidi"/>
                <w:sz w:val="18"/>
                <w:szCs w:val="18"/>
              </w:rPr>
              <w:t>39</w:t>
            </w:r>
          </w:p>
        </w:tc>
      </w:tr>
      <w:tr w:rsidR="003D521D" w:rsidRPr="0079296C" w14:paraId="71320E68" w14:textId="77777777" w:rsidTr="0036374D">
        <w:trPr>
          <w:gridAfter w:val="1"/>
          <w:wAfter w:w="596" w:type="dxa"/>
          <w:trHeight w:val="766"/>
        </w:trPr>
        <w:tc>
          <w:tcPr>
            <w:tcW w:w="810" w:type="dxa"/>
            <w:tcBorders>
              <w:top w:val="single" w:sz="4" w:space="0" w:color="auto"/>
              <w:left w:val="single" w:sz="4" w:space="0" w:color="auto"/>
              <w:bottom w:val="single" w:sz="4" w:space="0" w:color="auto"/>
              <w:right w:val="single" w:sz="4" w:space="0" w:color="auto"/>
            </w:tcBorders>
          </w:tcPr>
          <w:p w14:paraId="34C71097" w14:textId="77777777" w:rsidR="003D521D" w:rsidRPr="003D521D" w:rsidRDefault="003D521D" w:rsidP="003D521D">
            <w:pPr>
              <w:bidi w:val="0"/>
              <w:spacing w:after="0" w:line="240" w:lineRule="auto"/>
              <w:jc w:val="both"/>
              <w:rPr>
                <w:rFonts w:asciiTheme="majorBidi" w:eastAsia="Times New Roman" w:hAnsiTheme="majorBidi" w:cstheme="majorBidi"/>
                <w:sz w:val="18"/>
                <w:szCs w:val="18"/>
              </w:rPr>
            </w:pPr>
            <w:r w:rsidRPr="003D521D">
              <w:rPr>
                <w:rFonts w:asciiTheme="majorBidi" w:eastAsia="Times New Roman" w:hAnsiTheme="majorBidi" w:cstheme="majorBidi"/>
                <w:sz w:val="18"/>
                <w:szCs w:val="18"/>
              </w:rPr>
              <w:t>Week 3,4</w:t>
            </w:r>
          </w:p>
        </w:tc>
        <w:tc>
          <w:tcPr>
            <w:tcW w:w="1530" w:type="dxa"/>
          </w:tcPr>
          <w:p w14:paraId="04B955E0" w14:textId="77777777" w:rsidR="003D521D" w:rsidRPr="00974831" w:rsidRDefault="003D521D" w:rsidP="003D521D">
            <w:pPr>
              <w:pStyle w:val="ListParagraph"/>
              <w:numPr>
                <w:ilvl w:val="0"/>
                <w:numId w:val="40"/>
              </w:numPr>
              <w:bidi w:val="0"/>
              <w:spacing w:after="0" w:line="240" w:lineRule="auto"/>
              <w:ind w:left="162"/>
              <w:jc w:val="both"/>
              <w:rPr>
                <w:rFonts w:asciiTheme="majorBidi" w:eastAsia="Times New Roman" w:hAnsiTheme="majorBidi" w:cstheme="majorBidi"/>
                <w:sz w:val="18"/>
                <w:szCs w:val="18"/>
              </w:rPr>
            </w:pPr>
            <w:r w:rsidRPr="00974831">
              <w:rPr>
                <w:rFonts w:asciiTheme="majorBidi" w:eastAsia="Times New Roman" w:hAnsiTheme="majorBidi" w:cstheme="majorBidi"/>
                <w:sz w:val="18"/>
                <w:szCs w:val="18"/>
              </w:rPr>
              <w:t>Class</w:t>
            </w:r>
          </w:p>
          <w:p w14:paraId="55201271" w14:textId="77777777" w:rsidR="003D521D" w:rsidRPr="00974831" w:rsidRDefault="003D521D" w:rsidP="003D521D">
            <w:pPr>
              <w:pStyle w:val="ListParagraph"/>
              <w:numPr>
                <w:ilvl w:val="0"/>
                <w:numId w:val="40"/>
              </w:numPr>
              <w:bidi w:val="0"/>
              <w:spacing w:after="0" w:line="240" w:lineRule="auto"/>
              <w:ind w:left="162"/>
              <w:jc w:val="both"/>
              <w:rPr>
                <w:rFonts w:asciiTheme="majorBidi" w:eastAsia="Times New Roman" w:hAnsiTheme="majorBidi" w:cstheme="majorBidi"/>
                <w:sz w:val="18"/>
                <w:szCs w:val="18"/>
              </w:rPr>
            </w:pPr>
            <w:r w:rsidRPr="00974831">
              <w:rPr>
                <w:rFonts w:asciiTheme="majorBidi" w:eastAsia="Times New Roman" w:hAnsiTheme="majorBidi" w:cstheme="majorBidi"/>
                <w:sz w:val="18"/>
                <w:szCs w:val="18"/>
              </w:rPr>
              <w:t xml:space="preserve">Class </w:t>
            </w:r>
          </w:p>
          <w:p w14:paraId="53D43FFB" w14:textId="4A706F5D" w:rsidR="003D521D" w:rsidRPr="003D521D" w:rsidRDefault="003D521D" w:rsidP="003D521D">
            <w:pPr>
              <w:bidi w:val="0"/>
              <w:ind w:left="200" w:hanging="200"/>
              <w:jc w:val="both"/>
              <w:rPr>
                <w:rFonts w:asciiTheme="majorBidi" w:hAnsiTheme="majorBidi" w:cstheme="majorBidi"/>
                <w:sz w:val="18"/>
                <w:szCs w:val="18"/>
              </w:rPr>
            </w:pPr>
            <w:r w:rsidRPr="00974831">
              <w:rPr>
                <w:rFonts w:asciiTheme="majorBidi" w:eastAsia="Times New Roman" w:hAnsiTheme="majorBidi" w:cstheme="majorBidi"/>
                <w:sz w:val="18"/>
                <w:szCs w:val="18"/>
              </w:rPr>
              <w:t>Online</w:t>
            </w:r>
          </w:p>
        </w:tc>
        <w:tc>
          <w:tcPr>
            <w:tcW w:w="1530" w:type="dxa"/>
            <w:vAlign w:val="center"/>
          </w:tcPr>
          <w:p w14:paraId="10A752D5" w14:textId="77777777" w:rsidR="003D521D" w:rsidRPr="003D521D" w:rsidRDefault="003D521D" w:rsidP="003D521D">
            <w:pPr>
              <w:bidi w:val="0"/>
              <w:ind w:left="200" w:hanging="200"/>
              <w:jc w:val="both"/>
              <w:rPr>
                <w:rFonts w:asciiTheme="majorBidi" w:hAnsiTheme="majorBidi" w:cstheme="majorBidi"/>
                <w:sz w:val="18"/>
                <w:szCs w:val="18"/>
              </w:rPr>
            </w:pPr>
            <w:r w:rsidRPr="003D521D">
              <w:rPr>
                <w:rFonts w:asciiTheme="majorBidi" w:hAnsiTheme="majorBidi" w:cstheme="majorBidi"/>
                <w:sz w:val="18"/>
                <w:szCs w:val="18"/>
              </w:rPr>
              <w:t xml:space="preserve">Nursing Care of a Family When a Child Has a </w:t>
            </w:r>
            <w:r w:rsidRPr="003D521D">
              <w:rPr>
                <w:rFonts w:asciiTheme="majorBidi" w:hAnsiTheme="majorBidi" w:cstheme="majorBidi"/>
                <w:b/>
                <w:bCs/>
                <w:sz w:val="18"/>
                <w:szCs w:val="18"/>
              </w:rPr>
              <w:t>Respiratory</w:t>
            </w:r>
            <w:r w:rsidRPr="003D521D">
              <w:rPr>
                <w:rFonts w:asciiTheme="majorBidi" w:hAnsiTheme="majorBidi" w:cstheme="majorBidi"/>
                <w:sz w:val="18"/>
                <w:szCs w:val="18"/>
              </w:rPr>
              <w:t xml:space="preserve"> Disorder</w:t>
            </w:r>
          </w:p>
          <w:p w14:paraId="7E217643" w14:textId="77777777" w:rsidR="003D521D" w:rsidRPr="003D521D" w:rsidRDefault="003D521D" w:rsidP="003D521D">
            <w:pPr>
              <w:pStyle w:val="ListParagraph"/>
              <w:bidi w:val="0"/>
              <w:spacing w:before="100" w:beforeAutospacing="1" w:after="100" w:afterAutospacing="1" w:line="240" w:lineRule="auto"/>
              <w:ind w:left="630"/>
              <w:jc w:val="both"/>
              <w:rPr>
                <w:rFonts w:asciiTheme="majorBidi" w:hAnsiTheme="majorBidi" w:cstheme="majorBidi"/>
                <w:sz w:val="18"/>
                <w:szCs w:val="18"/>
              </w:rPr>
            </w:pPr>
          </w:p>
        </w:tc>
        <w:tc>
          <w:tcPr>
            <w:tcW w:w="5040" w:type="dxa"/>
          </w:tcPr>
          <w:p w14:paraId="64C2F414" w14:textId="77777777" w:rsidR="003D521D" w:rsidRPr="003D521D" w:rsidRDefault="003D521D" w:rsidP="003D521D">
            <w:pPr>
              <w:pStyle w:val="obj"/>
              <w:numPr>
                <w:ilvl w:val="0"/>
                <w:numId w:val="13"/>
              </w:numPr>
              <w:spacing w:before="100" w:beforeAutospacing="1" w:after="100" w:afterAutospacing="1" w:line="240" w:lineRule="auto"/>
              <w:ind w:left="317"/>
              <w:jc w:val="both"/>
              <w:rPr>
                <w:rFonts w:asciiTheme="majorBidi" w:hAnsiTheme="majorBidi" w:cstheme="majorBidi"/>
                <w:color w:val="auto"/>
              </w:rPr>
            </w:pPr>
            <w:r w:rsidRPr="003D521D">
              <w:rPr>
                <w:rFonts w:asciiTheme="majorBidi" w:hAnsiTheme="majorBidi" w:cstheme="majorBidi"/>
                <w:color w:val="auto"/>
              </w:rPr>
              <w:t>Describe common respiratory disorders in children.</w:t>
            </w:r>
          </w:p>
          <w:p w14:paraId="261A9A54" w14:textId="77777777" w:rsidR="003D521D" w:rsidRPr="003D521D" w:rsidRDefault="003D521D" w:rsidP="003D521D">
            <w:pPr>
              <w:pStyle w:val="obj"/>
              <w:numPr>
                <w:ilvl w:val="0"/>
                <w:numId w:val="13"/>
              </w:numPr>
              <w:spacing w:before="100" w:beforeAutospacing="1" w:after="100" w:afterAutospacing="1" w:line="240" w:lineRule="auto"/>
              <w:ind w:left="317"/>
              <w:jc w:val="both"/>
              <w:rPr>
                <w:rFonts w:asciiTheme="majorBidi" w:hAnsiTheme="majorBidi" w:cstheme="majorBidi"/>
                <w:color w:val="auto"/>
              </w:rPr>
            </w:pPr>
            <w:r w:rsidRPr="003D521D">
              <w:rPr>
                <w:rFonts w:asciiTheme="majorBidi" w:hAnsiTheme="majorBidi" w:cstheme="majorBidi"/>
                <w:color w:val="auto"/>
              </w:rPr>
              <w:t>Assess a child with a respiratory disorder.</w:t>
            </w:r>
          </w:p>
          <w:p w14:paraId="659F540B" w14:textId="77777777" w:rsidR="003D521D" w:rsidRPr="003D521D" w:rsidRDefault="003D521D" w:rsidP="003D521D">
            <w:pPr>
              <w:pStyle w:val="obj"/>
              <w:numPr>
                <w:ilvl w:val="0"/>
                <w:numId w:val="13"/>
              </w:numPr>
              <w:spacing w:before="100" w:beforeAutospacing="1" w:after="100" w:afterAutospacing="1" w:line="240" w:lineRule="auto"/>
              <w:ind w:left="317"/>
              <w:jc w:val="both"/>
              <w:rPr>
                <w:rFonts w:asciiTheme="majorBidi" w:hAnsiTheme="majorBidi" w:cstheme="majorBidi"/>
                <w:color w:val="auto"/>
              </w:rPr>
            </w:pPr>
            <w:r w:rsidRPr="003D521D">
              <w:rPr>
                <w:rFonts w:asciiTheme="majorBidi" w:hAnsiTheme="majorBidi" w:cstheme="majorBidi"/>
                <w:color w:val="auto"/>
              </w:rPr>
              <w:t>Formulate nursing diagnoses related to respiratory disorders in children.</w:t>
            </w:r>
          </w:p>
          <w:p w14:paraId="2C68076F" w14:textId="77777777" w:rsidR="003D521D" w:rsidRPr="003D521D" w:rsidRDefault="003D521D" w:rsidP="003D521D">
            <w:pPr>
              <w:pStyle w:val="obj"/>
              <w:numPr>
                <w:ilvl w:val="0"/>
                <w:numId w:val="13"/>
              </w:numPr>
              <w:spacing w:before="100" w:beforeAutospacing="1" w:after="100" w:afterAutospacing="1" w:line="240" w:lineRule="auto"/>
              <w:ind w:left="317"/>
              <w:jc w:val="both"/>
              <w:rPr>
                <w:rFonts w:asciiTheme="majorBidi" w:hAnsiTheme="majorBidi" w:cstheme="majorBidi"/>
                <w:color w:val="auto"/>
              </w:rPr>
            </w:pPr>
            <w:r w:rsidRPr="003D521D">
              <w:rPr>
                <w:rFonts w:asciiTheme="majorBidi" w:hAnsiTheme="majorBidi" w:cstheme="majorBidi"/>
                <w:color w:val="auto"/>
              </w:rPr>
              <w:t>Identify expected outcomes that address the priority needs of a child with a respiratory disorder to help him or her manage seamless transitions across differing health care settings</w:t>
            </w:r>
          </w:p>
        </w:tc>
        <w:tc>
          <w:tcPr>
            <w:tcW w:w="1080" w:type="dxa"/>
          </w:tcPr>
          <w:p w14:paraId="2DF1F435" w14:textId="77777777" w:rsidR="003D521D" w:rsidRPr="003D521D" w:rsidRDefault="003D521D" w:rsidP="003D521D">
            <w:pPr>
              <w:pStyle w:val="ListParagraph"/>
              <w:numPr>
                <w:ilvl w:val="0"/>
                <w:numId w:val="2"/>
              </w:numPr>
              <w:bidi w:val="0"/>
              <w:spacing w:before="100" w:beforeAutospacing="1" w:after="100" w:afterAutospacing="1" w:line="360" w:lineRule="auto"/>
              <w:ind w:left="372"/>
              <w:rPr>
                <w:rFonts w:asciiTheme="majorBidi" w:hAnsiTheme="majorBidi" w:cstheme="majorBidi"/>
                <w:sz w:val="18"/>
                <w:szCs w:val="18"/>
              </w:rPr>
            </w:pPr>
            <w:r w:rsidRPr="003D521D">
              <w:rPr>
                <w:rFonts w:asciiTheme="majorBidi" w:hAnsiTheme="majorBidi" w:cstheme="majorBidi"/>
                <w:sz w:val="18"/>
                <w:szCs w:val="18"/>
              </w:rPr>
              <w:t>3</w:t>
            </w:r>
          </w:p>
          <w:p w14:paraId="363268A6" w14:textId="77777777" w:rsidR="003D521D" w:rsidRPr="003D521D" w:rsidRDefault="003D521D" w:rsidP="003D521D">
            <w:pPr>
              <w:pStyle w:val="ListParagraph"/>
              <w:numPr>
                <w:ilvl w:val="0"/>
                <w:numId w:val="2"/>
              </w:numPr>
              <w:bidi w:val="0"/>
              <w:spacing w:before="100" w:beforeAutospacing="1" w:after="100" w:afterAutospacing="1" w:line="360" w:lineRule="auto"/>
              <w:ind w:left="372"/>
              <w:rPr>
                <w:rFonts w:asciiTheme="majorBidi" w:hAnsiTheme="majorBidi" w:cstheme="majorBidi"/>
                <w:sz w:val="18"/>
                <w:szCs w:val="18"/>
              </w:rPr>
            </w:pPr>
            <w:r w:rsidRPr="003D521D">
              <w:rPr>
                <w:rFonts w:asciiTheme="majorBidi" w:hAnsiTheme="majorBidi" w:cstheme="majorBidi"/>
                <w:sz w:val="18"/>
                <w:szCs w:val="18"/>
              </w:rPr>
              <w:t>3</w:t>
            </w:r>
          </w:p>
          <w:p w14:paraId="46E58883" w14:textId="77777777" w:rsidR="003D521D" w:rsidRPr="003D521D" w:rsidRDefault="003D521D" w:rsidP="003D521D">
            <w:pPr>
              <w:pStyle w:val="ListParagraph"/>
              <w:numPr>
                <w:ilvl w:val="0"/>
                <w:numId w:val="2"/>
              </w:numPr>
              <w:bidi w:val="0"/>
              <w:spacing w:before="100" w:beforeAutospacing="1" w:after="100" w:afterAutospacing="1" w:line="360" w:lineRule="auto"/>
              <w:ind w:left="372"/>
              <w:rPr>
                <w:rFonts w:asciiTheme="majorBidi" w:hAnsiTheme="majorBidi" w:cstheme="majorBidi"/>
                <w:sz w:val="18"/>
                <w:szCs w:val="18"/>
              </w:rPr>
            </w:pPr>
            <w:r w:rsidRPr="003D521D">
              <w:rPr>
                <w:rFonts w:asciiTheme="majorBidi" w:hAnsiTheme="majorBidi" w:cstheme="majorBidi"/>
                <w:sz w:val="18"/>
                <w:szCs w:val="18"/>
              </w:rPr>
              <w:t>1</w:t>
            </w:r>
          </w:p>
          <w:p w14:paraId="6EB2EC1E" w14:textId="77777777" w:rsidR="003D521D" w:rsidRPr="003D521D" w:rsidRDefault="003D521D" w:rsidP="003D521D">
            <w:pPr>
              <w:pStyle w:val="ListParagraph"/>
              <w:numPr>
                <w:ilvl w:val="0"/>
                <w:numId w:val="2"/>
              </w:numPr>
              <w:bidi w:val="0"/>
              <w:spacing w:before="100" w:beforeAutospacing="1" w:after="100" w:afterAutospacing="1" w:line="360" w:lineRule="auto"/>
              <w:ind w:left="372"/>
              <w:rPr>
                <w:rFonts w:asciiTheme="majorBidi" w:hAnsiTheme="majorBidi" w:cstheme="majorBidi"/>
                <w:sz w:val="18"/>
                <w:szCs w:val="18"/>
              </w:rPr>
            </w:pPr>
            <w:r w:rsidRPr="003D521D">
              <w:rPr>
                <w:rFonts w:asciiTheme="majorBidi" w:hAnsiTheme="majorBidi" w:cstheme="majorBidi"/>
                <w:sz w:val="18"/>
                <w:szCs w:val="18"/>
              </w:rPr>
              <w:t>1</w:t>
            </w:r>
          </w:p>
        </w:tc>
        <w:tc>
          <w:tcPr>
            <w:tcW w:w="990" w:type="dxa"/>
          </w:tcPr>
          <w:p w14:paraId="611935A1" w14:textId="77777777" w:rsidR="003D521D" w:rsidRPr="003D521D" w:rsidRDefault="003D521D" w:rsidP="003D521D">
            <w:pPr>
              <w:pStyle w:val="ListParagraph"/>
              <w:numPr>
                <w:ilvl w:val="0"/>
                <w:numId w:val="2"/>
              </w:numPr>
              <w:bidi w:val="0"/>
              <w:spacing w:before="100" w:beforeAutospacing="1" w:after="100" w:afterAutospacing="1" w:line="360" w:lineRule="auto"/>
              <w:ind w:left="372"/>
              <w:rPr>
                <w:rFonts w:asciiTheme="majorBidi" w:hAnsiTheme="majorBidi" w:cstheme="majorBidi"/>
                <w:sz w:val="18"/>
                <w:szCs w:val="18"/>
              </w:rPr>
            </w:pPr>
            <w:r w:rsidRPr="003D521D">
              <w:rPr>
                <w:rFonts w:asciiTheme="majorBidi" w:hAnsiTheme="majorBidi" w:cstheme="majorBidi"/>
                <w:sz w:val="18"/>
                <w:szCs w:val="18"/>
              </w:rPr>
              <w:t>K1</w:t>
            </w:r>
          </w:p>
          <w:p w14:paraId="1F2B4FB6" w14:textId="77777777" w:rsidR="003D521D" w:rsidRPr="003D521D" w:rsidRDefault="003D521D" w:rsidP="003D521D">
            <w:pPr>
              <w:pStyle w:val="ListParagraph"/>
              <w:numPr>
                <w:ilvl w:val="0"/>
                <w:numId w:val="2"/>
              </w:numPr>
              <w:bidi w:val="0"/>
              <w:spacing w:before="100" w:beforeAutospacing="1" w:after="100" w:afterAutospacing="1" w:line="360" w:lineRule="auto"/>
              <w:ind w:left="372"/>
              <w:rPr>
                <w:rFonts w:asciiTheme="majorBidi" w:hAnsiTheme="majorBidi" w:cstheme="majorBidi"/>
                <w:sz w:val="18"/>
                <w:szCs w:val="18"/>
              </w:rPr>
            </w:pPr>
            <w:r w:rsidRPr="003D521D">
              <w:rPr>
                <w:rFonts w:asciiTheme="majorBidi" w:hAnsiTheme="majorBidi" w:cstheme="majorBidi"/>
                <w:sz w:val="18"/>
                <w:szCs w:val="18"/>
              </w:rPr>
              <w:t>K2</w:t>
            </w:r>
          </w:p>
          <w:p w14:paraId="5B9DB402" w14:textId="77777777" w:rsidR="003D521D" w:rsidRPr="003D521D" w:rsidRDefault="003D521D" w:rsidP="003D521D">
            <w:pPr>
              <w:pStyle w:val="ListParagraph"/>
              <w:numPr>
                <w:ilvl w:val="0"/>
                <w:numId w:val="2"/>
              </w:numPr>
              <w:bidi w:val="0"/>
              <w:spacing w:before="100" w:beforeAutospacing="1" w:after="100" w:afterAutospacing="1" w:line="360" w:lineRule="auto"/>
              <w:ind w:left="372"/>
              <w:rPr>
                <w:rFonts w:asciiTheme="majorBidi" w:hAnsiTheme="majorBidi" w:cstheme="majorBidi"/>
                <w:sz w:val="18"/>
                <w:szCs w:val="18"/>
              </w:rPr>
            </w:pPr>
            <w:r w:rsidRPr="003D521D">
              <w:rPr>
                <w:rFonts w:asciiTheme="majorBidi" w:hAnsiTheme="majorBidi" w:cstheme="majorBidi"/>
                <w:sz w:val="18"/>
                <w:szCs w:val="18"/>
              </w:rPr>
              <w:t>S1</w:t>
            </w:r>
          </w:p>
          <w:p w14:paraId="4C0FA816" w14:textId="77777777" w:rsidR="003D521D" w:rsidRPr="003D521D" w:rsidRDefault="003D521D" w:rsidP="003D521D">
            <w:pPr>
              <w:pStyle w:val="ListParagraph"/>
              <w:numPr>
                <w:ilvl w:val="0"/>
                <w:numId w:val="2"/>
              </w:numPr>
              <w:bidi w:val="0"/>
              <w:spacing w:before="100" w:beforeAutospacing="1" w:after="100" w:afterAutospacing="1" w:line="360" w:lineRule="auto"/>
              <w:ind w:left="372"/>
              <w:rPr>
                <w:rFonts w:asciiTheme="majorBidi" w:hAnsiTheme="majorBidi" w:cstheme="majorBidi"/>
                <w:sz w:val="18"/>
                <w:szCs w:val="18"/>
              </w:rPr>
            </w:pPr>
            <w:r w:rsidRPr="003D521D">
              <w:rPr>
                <w:rFonts w:asciiTheme="majorBidi" w:hAnsiTheme="majorBidi" w:cstheme="majorBidi"/>
                <w:sz w:val="18"/>
                <w:szCs w:val="18"/>
              </w:rPr>
              <w:t>C1</w:t>
            </w:r>
          </w:p>
        </w:tc>
        <w:tc>
          <w:tcPr>
            <w:tcW w:w="1620" w:type="dxa"/>
          </w:tcPr>
          <w:p w14:paraId="0FB03B66" w14:textId="77777777" w:rsidR="003D521D" w:rsidRPr="003D521D" w:rsidRDefault="003D521D" w:rsidP="003D521D">
            <w:pPr>
              <w:pStyle w:val="ListParagraph"/>
              <w:numPr>
                <w:ilvl w:val="0"/>
                <w:numId w:val="2"/>
              </w:numPr>
              <w:bidi w:val="0"/>
              <w:spacing w:before="100" w:beforeAutospacing="1" w:after="100" w:afterAutospacing="1" w:line="360" w:lineRule="auto"/>
              <w:ind w:left="342"/>
              <w:rPr>
                <w:rFonts w:asciiTheme="majorBidi" w:hAnsiTheme="majorBidi" w:cstheme="majorBidi"/>
                <w:sz w:val="18"/>
                <w:szCs w:val="18"/>
              </w:rPr>
            </w:pPr>
            <w:r w:rsidRPr="003D521D">
              <w:rPr>
                <w:rFonts w:asciiTheme="majorBidi" w:hAnsiTheme="majorBidi" w:cstheme="majorBidi"/>
                <w:sz w:val="18"/>
                <w:szCs w:val="18"/>
              </w:rPr>
              <w:t xml:space="preserve">Lecture </w:t>
            </w:r>
          </w:p>
          <w:p w14:paraId="76E35EA4" w14:textId="77777777" w:rsidR="003D521D" w:rsidRPr="003D521D" w:rsidRDefault="003D521D" w:rsidP="003D521D">
            <w:pPr>
              <w:pStyle w:val="ListParagraph"/>
              <w:numPr>
                <w:ilvl w:val="0"/>
                <w:numId w:val="2"/>
              </w:numPr>
              <w:bidi w:val="0"/>
              <w:spacing w:before="100" w:beforeAutospacing="1" w:after="100" w:afterAutospacing="1" w:line="360" w:lineRule="auto"/>
              <w:ind w:left="162"/>
              <w:rPr>
                <w:rFonts w:asciiTheme="majorBidi" w:hAnsiTheme="majorBidi" w:cstheme="majorBidi"/>
                <w:sz w:val="18"/>
                <w:szCs w:val="18"/>
              </w:rPr>
            </w:pPr>
            <w:r w:rsidRPr="003D521D">
              <w:rPr>
                <w:rFonts w:asciiTheme="majorBidi" w:hAnsiTheme="majorBidi" w:cstheme="majorBidi"/>
                <w:sz w:val="18"/>
                <w:szCs w:val="18"/>
              </w:rPr>
              <w:t>Case study demonstration</w:t>
            </w:r>
          </w:p>
          <w:p w14:paraId="0BB2A853" w14:textId="77777777" w:rsidR="003D521D" w:rsidRPr="003D521D" w:rsidRDefault="003D521D" w:rsidP="003D521D">
            <w:pPr>
              <w:pStyle w:val="ListParagraph"/>
              <w:bidi w:val="0"/>
              <w:spacing w:before="100" w:beforeAutospacing="1" w:after="100" w:afterAutospacing="1" w:line="360" w:lineRule="auto"/>
              <w:ind w:left="372"/>
              <w:rPr>
                <w:rFonts w:asciiTheme="majorBidi" w:hAnsiTheme="majorBidi" w:cstheme="majorBidi"/>
                <w:sz w:val="18"/>
                <w:szCs w:val="18"/>
              </w:rPr>
            </w:pPr>
          </w:p>
        </w:tc>
        <w:tc>
          <w:tcPr>
            <w:tcW w:w="1075" w:type="dxa"/>
          </w:tcPr>
          <w:p w14:paraId="5FF03D9C" w14:textId="77777777" w:rsidR="003D521D" w:rsidRPr="003D521D" w:rsidRDefault="003D521D" w:rsidP="003D521D">
            <w:pPr>
              <w:bidi w:val="0"/>
              <w:spacing w:before="100" w:beforeAutospacing="1" w:after="100" w:afterAutospacing="1" w:line="360" w:lineRule="auto"/>
              <w:jc w:val="both"/>
              <w:rPr>
                <w:rFonts w:asciiTheme="majorBidi" w:hAnsiTheme="majorBidi" w:cstheme="majorBidi"/>
                <w:sz w:val="18"/>
                <w:szCs w:val="18"/>
              </w:rPr>
            </w:pPr>
          </w:p>
        </w:tc>
        <w:tc>
          <w:tcPr>
            <w:tcW w:w="1355" w:type="dxa"/>
          </w:tcPr>
          <w:p w14:paraId="7C4598FD" w14:textId="77777777" w:rsidR="003D521D" w:rsidRDefault="0036374D" w:rsidP="0036374D">
            <w:pPr>
              <w:pStyle w:val="ListParagraph"/>
              <w:numPr>
                <w:ilvl w:val="0"/>
                <w:numId w:val="2"/>
              </w:numPr>
              <w:bidi w:val="0"/>
              <w:spacing w:after="0" w:line="240" w:lineRule="auto"/>
              <w:jc w:val="both"/>
              <w:rPr>
                <w:rFonts w:asciiTheme="majorBidi" w:eastAsia="Times New Roman" w:hAnsiTheme="majorBidi" w:cstheme="majorBidi"/>
                <w:sz w:val="18"/>
                <w:szCs w:val="18"/>
              </w:rPr>
            </w:pPr>
            <w:r>
              <w:rPr>
                <w:rFonts w:asciiTheme="majorBidi" w:eastAsia="Times New Roman" w:hAnsiTheme="majorBidi" w:cstheme="majorBidi"/>
                <w:sz w:val="18"/>
                <w:szCs w:val="18"/>
              </w:rPr>
              <w:t>3 hrs</w:t>
            </w:r>
          </w:p>
          <w:p w14:paraId="1E787220" w14:textId="5352B27A" w:rsidR="0036374D" w:rsidRPr="0036374D" w:rsidRDefault="0036374D" w:rsidP="0036374D">
            <w:pPr>
              <w:pStyle w:val="ListParagraph"/>
              <w:numPr>
                <w:ilvl w:val="0"/>
                <w:numId w:val="2"/>
              </w:numPr>
              <w:bidi w:val="0"/>
              <w:spacing w:after="0" w:line="240" w:lineRule="auto"/>
              <w:jc w:val="both"/>
              <w:rPr>
                <w:rFonts w:asciiTheme="majorBidi" w:eastAsia="Times New Roman" w:hAnsiTheme="majorBidi" w:cstheme="majorBidi"/>
                <w:sz w:val="18"/>
                <w:szCs w:val="18"/>
              </w:rPr>
            </w:pPr>
            <w:r>
              <w:rPr>
                <w:rFonts w:asciiTheme="majorBidi" w:eastAsia="Times New Roman" w:hAnsiTheme="majorBidi" w:cstheme="majorBidi"/>
                <w:sz w:val="18"/>
                <w:szCs w:val="18"/>
              </w:rPr>
              <w:t>3 hrs</w:t>
            </w:r>
          </w:p>
        </w:tc>
        <w:tc>
          <w:tcPr>
            <w:tcW w:w="1080" w:type="dxa"/>
            <w:tcBorders>
              <w:top w:val="single" w:sz="4" w:space="0" w:color="auto"/>
              <w:left w:val="single" w:sz="4" w:space="0" w:color="auto"/>
              <w:bottom w:val="single" w:sz="4" w:space="0" w:color="auto"/>
              <w:right w:val="single" w:sz="4" w:space="0" w:color="auto"/>
            </w:tcBorders>
          </w:tcPr>
          <w:p w14:paraId="0DBEF10C" w14:textId="77777777" w:rsidR="003D521D" w:rsidRPr="0079296C" w:rsidRDefault="003D521D" w:rsidP="003D521D">
            <w:pPr>
              <w:bidi w:val="0"/>
              <w:spacing w:after="0" w:line="240" w:lineRule="auto"/>
              <w:ind w:left="200" w:hanging="200"/>
              <w:contextualSpacing/>
              <w:jc w:val="both"/>
              <w:rPr>
                <w:rFonts w:asciiTheme="majorBidi" w:eastAsia="Times New Roman" w:hAnsiTheme="majorBidi" w:cstheme="majorBidi"/>
                <w:sz w:val="18"/>
                <w:szCs w:val="18"/>
              </w:rPr>
            </w:pPr>
            <w:r>
              <w:rPr>
                <w:rFonts w:asciiTheme="majorBidi" w:eastAsia="Times New Roman" w:hAnsiTheme="majorBidi" w:cstheme="majorBidi"/>
                <w:sz w:val="18"/>
                <w:szCs w:val="18"/>
              </w:rPr>
              <w:t>Chapter 40</w:t>
            </w:r>
          </w:p>
        </w:tc>
      </w:tr>
      <w:tr w:rsidR="003D521D" w:rsidRPr="0079296C" w14:paraId="5E8D8DFE" w14:textId="77777777" w:rsidTr="0036374D">
        <w:trPr>
          <w:gridAfter w:val="1"/>
          <w:wAfter w:w="596" w:type="dxa"/>
          <w:trHeight w:val="899"/>
        </w:trPr>
        <w:tc>
          <w:tcPr>
            <w:tcW w:w="810" w:type="dxa"/>
            <w:tcBorders>
              <w:top w:val="single" w:sz="4" w:space="0" w:color="auto"/>
              <w:left w:val="single" w:sz="4" w:space="0" w:color="auto"/>
              <w:right w:val="single" w:sz="4" w:space="0" w:color="auto"/>
            </w:tcBorders>
            <w:hideMark/>
          </w:tcPr>
          <w:p w14:paraId="285F9CB3" w14:textId="77777777" w:rsidR="003D521D" w:rsidRPr="0079296C" w:rsidRDefault="003D521D" w:rsidP="003D521D">
            <w:pPr>
              <w:bidi w:val="0"/>
              <w:spacing w:after="0" w:line="240" w:lineRule="auto"/>
              <w:jc w:val="both"/>
              <w:rPr>
                <w:rFonts w:asciiTheme="majorBidi" w:eastAsia="Times New Roman" w:hAnsiTheme="majorBidi" w:cstheme="majorBidi"/>
                <w:sz w:val="18"/>
                <w:szCs w:val="18"/>
              </w:rPr>
            </w:pPr>
            <w:r w:rsidRPr="0079296C">
              <w:rPr>
                <w:rFonts w:asciiTheme="majorBidi" w:eastAsia="Times New Roman" w:hAnsiTheme="majorBidi" w:cstheme="majorBidi"/>
                <w:sz w:val="18"/>
                <w:szCs w:val="18"/>
              </w:rPr>
              <w:t>Week 4</w:t>
            </w:r>
            <w:r>
              <w:rPr>
                <w:rFonts w:asciiTheme="majorBidi" w:eastAsia="Times New Roman" w:hAnsiTheme="majorBidi" w:cstheme="majorBidi"/>
                <w:sz w:val="18"/>
                <w:szCs w:val="18"/>
              </w:rPr>
              <w:t>,5</w:t>
            </w:r>
          </w:p>
        </w:tc>
        <w:tc>
          <w:tcPr>
            <w:tcW w:w="1530" w:type="dxa"/>
          </w:tcPr>
          <w:p w14:paraId="4889E008" w14:textId="77777777" w:rsidR="003D521D" w:rsidRPr="00974831" w:rsidRDefault="003D521D" w:rsidP="003D521D">
            <w:pPr>
              <w:pStyle w:val="ListParagraph"/>
              <w:numPr>
                <w:ilvl w:val="0"/>
                <w:numId w:val="40"/>
              </w:numPr>
              <w:bidi w:val="0"/>
              <w:spacing w:after="0" w:line="240" w:lineRule="auto"/>
              <w:ind w:left="162"/>
              <w:jc w:val="both"/>
              <w:rPr>
                <w:rFonts w:asciiTheme="majorBidi" w:eastAsia="Times New Roman" w:hAnsiTheme="majorBidi" w:cstheme="majorBidi"/>
                <w:sz w:val="18"/>
                <w:szCs w:val="18"/>
              </w:rPr>
            </w:pPr>
            <w:r w:rsidRPr="00974831">
              <w:rPr>
                <w:rFonts w:asciiTheme="majorBidi" w:eastAsia="Times New Roman" w:hAnsiTheme="majorBidi" w:cstheme="majorBidi"/>
                <w:sz w:val="18"/>
                <w:szCs w:val="18"/>
              </w:rPr>
              <w:t>Class</w:t>
            </w:r>
          </w:p>
          <w:p w14:paraId="6C647AFB" w14:textId="77777777" w:rsidR="003D521D" w:rsidRPr="00974831" w:rsidRDefault="003D521D" w:rsidP="003D521D">
            <w:pPr>
              <w:pStyle w:val="ListParagraph"/>
              <w:numPr>
                <w:ilvl w:val="0"/>
                <w:numId w:val="40"/>
              </w:numPr>
              <w:bidi w:val="0"/>
              <w:spacing w:after="0" w:line="240" w:lineRule="auto"/>
              <w:ind w:left="162"/>
              <w:jc w:val="both"/>
              <w:rPr>
                <w:rFonts w:asciiTheme="majorBidi" w:eastAsia="Times New Roman" w:hAnsiTheme="majorBidi" w:cstheme="majorBidi"/>
                <w:sz w:val="18"/>
                <w:szCs w:val="18"/>
              </w:rPr>
            </w:pPr>
            <w:r w:rsidRPr="00974831">
              <w:rPr>
                <w:rFonts w:asciiTheme="majorBidi" w:eastAsia="Times New Roman" w:hAnsiTheme="majorBidi" w:cstheme="majorBidi"/>
                <w:sz w:val="18"/>
                <w:szCs w:val="18"/>
              </w:rPr>
              <w:t xml:space="preserve">Class </w:t>
            </w:r>
          </w:p>
          <w:p w14:paraId="770B4EAC" w14:textId="65CED47C" w:rsidR="003D521D" w:rsidRPr="00714C07" w:rsidRDefault="003D521D" w:rsidP="003D521D">
            <w:pPr>
              <w:bidi w:val="0"/>
              <w:ind w:left="200" w:hanging="200"/>
              <w:jc w:val="both"/>
              <w:rPr>
                <w:rFonts w:asciiTheme="majorBidi" w:hAnsiTheme="majorBidi" w:cstheme="majorBidi"/>
                <w:sz w:val="20"/>
                <w:szCs w:val="20"/>
              </w:rPr>
            </w:pPr>
            <w:r w:rsidRPr="00974831">
              <w:rPr>
                <w:rFonts w:asciiTheme="majorBidi" w:eastAsia="Times New Roman" w:hAnsiTheme="majorBidi" w:cstheme="majorBidi"/>
                <w:sz w:val="18"/>
                <w:szCs w:val="18"/>
              </w:rPr>
              <w:t>Online</w:t>
            </w:r>
          </w:p>
        </w:tc>
        <w:tc>
          <w:tcPr>
            <w:tcW w:w="1530" w:type="dxa"/>
            <w:vAlign w:val="center"/>
          </w:tcPr>
          <w:p w14:paraId="07D61FEA" w14:textId="77777777" w:rsidR="003D521D" w:rsidRPr="00714C07" w:rsidRDefault="003D521D" w:rsidP="003D521D">
            <w:pPr>
              <w:bidi w:val="0"/>
              <w:ind w:left="200" w:hanging="200"/>
              <w:jc w:val="both"/>
              <w:rPr>
                <w:rFonts w:asciiTheme="majorBidi" w:hAnsiTheme="majorBidi" w:cstheme="majorBidi"/>
                <w:sz w:val="20"/>
                <w:szCs w:val="20"/>
              </w:rPr>
            </w:pPr>
            <w:r w:rsidRPr="00714C07">
              <w:rPr>
                <w:rFonts w:asciiTheme="majorBidi" w:hAnsiTheme="majorBidi" w:cstheme="majorBidi"/>
                <w:sz w:val="20"/>
                <w:szCs w:val="20"/>
              </w:rPr>
              <w:t xml:space="preserve">Nursing Care of a Family When a Child Has a </w:t>
            </w:r>
            <w:r w:rsidRPr="00714C07">
              <w:rPr>
                <w:rFonts w:asciiTheme="majorBidi" w:hAnsiTheme="majorBidi" w:cstheme="majorBidi"/>
                <w:b/>
                <w:bCs/>
                <w:sz w:val="20"/>
                <w:szCs w:val="20"/>
              </w:rPr>
              <w:t>Cardiovascular</w:t>
            </w:r>
            <w:r w:rsidRPr="00714C07">
              <w:rPr>
                <w:rFonts w:asciiTheme="majorBidi" w:hAnsiTheme="majorBidi" w:cstheme="majorBidi"/>
                <w:sz w:val="20"/>
                <w:szCs w:val="20"/>
              </w:rPr>
              <w:t xml:space="preserve"> Disorder</w:t>
            </w:r>
          </w:p>
          <w:p w14:paraId="3C92F833" w14:textId="77777777" w:rsidR="003D521D" w:rsidRPr="00714C07" w:rsidRDefault="003D521D" w:rsidP="003D521D">
            <w:pPr>
              <w:pStyle w:val="ListParagraph"/>
              <w:bidi w:val="0"/>
              <w:spacing w:before="100" w:beforeAutospacing="1" w:after="100" w:afterAutospacing="1" w:line="240" w:lineRule="auto"/>
              <w:ind w:left="696"/>
              <w:jc w:val="both"/>
              <w:rPr>
                <w:rFonts w:asciiTheme="majorBidi" w:hAnsiTheme="majorBidi" w:cstheme="majorBidi"/>
                <w:sz w:val="20"/>
                <w:szCs w:val="20"/>
              </w:rPr>
            </w:pPr>
          </w:p>
        </w:tc>
        <w:tc>
          <w:tcPr>
            <w:tcW w:w="5040" w:type="dxa"/>
          </w:tcPr>
          <w:p w14:paraId="6D488C19" w14:textId="77777777" w:rsidR="003D521D" w:rsidRPr="00123577" w:rsidRDefault="003D521D" w:rsidP="003D521D">
            <w:pPr>
              <w:pStyle w:val="obj"/>
              <w:numPr>
                <w:ilvl w:val="0"/>
                <w:numId w:val="14"/>
              </w:numPr>
              <w:spacing w:before="100" w:beforeAutospacing="1" w:after="100" w:afterAutospacing="1" w:line="240" w:lineRule="auto"/>
              <w:ind w:left="453" w:hanging="357"/>
              <w:jc w:val="both"/>
              <w:rPr>
                <w:rFonts w:asciiTheme="minorHAnsi" w:hAnsiTheme="minorHAnsi" w:cs="Times New Roman"/>
                <w:color w:val="auto"/>
                <w:sz w:val="16"/>
                <w:szCs w:val="16"/>
              </w:rPr>
            </w:pPr>
            <w:r w:rsidRPr="00123577">
              <w:rPr>
                <w:rFonts w:asciiTheme="minorHAnsi" w:hAnsiTheme="minorHAnsi" w:cs="Times New Roman"/>
                <w:color w:val="auto"/>
                <w:sz w:val="16"/>
                <w:szCs w:val="16"/>
              </w:rPr>
              <w:t>Describe the common cardiovascular disorders of childhood.</w:t>
            </w:r>
          </w:p>
          <w:p w14:paraId="1333978A" w14:textId="77777777" w:rsidR="003D521D" w:rsidRPr="00123577" w:rsidRDefault="003D521D" w:rsidP="003D521D">
            <w:pPr>
              <w:pStyle w:val="obj"/>
              <w:numPr>
                <w:ilvl w:val="0"/>
                <w:numId w:val="14"/>
              </w:numPr>
              <w:spacing w:before="100" w:beforeAutospacing="1" w:after="100" w:afterAutospacing="1" w:line="240" w:lineRule="auto"/>
              <w:ind w:left="453" w:hanging="357"/>
              <w:jc w:val="both"/>
              <w:rPr>
                <w:rFonts w:asciiTheme="minorHAnsi" w:hAnsiTheme="minorHAnsi" w:cs="Times New Roman"/>
                <w:color w:val="auto"/>
                <w:sz w:val="16"/>
                <w:szCs w:val="16"/>
              </w:rPr>
            </w:pPr>
            <w:r w:rsidRPr="00123577">
              <w:rPr>
                <w:rFonts w:asciiTheme="minorHAnsi" w:hAnsiTheme="minorHAnsi" w:cs="Times New Roman"/>
                <w:color w:val="auto"/>
                <w:sz w:val="16"/>
                <w:szCs w:val="16"/>
              </w:rPr>
              <w:t>Assess a child with a cardiovascular dysfunction.</w:t>
            </w:r>
          </w:p>
          <w:p w14:paraId="3D4957BC" w14:textId="77777777" w:rsidR="003D521D" w:rsidRPr="00123577" w:rsidRDefault="003D521D" w:rsidP="003D521D">
            <w:pPr>
              <w:pStyle w:val="obj"/>
              <w:numPr>
                <w:ilvl w:val="0"/>
                <w:numId w:val="14"/>
              </w:numPr>
              <w:spacing w:before="100" w:beforeAutospacing="1" w:after="100" w:afterAutospacing="1" w:line="240" w:lineRule="auto"/>
              <w:ind w:left="453" w:hanging="357"/>
              <w:jc w:val="both"/>
              <w:rPr>
                <w:rFonts w:asciiTheme="minorHAnsi" w:hAnsiTheme="minorHAnsi" w:cs="Times New Roman"/>
                <w:color w:val="auto"/>
                <w:sz w:val="16"/>
                <w:szCs w:val="16"/>
              </w:rPr>
            </w:pPr>
            <w:r w:rsidRPr="00123577">
              <w:rPr>
                <w:rFonts w:asciiTheme="minorHAnsi" w:hAnsiTheme="minorHAnsi" w:cs="Times New Roman"/>
                <w:color w:val="auto"/>
                <w:sz w:val="16"/>
                <w:szCs w:val="16"/>
              </w:rPr>
              <w:t>Formulate nursing diagnoses for a child with a cardiovascular disorder.</w:t>
            </w:r>
          </w:p>
          <w:p w14:paraId="41B78F87" w14:textId="77777777" w:rsidR="003D521D" w:rsidRPr="00714C07" w:rsidRDefault="003D521D" w:rsidP="003D521D">
            <w:pPr>
              <w:pStyle w:val="obj"/>
              <w:numPr>
                <w:ilvl w:val="0"/>
                <w:numId w:val="14"/>
              </w:numPr>
              <w:spacing w:before="100" w:beforeAutospacing="1" w:after="100" w:afterAutospacing="1" w:line="240" w:lineRule="auto"/>
              <w:ind w:left="453" w:hanging="357"/>
              <w:jc w:val="both"/>
              <w:rPr>
                <w:rFonts w:asciiTheme="minorHAnsi" w:hAnsiTheme="minorHAnsi" w:cs="Times New Roman"/>
                <w:color w:val="auto"/>
                <w:sz w:val="16"/>
                <w:szCs w:val="16"/>
              </w:rPr>
            </w:pPr>
            <w:r w:rsidRPr="00123577">
              <w:rPr>
                <w:rFonts w:asciiTheme="minorHAnsi" w:hAnsiTheme="minorHAnsi" w:cs="Times New Roman"/>
                <w:color w:val="auto"/>
                <w:sz w:val="16"/>
                <w:szCs w:val="16"/>
              </w:rPr>
              <w:t>Establish outcomes based on the priority needs of a child with a cardiovascular disorder that can help the family manage seamless transitions across different health care settings.</w:t>
            </w:r>
          </w:p>
        </w:tc>
        <w:tc>
          <w:tcPr>
            <w:tcW w:w="1080" w:type="dxa"/>
          </w:tcPr>
          <w:p w14:paraId="3A0A0BC7" w14:textId="77777777" w:rsidR="003D521D" w:rsidRDefault="003D521D" w:rsidP="003D521D">
            <w:pPr>
              <w:pStyle w:val="ListParagraph"/>
              <w:numPr>
                <w:ilvl w:val="0"/>
                <w:numId w:val="2"/>
              </w:numPr>
              <w:bidi w:val="0"/>
              <w:spacing w:before="100" w:beforeAutospacing="1" w:after="100" w:afterAutospacing="1" w:line="360" w:lineRule="auto"/>
              <w:ind w:left="378"/>
              <w:jc w:val="both"/>
              <w:rPr>
                <w:rFonts w:asciiTheme="majorBidi" w:hAnsiTheme="majorBidi" w:cstheme="majorBidi"/>
                <w:sz w:val="18"/>
                <w:szCs w:val="18"/>
              </w:rPr>
            </w:pPr>
            <w:r>
              <w:rPr>
                <w:rFonts w:asciiTheme="majorBidi" w:hAnsiTheme="majorBidi" w:cstheme="majorBidi"/>
                <w:sz w:val="18"/>
                <w:szCs w:val="18"/>
              </w:rPr>
              <w:t>3</w:t>
            </w:r>
          </w:p>
          <w:p w14:paraId="2E72B40D" w14:textId="77777777" w:rsidR="003D521D" w:rsidRDefault="003D521D" w:rsidP="003D521D">
            <w:pPr>
              <w:pStyle w:val="ListParagraph"/>
              <w:numPr>
                <w:ilvl w:val="0"/>
                <w:numId w:val="2"/>
              </w:numPr>
              <w:bidi w:val="0"/>
              <w:spacing w:before="100" w:beforeAutospacing="1" w:after="100" w:afterAutospacing="1" w:line="360" w:lineRule="auto"/>
              <w:ind w:left="378"/>
              <w:jc w:val="both"/>
              <w:rPr>
                <w:rFonts w:asciiTheme="majorBidi" w:hAnsiTheme="majorBidi" w:cstheme="majorBidi"/>
                <w:sz w:val="18"/>
                <w:szCs w:val="18"/>
              </w:rPr>
            </w:pPr>
            <w:r>
              <w:rPr>
                <w:rFonts w:asciiTheme="majorBidi" w:hAnsiTheme="majorBidi" w:cstheme="majorBidi"/>
                <w:sz w:val="18"/>
                <w:szCs w:val="18"/>
              </w:rPr>
              <w:t>3,1</w:t>
            </w:r>
          </w:p>
          <w:p w14:paraId="017219A3" w14:textId="77777777" w:rsidR="003D521D" w:rsidRDefault="003D521D" w:rsidP="003D521D">
            <w:pPr>
              <w:pStyle w:val="ListParagraph"/>
              <w:numPr>
                <w:ilvl w:val="0"/>
                <w:numId w:val="2"/>
              </w:numPr>
              <w:bidi w:val="0"/>
              <w:spacing w:before="100" w:beforeAutospacing="1" w:after="100" w:afterAutospacing="1" w:line="360" w:lineRule="auto"/>
              <w:ind w:left="378"/>
              <w:jc w:val="both"/>
              <w:rPr>
                <w:rFonts w:asciiTheme="majorBidi" w:hAnsiTheme="majorBidi" w:cstheme="majorBidi"/>
                <w:sz w:val="18"/>
                <w:szCs w:val="18"/>
              </w:rPr>
            </w:pPr>
            <w:r>
              <w:rPr>
                <w:rFonts w:asciiTheme="majorBidi" w:hAnsiTheme="majorBidi" w:cstheme="majorBidi"/>
                <w:sz w:val="18"/>
                <w:szCs w:val="18"/>
              </w:rPr>
              <w:t>3,5</w:t>
            </w:r>
          </w:p>
          <w:p w14:paraId="114E3D90" w14:textId="77777777" w:rsidR="003D521D" w:rsidRPr="0079296C" w:rsidRDefault="003D521D" w:rsidP="003D521D">
            <w:pPr>
              <w:pStyle w:val="ListParagraph"/>
              <w:numPr>
                <w:ilvl w:val="0"/>
                <w:numId w:val="2"/>
              </w:numPr>
              <w:bidi w:val="0"/>
              <w:spacing w:before="100" w:beforeAutospacing="1" w:after="100" w:afterAutospacing="1" w:line="360" w:lineRule="auto"/>
              <w:ind w:left="378"/>
              <w:jc w:val="both"/>
              <w:rPr>
                <w:rFonts w:asciiTheme="majorBidi" w:hAnsiTheme="majorBidi" w:cstheme="majorBidi"/>
                <w:sz w:val="18"/>
                <w:szCs w:val="18"/>
              </w:rPr>
            </w:pPr>
            <w:r>
              <w:rPr>
                <w:rFonts w:asciiTheme="majorBidi" w:hAnsiTheme="majorBidi" w:cstheme="majorBidi"/>
                <w:sz w:val="18"/>
                <w:szCs w:val="18"/>
              </w:rPr>
              <w:t>3,5</w:t>
            </w:r>
          </w:p>
        </w:tc>
        <w:tc>
          <w:tcPr>
            <w:tcW w:w="990" w:type="dxa"/>
          </w:tcPr>
          <w:p w14:paraId="019C6B66" w14:textId="77777777" w:rsidR="003D521D" w:rsidRDefault="003D521D" w:rsidP="003D521D">
            <w:pPr>
              <w:pStyle w:val="ListParagraph"/>
              <w:numPr>
                <w:ilvl w:val="0"/>
                <w:numId w:val="2"/>
              </w:numPr>
              <w:bidi w:val="0"/>
              <w:spacing w:before="100" w:beforeAutospacing="1" w:after="100" w:afterAutospacing="1" w:line="360" w:lineRule="auto"/>
              <w:ind w:left="378"/>
              <w:jc w:val="both"/>
              <w:rPr>
                <w:rFonts w:asciiTheme="majorBidi" w:hAnsiTheme="majorBidi" w:cstheme="majorBidi"/>
                <w:sz w:val="18"/>
                <w:szCs w:val="18"/>
              </w:rPr>
            </w:pPr>
            <w:r w:rsidRPr="0079296C">
              <w:rPr>
                <w:rFonts w:asciiTheme="majorBidi" w:hAnsiTheme="majorBidi" w:cstheme="majorBidi"/>
                <w:sz w:val="18"/>
                <w:szCs w:val="18"/>
              </w:rPr>
              <w:t xml:space="preserve">K1, K2, </w:t>
            </w:r>
          </w:p>
          <w:p w14:paraId="68D0DBDE" w14:textId="77777777" w:rsidR="003D521D" w:rsidRDefault="003D521D" w:rsidP="003D521D">
            <w:pPr>
              <w:pStyle w:val="ListParagraph"/>
              <w:numPr>
                <w:ilvl w:val="0"/>
                <w:numId w:val="2"/>
              </w:numPr>
              <w:bidi w:val="0"/>
              <w:spacing w:before="100" w:beforeAutospacing="1" w:after="100" w:afterAutospacing="1" w:line="360" w:lineRule="auto"/>
              <w:ind w:left="378"/>
              <w:jc w:val="both"/>
              <w:rPr>
                <w:rFonts w:asciiTheme="majorBidi" w:hAnsiTheme="majorBidi" w:cstheme="majorBidi"/>
                <w:sz w:val="18"/>
                <w:szCs w:val="18"/>
              </w:rPr>
            </w:pPr>
            <w:r>
              <w:rPr>
                <w:rFonts w:asciiTheme="majorBidi" w:hAnsiTheme="majorBidi" w:cstheme="majorBidi"/>
                <w:sz w:val="18"/>
                <w:szCs w:val="18"/>
              </w:rPr>
              <w:t>C1</w:t>
            </w:r>
          </w:p>
          <w:p w14:paraId="2F8FB180" w14:textId="77777777" w:rsidR="003D521D" w:rsidRPr="0079296C" w:rsidRDefault="003D521D" w:rsidP="003D521D">
            <w:pPr>
              <w:pStyle w:val="ListParagraph"/>
              <w:numPr>
                <w:ilvl w:val="0"/>
                <w:numId w:val="2"/>
              </w:numPr>
              <w:bidi w:val="0"/>
              <w:spacing w:before="100" w:beforeAutospacing="1" w:after="100" w:afterAutospacing="1" w:line="360" w:lineRule="auto"/>
              <w:ind w:left="378"/>
              <w:jc w:val="both"/>
              <w:rPr>
                <w:rFonts w:asciiTheme="majorBidi" w:hAnsiTheme="majorBidi" w:cstheme="majorBidi"/>
                <w:sz w:val="18"/>
                <w:szCs w:val="18"/>
              </w:rPr>
            </w:pPr>
            <w:r>
              <w:rPr>
                <w:rFonts w:asciiTheme="majorBidi" w:hAnsiTheme="majorBidi" w:cstheme="majorBidi"/>
                <w:sz w:val="18"/>
                <w:szCs w:val="18"/>
              </w:rPr>
              <w:t>C2</w:t>
            </w:r>
          </w:p>
        </w:tc>
        <w:tc>
          <w:tcPr>
            <w:tcW w:w="1620" w:type="dxa"/>
          </w:tcPr>
          <w:p w14:paraId="36993AAA" w14:textId="77777777" w:rsidR="003D521D" w:rsidRPr="0079296C" w:rsidRDefault="003D521D" w:rsidP="003D521D">
            <w:pPr>
              <w:pStyle w:val="ListParagraph"/>
              <w:numPr>
                <w:ilvl w:val="0"/>
                <w:numId w:val="2"/>
              </w:numPr>
              <w:bidi w:val="0"/>
              <w:spacing w:before="100" w:beforeAutospacing="1" w:after="100" w:afterAutospacing="1" w:line="360" w:lineRule="auto"/>
              <w:ind w:left="156" w:hanging="156"/>
              <w:jc w:val="both"/>
              <w:rPr>
                <w:rFonts w:asciiTheme="majorBidi" w:hAnsiTheme="majorBidi" w:cstheme="majorBidi"/>
                <w:sz w:val="18"/>
                <w:szCs w:val="18"/>
              </w:rPr>
            </w:pPr>
            <w:r w:rsidRPr="0079296C">
              <w:rPr>
                <w:rFonts w:asciiTheme="majorBidi" w:hAnsiTheme="majorBidi" w:cstheme="majorBidi"/>
                <w:sz w:val="18"/>
                <w:szCs w:val="18"/>
              </w:rPr>
              <w:t xml:space="preserve">Lecture </w:t>
            </w:r>
          </w:p>
          <w:p w14:paraId="2F6C6A52" w14:textId="77777777" w:rsidR="003D521D" w:rsidRPr="0079296C" w:rsidRDefault="003D521D" w:rsidP="003D521D">
            <w:pPr>
              <w:pStyle w:val="ListParagraph"/>
              <w:numPr>
                <w:ilvl w:val="0"/>
                <w:numId w:val="2"/>
              </w:numPr>
              <w:bidi w:val="0"/>
              <w:spacing w:before="100" w:beforeAutospacing="1" w:after="100" w:afterAutospacing="1" w:line="360" w:lineRule="auto"/>
              <w:ind w:left="156" w:hanging="156"/>
              <w:jc w:val="both"/>
              <w:rPr>
                <w:rFonts w:asciiTheme="majorBidi" w:hAnsiTheme="majorBidi" w:cstheme="majorBidi"/>
                <w:sz w:val="18"/>
                <w:szCs w:val="18"/>
              </w:rPr>
            </w:pPr>
            <w:r w:rsidRPr="0079296C">
              <w:rPr>
                <w:rFonts w:asciiTheme="majorBidi" w:hAnsiTheme="majorBidi" w:cstheme="majorBidi"/>
                <w:sz w:val="18"/>
                <w:szCs w:val="18"/>
              </w:rPr>
              <w:t>Case study demonstration</w:t>
            </w:r>
          </w:p>
          <w:p w14:paraId="6D37881B" w14:textId="77777777" w:rsidR="003D521D" w:rsidRPr="0079296C" w:rsidRDefault="003D521D" w:rsidP="003D521D">
            <w:pPr>
              <w:bidi w:val="0"/>
              <w:spacing w:after="0" w:line="240" w:lineRule="auto"/>
              <w:ind w:left="200" w:hanging="200"/>
              <w:contextualSpacing/>
              <w:jc w:val="both"/>
              <w:rPr>
                <w:rFonts w:asciiTheme="majorBidi" w:eastAsia="Times New Roman" w:hAnsiTheme="majorBidi" w:cstheme="majorBidi"/>
                <w:sz w:val="18"/>
                <w:szCs w:val="18"/>
              </w:rPr>
            </w:pPr>
          </w:p>
        </w:tc>
        <w:tc>
          <w:tcPr>
            <w:tcW w:w="1075" w:type="dxa"/>
          </w:tcPr>
          <w:p w14:paraId="066D561E" w14:textId="77777777" w:rsidR="003D521D" w:rsidRPr="0079296C" w:rsidRDefault="003D521D" w:rsidP="003D521D">
            <w:pPr>
              <w:bidi w:val="0"/>
              <w:spacing w:after="0" w:line="240" w:lineRule="auto"/>
              <w:ind w:left="200" w:right="6" w:hanging="200"/>
              <w:contextualSpacing/>
              <w:jc w:val="both"/>
              <w:rPr>
                <w:rFonts w:asciiTheme="majorBidi" w:hAnsiTheme="majorBidi" w:cstheme="majorBidi"/>
                <w:sz w:val="18"/>
                <w:szCs w:val="18"/>
              </w:rPr>
            </w:pPr>
            <w:r w:rsidRPr="0079296C">
              <w:rPr>
                <w:rFonts w:asciiTheme="majorBidi" w:hAnsiTheme="majorBidi" w:cstheme="majorBidi"/>
                <w:sz w:val="18"/>
                <w:szCs w:val="18"/>
              </w:rPr>
              <w:t xml:space="preserve">Midterm exam,  </w:t>
            </w:r>
          </w:p>
          <w:p w14:paraId="2B8D7C5D" w14:textId="77777777" w:rsidR="003D521D" w:rsidRPr="0079296C" w:rsidRDefault="003D521D" w:rsidP="003D521D">
            <w:pPr>
              <w:bidi w:val="0"/>
              <w:spacing w:after="0" w:line="240" w:lineRule="auto"/>
              <w:ind w:left="200" w:hanging="200"/>
              <w:contextualSpacing/>
              <w:jc w:val="both"/>
              <w:rPr>
                <w:rFonts w:asciiTheme="majorBidi" w:eastAsia="Times New Roman" w:hAnsiTheme="majorBidi" w:cstheme="majorBidi"/>
                <w:sz w:val="18"/>
                <w:szCs w:val="18"/>
              </w:rPr>
            </w:pPr>
            <w:r w:rsidRPr="0079296C">
              <w:rPr>
                <w:rFonts w:asciiTheme="majorBidi" w:eastAsia="Calibri" w:hAnsiTheme="majorBidi" w:cstheme="majorBidi"/>
                <w:sz w:val="18"/>
                <w:szCs w:val="18"/>
                <w:lang w:val="en-GB"/>
              </w:rPr>
              <w:t xml:space="preserve">Quiz </w:t>
            </w:r>
          </w:p>
        </w:tc>
        <w:tc>
          <w:tcPr>
            <w:tcW w:w="1355" w:type="dxa"/>
          </w:tcPr>
          <w:p w14:paraId="71284E3A" w14:textId="77777777" w:rsidR="003D521D" w:rsidRDefault="0036374D" w:rsidP="003D521D">
            <w:pPr>
              <w:bidi w:val="0"/>
              <w:spacing w:after="0" w:line="240" w:lineRule="auto"/>
              <w:ind w:left="200" w:hanging="200"/>
              <w:contextualSpacing/>
              <w:jc w:val="both"/>
              <w:rPr>
                <w:rFonts w:asciiTheme="majorBidi" w:eastAsia="Times New Roman" w:hAnsiTheme="majorBidi" w:cstheme="majorBidi"/>
                <w:sz w:val="18"/>
                <w:szCs w:val="18"/>
              </w:rPr>
            </w:pPr>
            <w:r>
              <w:rPr>
                <w:rFonts w:asciiTheme="majorBidi" w:eastAsia="Times New Roman" w:hAnsiTheme="majorBidi" w:cstheme="majorBidi"/>
                <w:sz w:val="18"/>
                <w:szCs w:val="18"/>
              </w:rPr>
              <w:t xml:space="preserve">3 hrs </w:t>
            </w:r>
          </w:p>
          <w:p w14:paraId="6DE8CFDA" w14:textId="291BC3CE" w:rsidR="0036374D" w:rsidRPr="0079296C" w:rsidRDefault="0036374D" w:rsidP="0036374D">
            <w:pPr>
              <w:bidi w:val="0"/>
              <w:spacing w:after="0" w:line="240" w:lineRule="auto"/>
              <w:ind w:left="200" w:hanging="200"/>
              <w:contextualSpacing/>
              <w:jc w:val="both"/>
              <w:rPr>
                <w:rFonts w:asciiTheme="majorBidi" w:eastAsia="Times New Roman" w:hAnsiTheme="majorBidi" w:cstheme="majorBidi"/>
                <w:sz w:val="18"/>
                <w:szCs w:val="18"/>
              </w:rPr>
            </w:pPr>
            <w:r>
              <w:rPr>
                <w:rFonts w:asciiTheme="majorBidi" w:eastAsia="Times New Roman" w:hAnsiTheme="majorBidi" w:cstheme="majorBidi"/>
                <w:sz w:val="18"/>
                <w:szCs w:val="18"/>
              </w:rPr>
              <w:t xml:space="preserve">3 hrs </w:t>
            </w:r>
          </w:p>
        </w:tc>
        <w:tc>
          <w:tcPr>
            <w:tcW w:w="1080" w:type="dxa"/>
            <w:tcBorders>
              <w:top w:val="single" w:sz="4" w:space="0" w:color="auto"/>
              <w:left w:val="single" w:sz="4" w:space="0" w:color="auto"/>
              <w:bottom w:val="single" w:sz="4" w:space="0" w:color="auto"/>
              <w:right w:val="single" w:sz="4" w:space="0" w:color="auto"/>
            </w:tcBorders>
          </w:tcPr>
          <w:p w14:paraId="177AD6C2" w14:textId="77777777" w:rsidR="003D521D" w:rsidRPr="0079296C" w:rsidRDefault="003D521D" w:rsidP="003D521D">
            <w:pPr>
              <w:bidi w:val="0"/>
              <w:spacing w:after="0" w:line="240" w:lineRule="auto"/>
              <w:ind w:left="200" w:hanging="200"/>
              <w:contextualSpacing/>
              <w:jc w:val="both"/>
              <w:rPr>
                <w:rFonts w:asciiTheme="majorBidi" w:eastAsia="Times New Roman" w:hAnsiTheme="majorBidi" w:cstheme="majorBidi"/>
                <w:sz w:val="18"/>
                <w:szCs w:val="18"/>
              </w:rPr>
            </w:pPr>
            <w:r w:rsidRPr="0079296C">
              <w:rPr>
                <w:rFonts w:asciiTheme="majorBidi" w:eastAsia="Times New Roman" w:hAnsiTheme="majorBidi" w:cstheme="majorBidi"/>
                <w:sz w:val="18"/>
                <w:szCs w:val="18"/>
              </w:rPr>
              <w:t xml:space="preserve">Chapter </w:t>
            </w:r>
            <w:r>
              <w:rPr>
                <w:rFonts w:asciiTheme="majorBidi" w:eastAsia="Times New Roman" w:hAnsiTheme="majorBidi" w:cstheme="majorBidi"/>
                <w:sz w:val="18"/>
                <w:szCs w:val="18"/>
              </w:rPr>
              <w:t>41</w:t>
            </w:r>
          </w:p>
        </w:tc>
      </w:tr>
      <w:tr w:rsidR="003D521D" w:rsidRPr="0079296C" w14:paraId="688DB3AF" w14:textId="77777777" w:rsidTr="0036374D">
        <w:trPr>
          <w:gridAfter w:val="1"/>
          <w:wAfter w:w="596" w:type="dxa"/>
          <w:trHeight w:val="899"/>
        </w:trPr>
        <w:tc>
          <w:tcPr>
            <w:tcW w:w="810" w:type="dxa"/>
            <w:tcBorders>
              <w:top w:val="single" w:sz="4" w:space="0" w:color="auto"/>
              <w:left w:val="single" w:sz="4" w:space="0" w:color="auto"/>
              <w:right w:val="single" w:sz="4" w:space="0" w:color="auto"/>
            </w:tcBorders>
          </w:tcPr>
          <w:p w14:paraId="778D27FB" w14:textId="77777777" w:rsidR="003D521D" w:rsidRPr="0079296C" w:rsidRDefault="003D521D" w:rsidP="003D521D">
            <w:pPr>
              <w:bidi w:val="0"/>
              <w:spacing w:after="0" w:line="240" w:lineRule="auto"/>
              <w:jc w:val="both"/>
              <w:rPr>
                <w:rFonts w:asciiTheme="majorBidi" w:eastAsia="Times New Roman" w:hAnsiTheme="majorBidi" w:cstheme="majorBidi"/>
                <w:sz w:val="18"/>
                <w:szCs w:val="18"/>
              </w:rPr>
            </w:pPr>
            <w:r>
              <w:rPr>
                <w:rFonts w:asciiTheme="majorBidi" w:eastAsia="Times New Roman" w:hAnsiTheme="majorBidi" w:cstheme="majorBidi"/>
                <w:sz w:val="18"/>
                <w:szCs w:val="18"/>
              </w:rPr>
              <w:t>Week 6</w:t>
            </w:r>
          </w:p>
        </w:tc>
        <w:tc>
          <w:tcPr>
            <w:tcW w:w="1530" w:type="dxa"/>
          </w:tcPr>
          <w:p w14:paraId="091F4580" w14:textId="77777777" w:rsidR="003D521D" w:rsidRPr="00974831" w:rsidRDefault="003D521D" w:rsidP="003D521D">
            <w:pPr>
              <w:pStyle w:val="ListParagraph"/>
              <w:numPr>
                <w:ilvl w:val="0"/>
                <w:numId w:val="40"/>
              </w:numPr>
              <w:bidi w:val="0"/>
              <w:spacing w:after="0" w:line="240" w:lineRule="auto"/>
              <w:ind w:left="162"/>
              <w:jc w:val="both"/>
              <w:rPr>
                <w:rFonts w:asciiTheme="majorBidi" w:eastAsia="Times New Roman" w:hAnsiTheme="majorBidi" w:cstheme="majorBidi"/>
                <w:sz w:val="18"/>
                <w:szCs w:val="18"/>
              </w:rPr>
            </w:pPr>
            <w:r w:rsidRPr="00974831">
              <w:rPr>
                <w:rFonts w:asciiTheme="majorBidi" w:eastAsia="Times New Roman" w:hAnsiTheme="majorBidi" w:cstheme="majorBidi"/>
                <w:sz w:val="18"/>
                <w:szCs w:val="18"/>
              </w:rPr>
              <w:t>Class</w:t>
            </w:r>
          </w:p>
          <w:p w14:paraId="0FB9ED5C" w14:textId="77777777" w:rsidR="003D521D" w:rsidRPr="00974831" w:rsidRDefault="003D521D" w:rsidP="003D521D">
            <w:pPr>
              <w:pStyle w:val="ListParagraph"/>
              <w:numPr>
                <w:ilvl w:val="0"/>
                <w:numId w:val="40"/>
              </w:numPr>
              <w:bidi w:val="0"/>
              <w:spacing w:after="0" w:line="240" w:lineRule="auto"/>
              <w:ind w:left="162"/>
              <w:jc w:val="both"/>
              <w:rPr>
                <w:rFonts w:asciiTheme="majorBidi" w:eastAsia="Times New Roman" w:hAnsiTheme="majorBidi" w:cstheme="majorBidi"/>
                <w:sz w:val="18"/>
                <w:szCs w:val="18"/>
              </w:rPr>
            </w:pPr>
            <w:r w:rsidRPr="00974831">
              <w:rPr>
                <w:rFonts w:asciiTheme="majorBidi" w:eastAsia="Times New Roman" w:hAnsiTheme="majorBidi" w:cstheme="majorBidi"/>
                <w:sz w:val="18"/>
                <w:szCs w:val="18"/>
              </w:rPr>
              <w:t xml:space="preserve">Class </w:t>
            </w:r>
          </w:p>
          <w:p w14:paraId="7D43B8CC" w14:textId="6AD3A7B1" w:rsidR="003D521D" w:rsidRPr="00714C07" w:rsidRDefault="003D521D" w:rsidP="003D521D">
            <w:pPr>
              <w:bidi w:val="0"/>
              <w:ind w:left="200" w:hanging="200"/>
              <w:jc w:val="both"/>
              <w:rPr>
                <w:rFonts w:asciiTheme="majorBidi" w:hAnsiTheme="majorBidi" w:cstheme="majorBidi"/>
                <w:sz w:val="20"/>
                <w:szCs w:val="20"/>
              </w:rPr>
            </w:pPr>
            <w:r w:rsidRPr="00974831">
              <w:rPr>
                <w:rFonts w:asciiTheme="majorBidi" w:eastAsia="Times New Roman" w:hAnsiTheme="majorBidi" w:cstheme="majorBidi"/>
                <w:sz w:val="18"/>
                <w:szCs w:val="18"/>
              </w:rPr>
              <w:t>Online</w:t>
            </w:r>
          </w:p>
        </w:tc>
        <w:tc>
          <w:tcPr>
            <w:tcW w:w="1530" w:type="dxa"/>
          </w:tcPr>
          <w:p w14:paraId="2A156A9D" w14:textId="77777777" w:rsidR="003D521D" w:rsidRPr="00714C07" w:rsidRDefault="003D521D" w:rsidP="003D521D">
            <w:pPr>
              <w:bidi w:val="0"/>
              <w:ind w:left="200" w:hanging="200"/>
              <w:jc w:val="both"/>
              <w:rPr>
                <w:rFonts w:asciiTheme="majorBidi" w:hAnsiTheme="majorBidi" w:cstheme="majorBidi"/>
                <w:sz w:val="20"/>
                <w:szCs w:val="20"/>
              </w:rPr>
            </w:pPr>
          </w:p>
          <w:p w14:paraId="12A7D04C" w14:textId="77777777" w:rsidR="003D521D" w:rsidRPr="00714C07" w:rsidRDefault="003D521D" w:rsidP="003D521D">
            <w:pPr>
              <w:bidi w:val="0"/>
              <w:ind w:left="200" w:hanging="200"/>
              <w:jc w:val="both"/>
              <w:rPr>
                <w:rFonts w:asciiTheme="majorBidi" w:hAnsiTheme="majorBidi" w:cstheme="majorBidi"/>
                <w:sz w:val="20"/>
                <w:szCs w:val="20"/>
              </w:rPr>
            </w:pPr>
            <w:r w:rsidRPr="00714C07">
              <w:rPr>
                <w:rFonts w:asciiTheme="majorBidi" w:hAnsiTheme="majorBidi" w:cstheme="majorBidi"/>
                <w:sz w:val="20"/>
                <w:szCs w:val="20"/>
              </w:rPr>
              <w:t xml:space="preserve">Nursing Care of a Family When a Child </w:t>
            </w:r>
            <w:r w:rsidRPr="00714C07">
              <w:rPr>
                <w:rFonts w:asciiTheme="majorBidi" w:hAnsiTheme="majorBidi" w:cstheme="majorBidi"/>
                <w:sz w:val="20"/>
                <w:szCs w:val="20"/>
              </w:rPr>
              <w:lastRenderedPageBreak/>
              <w:t xml:space="preserve">Has an </w:t>
            </w:r>
            <w:r w:rsidRPr="00714C07">
              <w:rPr>
                <w:rFonts w:asciiTheme="majorBidi" w:hAnsiTheme="majorBidi" w:cstheme="majorBidi"/>
                <w:b/>
                <w:bCs/>
                <w:sz w:val="20"/>
                <w:szCs w:val="20"/>
              </w:rPr>
              <w:t>Immune Disorder</w:t>
            </w:r>
            <w:r w:rsidRPr="00714C07">
              <w:rPr>
                <w:rFonts w:asciiTheme="majorBidi" w:hAnsiTheme="majorBidi" w:cstheme="majorBidi"/>
                <w:sz w:val="20"/>
                <w:szCs w:val="20"/>
              </w:rPr>
              <w:t xml:space="preserve"> </w:t>
            </w:r>
          </w:p>
          <w:p w14:paraId="4AEE9D1F" w14:textId="77777777" w:rsidR="003D521D" w:rsidRPr="00714C07" w:rsidRDefault="003D521D" w:rsidP="003D521D">
            <w:pPr>
              <w:pStyle w:val="ListParagraph"/>
              <w:bidi w:val="0"/>
              <w:spacing w:before="100" w:beforeAutospacing="1" w:after="100" w:afterAutospacing="1" w:line="240" w:lineRule="auto"/>
              <w:ind w:left="630"/>
              <w:jc w:val="both"/>
              <w:rPr>
                <w:rFonts w:asciiTheme="majorBidi" w:hAnsiTheme="majorBidi" w:cstheme="majorBidi"/>
                <w:sz w:val="20"/>
                <w:szCs w:val="20"/>
              </w:rPr>
            </w:pPr>
          </w:p>
        </w:tc>
        <w:tc>
          <w:tcPr>
            <w:tcW w:w="5040" w:type="dxa"/>
          </w:tcPr>
          <w:p w14:paraId="3F0E79DD" w14:textId="77777777" w:rsidR="003D521D" w:rsidRPr="00123577" w:rsidRDefault="003D521D" w:rsidP="003D521D">
            <w:pPr>
              <w:pStyle w:val="obj"/>
              <w:spacing w:line="240" w:lineRule="auto"/>
              <w:ind w:left="539" w:hanging="539"/>
              <w:jc w:val="both"/>
              <w:rPr>
                <w:rFonts w:asciiTheme="minorHAnsi" w:hAnsiTheme="minorHAnsi" w:cs="Times New Roman"/>
                <w:color w:val="auto"/>
                <w:sz w:val="16"/>
                <w:szCs w:val="16"/>
              </w:rPr>
            </w:pPr>
          </w:p>
          <w:p w14:paraId="2965F7B1" w14:textId="77777777" w:rsidR="003D521D" w:rsidRPr="00123577" w:rsidRDefault="003D521D" w:rsidP="003D521D">
            <w:pPr>
              <w:pStyle w:val="obj"/>
              <w:numPr>
                <w:ilvl w:val="0"/>
                <w:numId w:val="30"/>
              </w:numPr>
              <w:spacing w:line="240" w:lineRule="auto"/>
              <w:jc w:val="both"/>
              <w:rPr>
                <w:rFonts w:asciiTheme="minorHAnsi" w:hAnsiTheme="minorHAnsi" w:cs="Times New Roman"/>
                <w:color w:val="auto"/>
                <w:sz w:val="16"/>
                <w:szCs w:val="16"/>
              </w:rPr>
            </w:pPr>
            <w:r w:rsidRPr="00123577">
              <w:rPr>
                <w:rFonts w:asciiTheme="minorHAnsi" w:hAnsiTheme="minorHAnsi" w:cs="Times New Roman"/>
                <w:color w:val="auto"/>
                <w:sz w:val="16"/>
                <w:szCs w:val="16"/>
              </w:rPr>
              <w:t>Describe the immune process as it relates to childhood illnesses.</w:t>
            </w:r>
          </w:p>
          <w:p w14:paraId="47DC0410" w14:textId="77777777" w:rsidR="003D521D" w:rsidRPr="00123577" w:rsidRDefault="003D521D" w:rsidP="003D521D">
            <w:pPr>
              <w:pStyle w:val="obj"/>
              <w:numPr>
                <w:ilvl w:val="0"/>
                <w:numId w:val="30"/>
              </w:numPr>
              <w:spacing w:line="240" w:lineRule="auto"/>
              <w:jc w:val="both"/>
              <w:rPr>
                <w:rFonts w:asciiTheme="minorHAnsi" w:hAnsiTheme="minorHAnsi" w:cs="Times New Roman"/>
                <w:color w:val="auto"/>
                <w:sz w:val="16"/>
                <w:szCs w:val="16"/>
              </w:rPr>
            </w:pPr>
            <w:r w:rsidRPr="00123577">
              <w:rPr>
                <w:rFonts w:asciiTheme="minorHAnsi" w:hAnsiTheme="minorHAnsi" w:cs="Times New Roman"/>
                <w:color w:val="auto"/>
                <w:sz w:val="16"/>
                <w:szCs w:val="16"/>
              </w:rPr>
              <w:t>Assess a child with a disorder of the immune system.</w:t>
            </w:r>
          </w:p>
          <w:p w14:paraId="5E94AD95" w14:textId="77777777" w:rsidR="003D521D" w:rsidRPr="00123577" w:rsidRDefault="003D521D" w:rsidP="003D521D">
            <w:pPr>
              <w:pStyle w:val="obj"/>
              <w:numPr>
                <w:ilvl w:val="0"/>
                <w:numId w:val="30"/>
              </w:numPr>
              <w:spacing w:line="240" w:lineRule="auto"/>
              <w:jc w:val="both"/>
              <w:rPr>
                <w:rFonts w:asciiTheme="minorHAnsi" w:hAnsiTheme="minorHAnsi" w:cs="Times New Roman"/>
                <w:color w:val="auto"/>
                <w:sz w:val="16"/>
                <w:szCs w:val="16"/>
              </w:rPr>
            </w:pPr>
            <w:r w:rsidRPr="00123577">
              <w:rPr>
                <w:rFonts w:asciiTheme="minorHAnsi" w:hAnsiTheme="minorHAnsi" w:cs="Times New Roman"/>
                <w:color w:val="auto"/>
                <w:sz w:val="16"/>
                <w:szCs w:val="16"/>
              </w:rPr>
              <w:t>Formulate nursing diagnoses for a child with a disorder of the immune system.</w:t>
            </w:r>
          </w:p>
          <w:p w14:paraId="08D409D2" w14:textId="77777777" w:rsidR="003D521D" w:rsidRPr="00714C07" w:rsidRDefault="003D521D" w:rsidP="003D521D">
            <w:pPr>
              <w:pStyle w:val="obj"/>
              <w:numPr>
                <w:ilvl w:val="0"/>
                <w:numId w:val="30"/>
              </w:numPr>
              <w:spacing w:line="240" w:lineRule="auto"/>
              <w:jc w:val="both"/>
              <w:rPr>
                <w:rFonts w:asciiTheme="majorBidi" w:hAnsiTheme="majorBidi" w:cstheme="majorBidi"/>
                <w:sz w:val="16"/>
                <w:szCs w:val="16"/>
              </w:rPr>
            </w:pPr>
            <w:r w:rsidRPr="00714C07">
              <w:rPr>
                <w:rFonts w:asciiTheme="minorHAnsi" w:hAnsiTheme="minorHAnsi" w:cs="Times New Roman"/>
                <w:color w:val="auto"/>
                <w:sz w:val="16"/>
                <w:szCs w:val="16"/>
              </w:rPr>
              <w:lastRenderedPageBreak/>
              <w:t>Establish outcomes for a child with a disorder of the immune system that can help the family manage seamless transitions across different health care settings.</w:t>
            </w:r>
          </w:p>
          <w:p w14:paraId="498964DA" w14:textId="77777777" w:rsidR="003D521D" w:rsidRPr="00123577" w:rsidRDefault="003D521D" w:rsidP="003D521D">
            <w:pPr>
              <w:pStyle w:val="obj"/>
              <w:spacing w:line="240" w:lineRule="auto"/>
              <w:ind w:left="0" w:firstLine="0"/>
              <w:jc w:val="both"/>
              <w:rPr>
                <w:rFonts w:asciiTheme="majorBidi" w:hAnsiTheme="majorBidi" w:cstheme="majorBidi"/>
                <w:sz w:val="16"/>
                <w:szCs w:val="16"/>
              </w:rPr>
            </w:pPr>
          </w:p>
        </w:tc>
        <w:tc>
          <w:tcPr>
            <w:tcW w:w="1080" w:type="dxa"/>
          </w:tcPr>
          <w:p w14:paraId="36EED570" w14:textId="77777777" w:rsidR="003D521D" w:rsidRDefault="003D521D" w:rsidP="003D521D">
            <w:pPr>
              <w:pStyle w:val="ListParagraph"/>
              <w:numPr>
                <w:ilvl w:val="0"/>
                <w:numId w:val="2"/>
              </w:numPr>
              <w:bidi w:val="0"/>
              <w:spacing w:before="100" w:beforeAutospacing="1" w:after="100" w:afterAutospacing="1" w:line="360" w:lineRule="auto"/>
              <w:ind w:left="378"/>
              <w:jc w:val="both"/>
              <w:rPr>
                <w:rFonts w:asciiTheme="majorBidi" w:hAnsiTheme="majorBidi" w:cstheme="majorBidi"/>
                <w:sz w:val="18"/>
                <w:szCs w:val="18"/>
              </w:rPr>
            </w:pPr>
            <w:r>
              <w:rPr>
                <w:rFonts w:asciiTheme="majorBidi" w:hAnsiTheme="majorBidi" w:cstheme="majorBidi"/>
                <w:sz w:val="18"/>
                <w:szCs w:val="18"/>
              </w:rPr>
              <w:lastRenderedPageBreak/>
              <w:t>3,1</w:t>
            </w:r>
          </w:p>
          <w:p w14:paraId="037F0627" w14:textId="77777777" w:rsidR="003D521D" w:rsidRDefault="003D521D" w:rsidP="003D521D">
            <w:pPr>
              <w:pStyle w:val="ListParagraph"/>
              <w:numPr>
                <w:ilvl w:val="0"/>
                <w:numId w:val="2"/>
              </w:numPr>
              <w:bidi w:val="0"/>
              <w:spacing w:before="100" w:beforeAutospacing="1" w:after="100" w:afterAutospacing="1" w:line="360" w:lineRule="auto"/>
              <w:ind w:left="378"/>
              <w:jc w:val="both"/>
              <w:rPr>
                <w:rFonts w:asciiTheme="majorBidi" w:hAnsiTheme="majorBidi" w:cstheme="majorBidi"/>
                <w:sz w:val="18"/>
                <w:szCs w:val="18"/>
              </w:rPr>
            </w:pPr>
            <w:r>
              <w:rPr>
                <w:rFonts w:asciiTheme="majorBidi" w:hAnsiTheme="majorBidi" w:cstheme="majorBidi"/>
                <w:sz w:val="18"/>
                <w:szCs w:val="18"/>
              </w:rPr>
              <w:t>3,1</w:t>
            </w:r>
          </w:p>
          <w:p w14:paraId="3B1BBF30" w14:textId="77777777" w:rsidR="003D521D" w:rsidRDefault="003D521D" w:rsidP="003D521D">
            <w:pPr>
              <w:pStyle w:val="ListParagraph"/>
              <w:numPr>
                <w:ilvl w:val="0"/>
                <w:numId w:val="2"/>
              </w:numPr>
              <w:bidi w:val="0"/>
              <w:spacing w:before="100" w:beforeAutospacing="1" w:after="100" w:afterAutospacing="1" w:line="360" w:lineRule="auto"/>
              <w:ind w:left="378"/>
              <w:jc w:val="both"/>
              <w:rPr>
                <w:rFonts w:asciiTheme="majorBidi" w:hAnsiTheme="majorBidi" w:cstheme="majorBidi"/>
                <w:sz w:val="18"/>
                <w:szCs w:val="18"/>
              </w:rPr>
            </w:pPr>
            <w:r>
              <w:rPr>
                <w:rFonts w:asciiTheme="majorBidi" w:hAnsiTheme="majorBidi" w:cstheme="majorBidi"/>
                <w:sz w:val="18"/>
                <w:szCs w:val="18"/>
              </w:rPr>
              <w:t>3,4</w:t>
            </w:r>
          </w:p>
          <w:p w14:paraId="3282770B" w14:textId="77777777" w:rsidR="003D521D" w:rsidRDefault="003D521D" w:rsidP="003D521D">
            <w:pPr>
              <w:pStyle w:val="ListParagraph"/>
              <w:numPr>
                <w:ilvl w:val="0"/>
                <w:numId w:val="2"/>
              </w:numPr>
              <w:bidi w:val="0"/>
              <w:spacing w:before="100" w:beforeAutospacing="1" w:after="100" w:afterAutospacing="1" w:line="360" w:lineRule="auto"/>
              <w:ind w:left="378"/>
              <w:jc w:val="both"/>
              <w:rPr>
                <w:rFonts w:asciiTheme="majorBidi" w:hAnsiTheme="majorBidi" w:cstheme="majorBidi"/>
                <w:sz w:val="18"/>
                <w:szCs w:val="18"/>
              </w:rPr>
            </w:pPr>
            <w:r>
              <w:rPr>
                <w:rFonts w:asciiTheme="majorBidi" w:hAnsiTheme="majorBidi" w:cstheme="majorBidi"/>
                <w:sz w:val="18"/>
                <w:szCs w:val="18"/>
              </w:rPr>
              <w:t>2</w:t>
            </w:r>
          </w:p>
        </w:tc>
        <w:tc>
          <w:tcPr>
            <w:tcW w:w="990" w:type="dxa"/>
          </w:tcPr>
          <w:p w14:paraId="521DBC55" w14:textId="77777777" w:rsidR="003D521D" w:rsidRDefault="003D521D" w:rsidP="003D521D">
            <w:pPr>
              <w:pStyle w:val="ListParagraph"/>
              <w:numPr>
                <w:ilvl w:val="0"/>
                <w:numId w:val="2"/>
              </w:numPr>
              <w:bidi w:val="0"/>
              <w:spacing w:before="100" w:beforeAutospacing="1" w:after="100" w:afterAutospacing="1" w:line="360" w:lineRule="auto"/>
              <w:ind w:left="378"/>
              <w:jc w:val="both"/>
              <w:rPr>
                <w:rFonts w:asciiTheme="majorBidi" w:hAnsiTheme="majorBidi" w:cstheme="majorBidi"/>
                <w:sz w:val="18"/>
                <w:szCs w:val="18"/>
              </w:rPr>
            </w:pPr>
            <w:r w:rsidRPr="0079296C">
              <w:rPr>
                <w:rFonts w:asciiTheme="majorBidi" w:hAnsiTheme="majorBidi" w:cstheme="majorBidi"/>
                <w:sz w:val="18"/>
                <w:szCs w:val="18"/>
              </w:rPr>
              <w:t>K1,</w:t>
            </w:r>
          </w:p>
          <w:p w14:paraId="59CEF2D4" w14:textId="77777777" w:rsidR="003D521D" w:rsidRDefault="003D521D" w:rsidP="003D521D">
            <w:pPr>
              <w:pStyle w:val="ListParagraph"/>
              <w:numPr>
                <w:ilvl w:val="0"/>
                <w:numId w:val="2"/>
              </w:numPr>
              <w:bidi w:val="0"/>
              <w:spacing w:before="100" w:beforeAutospacing="1" w:after="100" w:afterAutospacing="1" w:line="360" w:lineRule="auto"/>
              <w:ind w:left="378"/>
              <w:jc w:val="both"/>
              <w:rPr>
                <w:rFonts w:asciiTheme="majorBidi" w:hAnsiTheme="majorBidi" w:cstheme="majorBidi"/>
                <w:sz w:val="18"/>
                <w:szCs w:val="18"/>
              </w:rPr>
            </w:pPr>
            <w:r w:rsidRPr="0079296C">
              <w:rPr>
                <w:rFonts w:asciiTheme="majorBidi" w:hAnsiTheme="majorBidi" w:cstheme="majorBidi"/>
                <w:sz w:val="18"/>
                <w:szCs w:val="18"/>
              </w:rPr>
              <w:t>K2,</w:t>
            </w:r>
          </w:p>
          <w:p w14:paraId="734682B5" w14:textId="77777777" w:rsidR="003D521D" w:rsidRDefault="003D521D" w:rsidP="003D521D">
            <w:pPr>
              <w:pStyle w:val="ListParagraph"/>
              <w:numPr>
                <w:ilvl w:val="0"/>
                <w:numId w:val="2"/>
              </w:numPr>
              <w:bidi w:val="0"/>
              <w:spacing w:before="100" w:beforeAutospacing="1" w:after="100" w:afterAutospacing="1" w:line="360" w:lineRule="auto"/>
              <w:ind w:left="378"/>
              <w:jc w:val="both"/>
              <w:rPr>
                <w:rFonts w:asciiTheme="majorBidi" w:hAnsiTheme="majorBidi" w:cstheme="majorBidi"/>
                <w:sz w:val="18"/>
                <w:szCs w:val="18"/>
              </w:rPr>
            </w:pPr>
            <w:r>
              <w:rPr>
                <w:rFonts w:asciiTheme="majorBidi" w:hAnsiTheme="majorBidi" w:cstheme="majorBidi"/>
                <w:sz w:val="18"/>
                <w:szCs w:val="18"/>
              </w:rPr>
              <w:t>S2</w:t>
            </w:r>
          </w:p>
          <w:p w14:paraId="731155D5" w14:textId="77777777" w:rsidR="003D521D" w:rsidRPr="0079296C" w:rsidRDefault="003D521D" w:rsidP="003D521D">
            <w:pPr>
              <w:pStyle w:val="ListParagraph"/>
              <w:numPr>
                <w:ilvl w:val="0"/>
                <w:numId w:val="2"/>
              </w:numPr>
              <w:bidi w:val="0"/>
              <w:spacing w:before="100" w:beforeAutospacing="1" w:after="100" w:afterAutospacing="1" w:line="360" w:lineRule="auto"/>
              <w:ind w:left="378"/>
              <w:jc w:val="both"/>
              <w:rPr>
                <w:rFonts w:asciiTheme="majorBidi" w:hAnsiTheme="majorBidi" w:cstheme="majorBidi"/>
                <w:sz w:val="18"/>
                <w:szCs w:val="18"/>
              </w:rPr>
            </w:pPr>
            <w:r>
              <w:rPr>
                <w:rFonts w:asciiTheme="majorBidi" w:hAnsiTheme="majorBidi" w:cstheme="majorBidi"/>
                <w:sz w:val="18"/>
                <w:szCs w:val="18"/>
              </w:rPr>
              <w:t>S3</w:t>
            </w:r>
          </w:p>
        </w:tc>
        <w:tc>
          <w:tcPr>
            <w:tcW w:w="1620" w:type="dxa"/>
          </w:tcPr>
          <w:p w14:paraId="7B16C4C9" w14:textId="77777777" w:rsidR="003D521D" w:rsidRPr="0079296C" w:rsidRDefault="003D521D" w:rsidP="003D521D">
            <w:pPr>
              <w:pStyle w:val="ListParagraph"/>
              <w:numPr>
                <w:ilvl w:val="0"/>
                <w:numId w:val="2"/>
              </w:numPr>
              <w:bidi w:val="0"/>
              <w:spacing w:before="100" w:beforeAutospacing="1" w:after="100" w:afterAutospacing="1" w:line="360" w:lineRule="auto"/>
              <w:ind w:left="246" w:hanging="180"/>
              <w:jc w:val="both"/>
              <w:rPr>
                <w:rFonts w:asciiTheme="majorBidi" w:hAnsiTheme="majorBidi" w:cstheme="majorBidi"/>
                <w:sz w:val="18"/>
                <w:szCs w:val="18"/>
              </w:rPr>
            </w:pPr>
            <w:r w:rsidRPr="0079296C">
              <w:rPr>
                <w:rFonts w:asciiTheme="majorBidi" w:hAnsiTheme="majorBidi" w:cstheme="majorBidi"/>
                <w:sz w:val="18"/>
                <w:szCs w:val="18"/>
              </w:rPr>
              <w:t xml:space="preserve">Lecture </w:t>
            </w:r>
          </w:p>
          <w:p w14:paraId="33884F54" w14:textId="77777777" w:rsidR="003D521D" w:rsidRPr="0079296C" w:rsidRDefault="003D521D" w:rsidP="003D521D">
            <w:pPr>
              <w:pStyle w:val="ListParagraph"/>
              <w:numPr>
                <w:ilvl w:val="0"/>
                <w:numId w:val="2"/>
              </w:numPr>
              <w:bidi w:val="0"/>
              <w:spacing w:before="100" w:beforeAutospacing="1" w:after="100" w:afterAutospacing="1" w:line="360" w:lineRule="auto"/>
              <w:ind w:left="246" w:hanging="180"/>
              <w:jc w:val="both"/>
              <w:rPr>
                <w:rFonts w:asciiTheme="majorBidi" w:hAnsiTheme="majorBidi" w:cstheme="majorBidi"/>
                <w:sz w:val="18"/>
                <w:szCs w:val="18"/>
              </w:rPr>
            </w:pPr>
            <w:r w:rsidRPr="0079296C">
              <w:rPr>
                <w:rFonts w:asciiTheme="majorBidi" w:hAnsiTheme="majorBidi" w:cstheme="majorBidi"/>
                <w:sz w:val="18"/>
                <w:szCs w:val="18"/>
              </w:rPr>
              <w:t>Case study demonstration</w:t>
            </w:r>
          </w:p>
          <w:p w14:paraId="0F580A2F" w14:textId="77777777" w:rsidR="003D521D" w:rsidRPr="0079296C" w:rsidRDefault="003D521D" w:rsidP="003D521D">
            <w:pPr>
              <w:pStyle w:val="ListParagraph"/>
              <w:bidi w:val="0"/>
              <w:spacing w:before="100" w:beforeAutospacing="1" w:after="100" w:afterAutospacing="1" w:line="360" w:lineRule="auto"/>
              <w:ind w:left="378"/>
              <w:jc w:val="both"/>
              <w:rPr>
                <w:rFonts w:asciiTheme="majorBidi" w:hAnsiTheme="majorBidi" w:cstheme="majorBidi"/>
                <w:sz w:val="18"/>
                <w:szCs w:val="18"/>
              </w:rPr>
            </w:pPr>
          </w:p>
        </w:tc>
        <w:tc>
          <w:tcPr>
            <w:tcW w:w="1075" w:type="dxa"/>
          </w:tcPr>
          <w:p w14:paraId="3F8B572F" w14:textId="77777777" w:rsidR="003D521D" w:rsidRPr="0079296C" w:rsidRDefault="003D521D" w:rsidP="003D521D">
            <w:pPr>
              <w:bidi w:val="0"/>
              <w:spacing w:after="0" w:line="240" w:lineRule="auto"/>
              <w:ind w:left="200" w:right="6" w:hanging="200"/>
              <w:contextualSpacing/>
              <w:jc w:val="both"/>
              <w:rPr>
                <w:rFonts w:asciiTheme="majorBidi" w:hAnsiTheme="majorBidi" w:cstheme="majorBidi"/>
                <w:sz w:val="18"/>
                <w:szCs w:val="18"/>
              </w:rPr>
            </w:pPr>
            <w:r w:rsidRPr="0079296C">
              <w:rPr>
                <w:rFonts w:asciiTheme="majorBidi" w:hAnsiTheme="majorBidi" w:cstheme="majorBidi"/>
                <w:sz w:val="18"/>
                <w:szCs w:val="18"/>
              </w:rPr>
              <w:t xml:space="preserve">Midterm exam,  </w:t>
            </w:r>
          </w:p>
          <w:p w14:paraId="5F9C830F" w14:textId="77777777" w:rsidR="003D521D" w:rsidRPr="0079296C" w:rsidRDefault="003D521D" w:rsidP="003D521D">
            <w:pPr>
              <w:bidi w:val="0"/>
              <w:spacing w:after="0" w:line="240" w:lineRule="auto"/>
              <w:ind w:left="200" w:right="6" w:hanging="200"/>
              <w:contextualSpacing/>
              <w:jc w:val="both"/>
              <w:rPr>
                <w:rFonts w:asciiTheme="majorBidi" w:hAnsiTheme="majorBidi" w:cstheme="majorBidi"/>
                <w:sz w:val="18"/>
                <w:szCs w:val="18"/>
              </w:rPr>
            </w:pPr>
            <w:r w:rsidRPr="0079296C">
              <w:rPr>
                <w:rFonts w:asciiTheme="majorBidi" w:eastAsia="Calibri" w:hAnsiTheme="majorBidi" w:cstheme="majorBidi"/>
                <w:sz w:val="18"/>
                <w:szCs w:val="18"/>
                <w:lang w:val="en-GB"/>
              </w:rPr>
              <w:t xml:space="preserve">Quiz </w:t>
            </w:r>
          </w:p>
        </w:tc>
        <w:tc>
          <w:tcPr>
            <w:tcW w:w="1355" w:type="dxa"/>
          </w:tcPr>
          <w:p w14:paraId="14F8B240" w14:textId="77777777" w:rsidR="003D521D" w:rsidRDefault="0036374D" w:rsidP="003D521D">
            <w:pPr>
              <w:bidi w:val="0"/>
              <w:spacing w:after="0" w:line="240" w:lineRule="auto"/>
              <w:ind w:left="200" w:hanging="200"/>
              <w:contextualSpacing/>
              <w:jc w:val="both"/>
              <w:rPr>
                <w:rFonts w:asciiTheme="majorBidi" w:eastAsia="Times New Roman" w:hAnsiTheme="majorBidi" w:cstheme="majorBidi"/>
                <w:sz w:val="18"/>
                <w:szCs w:val="18"/>
              </w:rPr>
            </w:pPr>
            <w:r>
              <w:rPr>
                <w:rFonts w:asciiTheme="majorBidi" w:eastAsia="Times New Roman" w:hAnsiTheme="majorBidi" w:cstheme="majorBidi"/>
                <w:sz w:val="18"/>
                <w:szCs w:val="18"/>
              </w:rPr>
              <w:t xml:space="preserve">3 hrs </w:t>
            </w:r>
          </w:p>
          <w:p w14:paraId="125CC040" w14:textId="137A19A8" w:rsidR="0036374D" w:rsidRDefault="0036374D" w:rsidP="0036374D">
            <w:pPr>
              <w:bidi w:val="0"/>
              <w:spacing w:after="0" w:line="240" w:lineRule="auto"/>
              <w:ind w:left="200" w:hanging="200"/>
              <w:contextualSpacing/>
              <w:jc w:val="both"/>
              <w:rPr>
                <w:rFonts w:asciiTheme="majorBidi" w:eastAsia="Times New Roman" w:hAnsiTheme="majorBidi" w:cstheme="majorBidi"/>
                <w:sz w:val="18"/>
                <w:szCs w:val="18"/>
              </w:rPr>
            </w:pPr>
            <w:r>
              <w:rPr>
                <w:rFonts w:asciiTheme="majorBidi" w:eastAsia="Times New Roman" w:hAnsiTheme="majorBidi" w:cstheme="majorBidi"/>
                <w:sz w:val="18"/>
                <w:szCs w:val="18"/>
              </w:rPr>
              <w:t xml:space="preserve">3 hrs </w:t>
            </w:r>
          </w:p>
        </w:tc>
        <w:tc>
          <w:tcPr>
            <w:tcW w:w="1080" w:type="dxa"/>
            <w:tcBorders>
              <w:top w:val="single" w:sz="4" w:space="0" w:color="auto"/>
              <w:left w:val="single" w:sz="4" w:space="0" w:color="auto"/>
              <w:bottom w:val="single" w:sz="4" w:space="0" w:color="auto"/>
              <w:right w:val="single" w:sz="4" w:space="0" w:color="auto"/>
            </w:tcBorders>
          </w:tcPr>
          <w:p w14:paraId="0B481D03" w14:textId="77777777" w:rsidR="003D521D" w:rsidRPr="0079296C" w:rsidRDefault="003D521D" w:rsidP="003D521D">
            <w:pPr>
              <w:bidi w:val="0"/>
              <w:spacing w:after="0" w:line="240" w:lineRule="auto"/>
              <w:ind w:left="200" w:hanging="200"/>
              <w:contextualSpacing/>
              <w:jc w:val="both"/>
              <w:rPr>
                <w:rFonts w:asciiTheme="majorBidi" w:eastAsia="Times New Roman" w:hAnsiTheme="majorBidi" w:cstheme="majorBidi"/>
                <w:sz w:val="18"/>
                <w:szCs w:val="18"/>
              </w:rPr>
            </w:pPr>
            <w:r>
              <w:rPr>
                <w:rFonts w:asciiTheme="majorBidi" w:eastAsia="Times New Roman" w:hAnsiTheme="majorBidi" w:cstheme="majorBidi"/>
                <w:sz w:val="18"/>
                <w:szCs w:val="18"/>
              </w:rPr>
              <w:t>Chapter 42</w:t>
            </w:r>
          </w:p>
        </w:tc>
      </w:tr>
      <w:tr w:rsidR="003D521D" w:rsidRPr="0079296C" w14:paraId="19DA567F" w14:textId="77777777" w:rsidTr="0036374D">
        <w:trPr>
          <w:gridAfter w:val="1"/>
          <w:wAfter w:w="596" w:type="dxa"/>
          <w:trHeight w:val="899"/>
        </w:trPr>
        <w:tc>
          <w:tcPr>
            <w:tcW w:w="810" w:type="dxa"/>
            <w:tcBorders>
              <w:left w:val="single" w:sz="4" w:space="0" w:color="auto"/>
              <w:right w:val="single" w:sz="4" w:space="0" w:color="auto"/>
            </w:tcBorders>
          </w:tcPr>
          <w:p w14:paraId="1F33383D" w14:textId="77777777" w:rsidR="003D521D" w:rsidRPr="0079296C" w:rsidRDefault="003D521D" w:rsidP="003D521D">
            <w:pPr>
              <w:bidi w:val="0"/>
              <w:spacing w:after="0" w:line="240" w:lineRule="auto"/>
              <w:jc w:val="both"/>
              <w:rPr>
                <w:rFonts w:asciiTheme="majorBidi" w:eastAsia="Times New Roman" w:hAnsiTheme="majorBidi" w:cstheme="majorBidi"/>
                <w:sz w:val="18"/>
                <w:szCs w:val="18"/>
              </w:rPr>
            </w:pPr>
            <w:r w:rsidRPr="0079296C">
              <w:rPr>
                <w:rFonts w:asciiTheme="majorBidi" w:eastAsia="Times New Roman" w:hAnsiTheme="majorBidi" w:cstheme="majorBidi"/>
                <w:sz w:val="18"/>
                <w:szCs w:val="18"/>
              </w:rPr>
              <w:t xml:space="preserve">Week </w:t>
            </w:r>
            <w:r>
              <w:rPr>
                <w:rFonts w:asciiTheme="majorBidi" w:eastAsia="Times New Roman" w:hAnsiTheme="majorBidi" w:cstheme="majorBidi"/>
                <w:sz w:val="18"/>
                <w:szCs w:val="18"/>
              </w:rPr>
              <w:t>7</w:t>
            </w:r>
          </w:p>
        </w:tc>
        <w:tc>
          <w:tcPr>
            <w:tcW w:w="1530" w:type="dxa"/>
          </w:tcPr>
          <w:p w14:paraId="4BB0AC44" w14:textId="77777777" w:rsidR="003D521D" w:rsidRPr="00974831" w:rsidRDefault="003D521D" w:rsidP="003D521D">
            <w:pPr>
              <w:pStyle w:val="ListParagraph"/>
              <w:numPr>
                <w:ilvl w:val="0"/>
                <w:numId w:val="40"/>
              </w:numPr>
              <w:bidi w:val="0"/>
              <w:spacing w:after="0" w:line="240" w:lineRule="auto"/>
              <w:ind w:left="162"/>
              <w:jc w:val="both"/>
              <w:rPr>
                <w:rFonts w:asciiTheme="majorBidi" w:eastAsia="Times New Roman" w:hAnsiTheme="majorBidi" w:cstheme="majorBidi"/>
                <w:sz w:val="18"/>
                <w:szCs w:val="18"/>
              </w:rPr>
            </w:pPr>
            <w:r w:rsidRPr="00974831">
              <w:rPr>
                <w:rFonts w:asciiTheme="majorBidi" w:eastAsia="Times New Roman" w:hAnsiTheme="majorBidi" w:cstheme="majorBidi"/>
                <w:sz w:val="18"/>
                <w:szCs w:val="18"/>
              </w:rPr>
              <w:t>Class</w:t>
            </w:r>
          </w:p>
          <w:p w14:paraId="53CD8425" w14:textId="77777777" w:rsidR="003D521D" w:rsidRPr="00974831" w:rsidRDefault="003D521D" w:rsidP="003D521D">
            <w:pPr>
              <w:pStyle w:val="ListParagraph"/>
              <w:numPr>
                <w:ilvl w:val="0"/>
                <w:numId w:val="40"/>
              </w:numPr>
              <w:bidi w:val="0"/>
              <w:spacing w:after="0" w:line="240" w:lineRule="auto"/>
              <w:ind w:left="162"/>
              <w:jc w:val="both"/>
              <w:rPr>
                <w:rFonts w:asciiTheme="majorBidi" w:eastAsia="Times New Roman" w:hAnsiTheme="majorBidi" w:cstheme="majorBidi"/>
                <w:sz w:val="18"/>
                <w:szCs w:val="18"/>
              </w:rPr>
            </w:pPr>
            <w:r w:rsidRPr="00974831">
              <w:rPr>
                <w:rFonts w:asciiTheme="majorBidi" w:eastAsia="Times New Roman" w:hAnsiTheme="majorBidi" w:cstheme="majorBidi"/>
                <w:sz w:val="18"/>
                <w:szCs w:val="18"/>
              </w:rPr>
              <w:t xml:space="preserve">Class </w:t>
            </w:r>
          </w:p>
          <w:p w14:paraId="0B0132B6" w14:textId="0E53584F" w:rsidR="003D521D" w:rsidRPr="00714C07" w:rsidRDefault="003D521D" w:rsidP="003D521D">
            <w:pPr>
              <w:bidi w:val="0"/>
              <w:spacing w:after="0"/>
              <w:ind w:left="200" w:hanging="200"/>
              <w:jc w:val="both"/>
              <w:rPr>
                <w:rFonts w:asciiTheme="majorBidi" w:hAnsiTheme="majorBidi" w:cstheme="majorBidi"/>
                <w:sz w:val="20"/>
                <w:szCs w:val="20"/>
              </w:rPr>
            </w:pPr>
            <w:r w:rsidRPr="00974831">
              <w:rPr>
                <w:rFonts w:asciiTheme="majorBidi" w:eastAsia="Times New Roman" w:hAnsiTheme="majorBidi" w:cstheme="majorBidi"/>
                <w:sz w:val="18"/>
                <w:szCs w:val="18"/>
              </w:rPr>
              <w:t>Online</w:t>
            </w:r>
          </w:p>
        </w:tc>
        <w:tc>
          <w:tcPr>
            <w:tcW w:w="1530" w:type="dxa"/>
          </w:tcPr>
          <w:p w14:paraId="48032C96" w14:textId="77777777" w:rsidR="003D521D" w:rsidRPr="00714C07" w:rsidRDefault="003D521D" w:rsidP="003D521D">
            <w:pPr>
              <w:bidi w:val="0"/>
              <w:spacing w:after="0"/>
              <w:ind w:left="200" w:hanging="200"/>
              <w:jc w:val="both"/>
              <w:rPr>
                <w:rFonts w:asciiTheme="majorBidi" w:hAnsiTheme="majorBidi" w:cstheme="majorBidi"/>
                <w:sz w:val="20"/>
                <w:szCs w:val="20"/>
              </w:rPr>
            </w:pPr>
          </w:p>
          <w:p w14:paraId="3CD2405F" w14:textId="77777777" w:rsidR="003D521D" w:rsidRPr="00714C07" w:rsidRDefault="003D521D" w:rsidP="003D521D">
            <w:pPr>
              <w:bidi w:val="0"/>
              <w:spacing w:after="0"/>
              <w:ind w:left="200" w:hanging="200"/>
              <w:jc w:val="both"/>
              <w:rPr>
                <w:rFonts w:asciiTheme="majorBidi" w:hAnsiTheme="majorBidi" w:cstheme="majorBidi"/>
                <w:sz w:val="20"/>
                <w:szCs w:val="20"/>
              </w:rPr>
            </w:pPr>
            <w:r w:rsidRPr="00714C07">
              <w:rPr>
                <w:rFonts w:asciiTheme="majorBidi" w:hAnsiTheme="majorBidi" w:cstheme="majorBidi"/>
                <w:sz w:val="20"/>
                <w:szCs w:val="20"/>
              </w:rPr>
              <w:t xml:space="preserve"> Nursing Care of a Family When a Child Has an </w:t>
            </w:r>
            <w:r w:rsidRPr="00714C07">
              <w:rPr>
                <w:rFonts w:asciiTheme="majorBidi" w:hAnsiTheme="majorBidi" w:cstheme="majorBidi"/>
                <w:b/>
                <w:bCs/>
                <w:sz w:val="20"/>
                <w:szCs w:val="20"/>
              </w:rPr>
              <w:t>Infectious Disorder</w:t>
            </w:r>
          </w:p>
          <w:p w14:paraId="68FC5A18" w14:textId="77777777" w:rsidR="003D521D" w:rsidRPr="00714C07" w:rsidRDefault="003D521D" w:rsidP="003D521D">
            <w:pPr>
              <w:pStyle w:val="ListParagraph"/>
              <w:bidi w:val="0"/>
              <w:spacing w:before="100" w:beforeAutospacing="1" w:after="100" w:afterAutospacing="1" w:line="240" w:lineRule="auto"/>
              <w:ind w:left="336"/>
              <w:jc w:val="both"/>
              <w:rPr>
                <w:rFonts w:asciiTheme="majorBidi" w:hAnsiTheme="majorBidi" w:cstheme="majorBidi"/>
                <w:sz w:val="20"/>
                <w:szCs w:val="20"/>
              </w:rPr>
            </w:pPr>
            <w:r w:rsidRPr="00714C07">
              <w:rPr>
                <w:rFonts w:asciiTheme="majorBidi" w:hAnsiTheme="majorBidi" w:cstheme="majorBidi"/>
                <w:sz w:val="20"/>
                <w:szCs w:val="20"/>
              </w:rPr>
              <w:tab/>
            </w:r>
          </w:p>
        </w:tc>
        <w:tc>
          <w:tcPr>
            <w:tcW w:w="5040" w:type="dxa"/>
          </w:tcPr>
          <w:p w14:paraId="341945E7" w14:textId="77777777" w:rsidR="003D521D" w:rsidRPr="00123577" w:rsidRDefault="003D521D" w:rsidP="003D521D">
            <w:pPr>
              <w:pStyle w:val="obj"/>
              <w:spacing w:line="240" w:lineRule="auto"/>
              <w:ind w:left="540" w:hanging="540"/>
              <w:jc w:val="both"/>
              <w:rPr>
                <w:rFonts w:asciiTheme="minorHAnsi" w:hAnsiTheme="minorHAnsi" w:cs="Times New Roman"/>
                <w:color w:val="auto"/>
                <w:sz w:val="16"/>
                <w:szCs w:val="16"/>
              </w:rPr>
            </w:pPr>
          </w:p>
          <w:p w14:paraId="489B7A12" w14:textId="77777777" w:rsidR="003D521D" w:rsidRPr="00123577" w:rsidRDefault="003D521D" w:rsidP="003D521D">
            <w:pPr>
              <w:pStyle w:val="obj"/>
              <w:numPr>
                <w:ilvl w:val="0"/>
                <w:numId w:val="28"/>
              </w:numPr>
              <w:spacing w:line="240" w:lineRule="auto"/>
              <w:jc w:val="both"/>
              <w:rPr>
                <w:rFonts w:asciiTheme="minorHAnsi" w:hAnsiTheme="minorHAnsi" w:cs="Times New Roman"/>
                <w:color w:val="auto"/>
                <w:sz w:val="16"/>
                <w:szCs w:val="16"/>
              </w:rPr>
            </w:pPr>
            <w:r w:rsidRPr="00123577">
              <w:rPr>
                <w:rFonts w:asciiTheme="minorHAnsi" w:hAnsiTheme="minorHAnsi" w:cs="Times New Roman"/>
                <w:color w:val="auto"/>
                <w:sz w:val="16"/>
                <w:szCs w:val="16"/>
              </w:rPr>
              <w:t>Describe the causes and course of common infectious disorders of childhood.</w:t>
            </w:r>
          </w:p>
          <w:p w14:paraId="0FA6E580" w14:textId="77777777" w:rsidR="003D521D" w:rsidRPr="00123577" w:rsidRDefault="003D521D" w:rsidP="003D521D">
            <w:pPr>
              <w:pStyle w:val="obj"/>
              <w:numPr>
                <w:ilvl w:val="0"/>
                <w:numId w:val="28"/>
              </w:numPr>
              <w:spacing w:line="240" w:lineRule="auto"/>
              <w:jc w:val="both"/>
              <w:rPr>
                <w:rFonts w:asciiTheme="minorHAnsi" w:hAnsiTheme="minorHAnsi" w:cs="Times New Roman"/>
                <w:color w:val="auto"/>
                <w:sz w:val="16"/>
                <w:szCs w:val="16"/>
              </w:rPr>
            </w:pPr>
            <w:r w:rsidRPr="00123577">
              <w:rPr>
                <w:rFonts w:asciiTheme="minorHAnsi" w:hAnsiTheme="minorHAnsi" w:cs="Times New Roman"/>
                <w:color w:val="auto"/>
                <w:sz w:val="16"/>
                <w:szCs w:val="16"/>
              </w:rPr>
              <w:t>Assess a child with an infectious disorder.</w:t>
            </w:r>
          </w:p>
          <w:p w14:paraId="10BF14A1" w14:textId="77777777" w:rsidR="003D521D" w:rsidRPr="00123577" w:rsidRDefault="003D521D" w:rsidP="003D521D">
            <w:pPr>
              <w:pStyle w:val="obj"/>
              <w:numPr>
                <w:ilvl w:val="0"/>
                <w:numId w:val="28"/>
              </w:numPr>
              <w:spacing w:line="240" w:lineRule="auto"/>
              <w:jc w:val="both"/>
              <w:rPr>
                <w:rFonts w:asciiTheme="minorHAnsi" w:hAnsiTheme="minorHAnsi" w:cs="Times New Roman"/>
                <w:color w:val="auto"/>
                <w:sz w:val="16"/>
                <w:szCs w:val="16"/>
              </w:rPr>
            </w:pPr>
            <w:r w:rsidRPr="00123577">
              <w:rPr>
                <w:rFonts w:asciiTheme="minorHAnsi" w:hAnsiTheme="minorHAnsi" w:cs="Times New Roman"/>
                <w:color w:val="auto"/>
                <w:sz w:val="16"/>
                <w:szCs w:val="16"/>
              </w:rPr>
              <w:t>Formulate nursing diagnoses for a child with an infectious disorder.</w:t>
            </w:r>
          </w:p>
          <w:p w14:paraId="0D870FA6" w14:textId="77777777" w:rsidR="003D521D" w:rsidRPr="00123577" w:rsidRDefault="003D521D" w:rsidP="003D521D">
            <w:pPr>
              <w:pStyle w:val="obj"/>
              <w:numPr>
                <w:ilvl w:val="0"/>
                <w:numId w:val="28"/>
              </w:numPr>
              <w:spacing w:line="240" w:lineRule="auto"/>
              <w:jc w:val="both"/>
              <w:rPr>
                <w:rFonts w:asciiTheme="minorHAnsi" w:hAnsiTheme="minorHAnsi" w:cs="Times New Roman"/>
                <w:color w:val="auto"/>
                <w:sz w:val="16"/>
                <w:szCs w:val="16"/>
              </w:rPr>
            </w:pPr>
            <w:r w:rsidRPr="00123577">
              <w:rPr>
                <w:rFonts w:asciiTheme="minorHAnsi" w:hAnsiTheme="minorHAnsi" w:cs="Times New Roman"/>
                <w:color w:val="auto"/>
                <w:sz w:val="16"/>
                <w:szCs w:val="16"/>
              </w:rPr>
              <w:t>Establish outcomes to help a family manage an infectious disorder as well as manage seamless transitions across differing health care settings.</w:t>
            </w:r>
          </w:p>
          <w:p w14:paraId="11701EC3" w14:textId="77777777" w:rsidR="003D521D" w:rsidRPr="00123577" w:rsidRDefault="003D521D" w:rsidP="003D521D">
            <w:pPr>
              <w:pStyle w:val="obj"/>
              <w:spacing w:line="240" w:lineRule="auto"/>
              <w:ind w:left="0" w:firstLine="0"/>
              <w:jc w:val="both"/>
              <w:rPr>
                <w:rFonts w:asciiTheme="minorHAnsi" w:hAnsiTheme="minorHAnsi" w:cs="Times New Roman"/>
                <w:color w:val="auto"/>
                <w:sz w:val="16"/>
                <w:szCs w:val="16"/>
              </w:rPr>
            </w:pPr>
          </w:p>
          <w:p w14:paraId="1558CEF2" w14:textId="77777777" w:rsidR="003D521D" w:rsidRPr="00123577" w:rsidRDefault="003D521D" w:rsidP="003D521D">
            <w:pPr>
              <w:pStyle w:val="obj"/>
              <w:spacing w:line="240" w:lineRule="auto"/>
              <w:ind w:left="540" w:hanging="540"/>
              <w:jc w:val="both"/>
              <w:rPr>
                <w:rFonts w:asciiTheme="minorHAnsi" w:hAnsiTheme="minorHAnsi" w:cs="Times New Roman"/>
                <w:color w:val="auto"/>
                <w:sz w:val="16"/>
                <w:szCs w:val="16"/>
              </w:rPr>
            </w:pPr>
          </w:p>
        </w:tc>
        <w:tc>
          <w:tcPr>
            <w:tcW w:w="1080" w:type="dxa"/>
          </w:tcPr>
          <w:p w14:paraId="0B07E4EC" w14:textId="77777777" w:rsidR="003D521D" w:rsidRDefault="003D521D" w:rsidP="003D521D">
            <w:pPr>
              <w:pStyle w:val="ListParagraph"/>
              <w:numPr>
                <w:ilvl w:val="0"/>
                <w:numId w:val="2"/>
              </w:numPr>
              <w:bidi w:val="0"/>
              <w:spacing w:before="100" w:beforeAutospacing="1" w:after="100" w:afterAutospacing="1" w:line="360" w:lineRule="auto"/>
              <w:ind w:left="432"/>
              <w:jc w:val="both"/>
              <w:rPr>
                <w:rFonts w:asciiTheme="majorBidi" w:hAnsiTheme="majorBidi" w:cstheme="majorBidi"/>
                <w:sz w:val="18"/>
                <w:szCs w:val="18"/>
              </w:rPr>
            </w:pPr>
            <w:r>
              <w:rPr>
                <w:rFonts w:asciiTheme="majorBidi" w:hAnsiTheme="majorBidi" w:cstheme="majorBidi"/>
                <w:sz w:val="18"/>
                <w:szCs w:val="18"/>
              </w:rPr>
              <w:t>3</w:t>
            </w:r>
          </w:p>
          <w:p w14:paraId="48E5DE64" w14:textId="77777777" w:rsidR="003D521D" w:rsidRDefault="003D521D" w:rsidP="003D521D">
            <w:pPr>
              <w:pStyle w:val="ListParagraph"/>
              <w:numPr>
                <w:ilvl w:val="0"/>
                <w:numId w:val="2"/>
              </w:numPr>
              <w:bidi w:val="0"/>
              <w:spacing w:before="100" w:beforeAutospacing="1" w:after="100" w:afterAutospacing="1" w:line="360" w:lineRule="auto"/>
              <w:ind w:left="432"/>
              <w:jc w:val="both"/>
              <w:rPr>
                <w:rFonts w:asciiTheme="majorBidi" w:hAnsiTheme="majorBidi" w:cstheme="majorBidi"/>
                <w:sz w:val="18"/>
                <w:szCs w:val="18"/>
              </w:rPr>
            </w:pPr>
            <w:r>
              <w:rPr>
                <w:rFonts w:asciiTheme="majorBidi" w:hAnsiTheme="majorBidi" w:cstheme="majorBidi"/>
                <w:sz w:val="18"/>
                <w:szCs w:val="18"/>
              </w:rPr>
              <w:t>1,2</w:t>
            </w:r>
          </w:p>
          <w:p w14:paraId="3591860F" w14:textId="77777777" w:rsidR="003D521D" w:rsidRDefault="003D521D" w:rsidP="003D521D">
            <w:pPr>
              <w:pStyle w:val="ListParagraph"/>
              <w:numPr>
                <w:ilvl w:val="0"/>
                <w:numId w:val="2"/>
              </w:numPr>
              <w:bidi w:val="0"/>
              <w:spacing w:before="100" w:beforeAutospacing="1" w:after="100" w:afterAutospacing="1" w:line="360" w:lineRule="auto"/>
              <w:ind w:left="432"/>
              <w:jc w:val="both"/>
              <w:rPr>
                <w:rFonts w:asciiTheme="majorBidi" w:hAnsiTheme="majorBidi" w:cstheme="majorBidi"/>
                <w:sz w:val="18"/>
                <w:szCs w:val="18"/>
              </w:rPr>
            </w:pPr>
            <w:r>
              <w:rPr>
                <w:rFonts w:asciiTheme="majorBidi" w:hAnsiTheme="majorBidi" w:cstheme="majorBidi"/>
                <w:sz w:val="18"/>
                <w:szCs w:val="18"/>
              </w:rPr>
              <w:t>4</w:t>
            </w:r>
          </w:p>
          <w:p w14:paraId="2AD0BE39" w14:textId="77777777" w:rsidR="003D521D" w:rsidRPr="00E3544B" w:rsidRDefault="003D521D" w:rsidP="003D521D">
            <w:pPr>
              <w:pStyle w:val="ListParagraph"/>
              <w:numPr>
                <w:ilvl w:val="0"/>
                <w:numId w:val="2"/>
              </w:numPr>
              <w:bidi w:val="0"/>
              <w:spacing w:before="100" w:beforeAutospacing="1" w:after="100" w:afterAutospacing="1" w:line="360" w:lineRule="auto"/>
              <w:ind w:left="432"/>
              <w:jc w:val="both"/>
              <w:rPr>
                <w:rFonts w:asciiTheme="majorBidi" w:hAnsiTheme="majorBidi" w:cstheme="majorBidi"/>
                <w:sz w:val="18"/>
                <w:szCs w:val="18"/>
              </w:rPr>
            </w:pPr>
            <w:r>
              <w:rPr>
                <w:rFonts w:asciiTheme="majorBidi" w:hAnsiTheme="majorBidi" w:cstheme="majorBidi"/>
                <w:sz w:val="18"/>
                <w:szCs w:val="18"/>
              </w:rPr>
              <w:t>3,2</w:t>
            </w:r>
          </w:p>
        </w:tc>
        <w:tc>
          <w:tcPr>
            <w:tcW w:w="990" w:type="dxa"/>
          </w:tcPr>
          <w:p w14:paraId="251E6334" w14:textId="77777777" w:rsidR="003D521D" w:rsidRDefault="003D521D" w:rsidP="003D521D">
            <w:pPr>
              <w:pStyle w:val="ListParagraph"/>
              <w:numPr>
                <w:ilvl w:val="0"/>
                <w:numId w:val="2"/>
              </w:numPr>
              <w:bidi w:val="0"/>
              <w:spacing w:before="100" w:beforeAutospacing="1" w:after="100" w:afterAutospacing="1" w:line="360" w:lineRule="auto"/>
              <w:ind w:left="378"/>
              <w:jc w:val="both"/>
              <w:rPr>
                <w:rFonts w:asciiTheme="majorBidi" w:hAnsiTheme="majorBidi" w:cstheme="majorBidi"/>
                <w:sz w:val="18"/>
                <w:szCs w:val="18"/>
              </w:rPr>
            </w:pPr>
            <w:r w:rsidRPr="0079296C">
              <w:rPr>
                <w:rFonts w:asciiTheme="majorBidi" w:hAnsiTheme="majorBidi" w:cstheme="majorBidi"/>
                <w:sz w:val="18"/>
                <w:szCs w:val="18"/>
              </w:rPr>
              <w:t>K1,</w:t>
            </w:r>
          </w:p>
          <w:p w14:paraId="19D09B35" w14:textId="77777777" w:rsidR="003D521D" w:rsidRPr="0079296C" w:rsidRDefault="003D521D" w:rsidP="003D521D">
            <w:pPr>
              <w:pStyle w:val="ListParagraph"/>
              <w:numPr>
                <w:ilvl w:val="0"/>
                <w:numId w:val="2"/>
              </w:numPr>
              <w:bidi w:val="0"/>
              <w:spacing w:before="100" w:beforeAutospacing="1" w:after="100" w:afterAutospacing="1" w:line="360" w:lineRule="auto"/>
              <w:ind w:left="378"/>
              <w:jc w:val="both"/>
              <w:rPr>
                <w:rFonts w:asciiTheme="majorBidi" w:hAnsiTheme="majorBidi" w:cstheme="majorBidi"/>
                <w:sz w:val="18"/>
                <w:szCs w:val="18"/>
              </w:rPr>
            </w:pPr>
            <w:r w:rsidRPr="0079296C">
              <w:rPr>
                <w:rFonts w:asciiTheme="majorBidi" w:hAnsiTheme="majorBidi" w:cstheme="majorBidi"/>
                <w:sz w:val="18"/>
                <w:szCs w:val="18"/>
              </w:rPr>
              <w:t>K2</w:t>
            </w:r>
          </w:p>
          <w:p w14:paraId="72DF0782" w14:textId="77777777" w:rsidR="003D521D" w:rsidRPr="0079296C" w:rsidRDefault="003D521D" w:rsidP="003D521D">
            <w:pPr>
              <w:pStyle w:val="ListParagraph"/>
              <w:numPr>
                <w:ilvl w:val="0"/>
                <w:numId w:val="2"/>
              </w:numPr>
              <w:bidi w:val="0"/>
              <w:spacing w:before="100" w:beforeAutospacing="1" w:after="100" w:afterAutospacing="1" w:line="360" w:lineRule="auto"/>
              <w:ind w:left="378"/>
              <w:jc w:val="both"/>
              <w:rPr>
                <w:rFonts w:asciiTheme="majorBidi" w:hAnsiTheme="majorBidi" w:cstheme="majorBidi"/>
                <w:sz w:val="18"/>
                <w:szCs w:val="18"/>
              </w:rPr>
            </w:pPr>
            <w:r w:rsidRPr="0079296C">
              <w:rPr>
                <w:rFonts w:asciiTheme="majorBidi" w:hAnsiTheme="majorBidi" w:cstheme="majorBidi"/>
                <w:sz w:val="18"/>
                <w:szCs w:val="18"/>
              </w:rPr>
              <w:t>S1</w:t>
            </w:r>
          </w:p>
        </w:tc>
        <w:tc>
          <w:tcPr>
            <w:tcW w:w="1620" w:type="dxa"/>
          </w:tcPr>
          <w:p w14:paraId="712FFC76" w14:textId="77777777" w:rsidR="003D521D" w:rsidRPr="0079296C" w:rsidRDefault="003D521D" w:rsidP="003D521D">
            <w:pPr>
              <w:pStyle w:val="ListParagraph"/>
              <w:numPr>
                <w:ilvl w:val="0"/>
                <w:numId w:val="2"/>
              </w:numPr>
              <w:bidi w:val="0"/>
              <w:spacing w:before="100" w:beforeAutospacing="1" w:after="100" w:afterAutospacing="1" w:line="360" w:lineRule="auto"/>
              <w:ind w:left="246" w:hanging="180"/>
              <w:jc w:val="both"/>
              <w:rPr>
                <w:rFonts w:asciiTheme="majorBidi" w:hAnsiTheme="majorBidi" w:cstheme="majorBidi"/>
                <w:sz w:val="18"/>
                <w:szCs w:val="18"/>
              </w:rPr>
            </w:pPr>
            <w:r w:rsidRPr="0079296C">
              <w:rPr>
                <w:rFonts w:asciiTheme="majorBidi" w:hAnsiTheme="majorBidi" w:cstheme="majorBidi"/>
                <w:sz w:val="18"/>
                <w:szCs w:val="18"/>
              </w:rPr>
              <w:t xml:space="preserve">Lecture </w:t>
            </w:r>
          </w:p>
          <w:p w14:paraId="58F52CFB" w14:textId="77777777" w:rsidR="003D521D" w:rsidRPr="0079296C" w:rsidRDefault="003D521D" w:rsidP="003D521D">
            <w:pPr>
              <w:pStyle w:val="ListParagraph"/>
              <w:numPr>
                <w:ilvl w:val="0"/>
                <w:numId w:val="2"/>
              </w:numPr>
              <w:bidi w:val="0"/>
              <w:spacing w:before="100" w:beforeAutospacing="1" w:after="100" w:afterAutospacing="1" w:line="360" w:lineRule="auto"/>
              <w:ind w:left="246" w:hanging="180"/>
              <w:jc w:val="both"/>
              <w:rPr>
                <w:rFonts w:asciiTheme="majorBidi" w:hAnsiTheme="majorBidi" w:cstheme="majorBidi"/>
                <w:sz w:val="18"/>
                <w:szCs w:val="18"/>
              </w:rPr>
            </w:pPr>
            <w:r w:rsidRPr="0079296C">
              <w:rPr>
                <w:rFonts w:asciiTheme="majorBidi" w:hAnsiTheme="majorBidi" w:cstheme="majorBidi"/>
                <w:sz w:val="18"/>
                <w:szCs w:val="18"/>
              </w:rPr>
              <w:t xml:space="preserve">Video demonstration &amp; discussion </w:t>
            </w:r>
          </w:p>
          <w:p w14:paraId="50CB8B99" w14:textId="77777777" w:rsidR="003D521D" w:rsidRPr="00712F80" w:rsidRDefault="003D521D" w:rsidP="003D521D">
            <w:pPr>
              <w:pStyle w:val="ListParagraph"/>
              <w:numPr>
                <w:ilvl w:val="0"/>
                <w:numId w:val="2"/>
              </w:numPr>
              <w:bidi w:val="0"/>
              <w:spacing w:after="0" w:line="240" w:lineRule="auto"/>
              <w:ind w:left="246" w:hanging="180"/>
              <w:jc w:val="both"/>
              <w:rPr>
                <w:rFonts w:asciiTheme="majorBidi" w:eastAsia="Times New Roman" w:hAnsiTheme="majorBidi" w:cstheme="majorBidi"/>
                <w:sz w:val="18"/>
                <w:szCs w:val="18"/>
              </w:rPr>
            </w:pPr>
            <w:r w:rsidRPr="00712F80">
              <w:rPr>
                <w:rFonts w:asciiTheme="majorBidi" w:hAnsiTheme="majorBidi" w:cstheme="majorBidi"/>
                <w:sz w:val="18"/>
                <w:szCs w:val="18"/>
              </w:rPr>
              <w:t xml:space="preserve">Case study demonstration </w:t>
            </w:r>
          </w:p>
        </w:tc>
        <w:tc>
          <w:tcPr>
            <w:tcW w:w="1075" w:type="dxa"/>
          </w:tcPr>
          <w:p w14:paraId="2BB7546F" w14:textId="77777777" w:rsidR="003D521D" w:rsidRPr="0079296C" w:rsidRDefault="003D521D" w:rsidP="003D521D">
            <w:pPr>
              <w:bidi w:val="0"/>
              <w:spacing w:before="100" w:beforeAutospacing="1" w:after="100" w:afterAutospacing="1" w:line="360" w:lineRule="auto"/>
              <w:jc w:val="both"/>
              <w:rPr>
                <w:rFonts w:asciiTheme="majorBidi" w:hAnsiTheme="majorBidi" w:cstheme="majorBidi"/>
                <w:sz w:val="18"/>
                <w:szCs w:val="18"/>
              </w:rPr>
            </w:pPr>
            <w:r w:rsidRPr="0079296C">
              <w:rPr>
                <w:rFonts w:asciiTheme="majorBidi" w:hAnsiTheme="majorBidi" w:cstheme="majorBidi"/>
                <w:sz w:val="18"/>
                <w:szCs w:val="18"/>
              </w:rPr>
              <w:t>Midterm exam</w:t>
            </w:r>
          </w:p>
          <w:p w14:paraId="332EF6B9" w14:textId="77777777" w:rsidR="003D521D" w:rsidRPr="0079296C" w:rsidRDefault="003D521D" w:rsidP="003D521D">
            <w:pPr>
              <w:bidi w:val="0"/>
              <w:spacing w:before="100" w:beforeAutospacing="1" w:after="100" w:afterAutospacing="1" w:line="360" w:lineRule="auto"/>
              <w:jc w:val="both"/>
              <w:rPr>
                <w:rFonts w:asciiTheme="majorBidi" w:hAnsiTheme="majorBidi" w:cstheme="majorBidi"/>
                <w:sz w:val="18"/>
                <w:szCs w:val="18"/>
              </w:rPr>
            </w:pPr>
            <w:r w:rsidRPr="0079296C">
              <w:rPr>
                <w:rFonts w:asciiTheme="majorBidi" w:hAnsiTheme="majorBidi" w:cstheme="majorBidi"/>
                <w:sz w:val="18"/>
                <w:szCs w:val="18"/>
              </w:rPr>
              <w:t>Final exam</w:t>
            </w:r>
          </w:p>
          <w:p w14:paraId="2BBBED3A" w14:textId="77777777" w:rsidR="003D521D" w:rsidRPr="0079296C" w:rsidRDefault="003D521D" w:rsidP="003D521D">
            <w:pPr>
              <w:bidi w:val="0"/>
              <w:spacing w:after="0" w:line="240" w:lineRule="auto"/>
              <w:ind w:left="200" w:hanging="200"/>
              <w:contextualSpacing/>
              <w:jc w:val="both"/>
              <w:rPr>
                <w:rFonts w:asciiTheme="majorBidi" w:eastAsia="Times New Roman" w:hAnsiTheme="majorBidi" w:cstheme="majorBidi"/>
                <w:sz w:val="18"/>
                <w:szCs w:val="18"/>
              </w:rPr>
            </w:pPr>
          </w:p>
        </w:tc>
        <w:tc>
          <w:tcPr>
            <w:tcW w:w="1355" w:type="dxa"/>
          </w:tcPr>
          <w:p w14:paraId="16339DD3" w14:textId="77777777" w:rsidR="003D521D" w:rsidRDefault="0036374D" w:rsidP="003D521D">
            <w:pPr>
              <w:bidi w:val="0"/>
              <w:spacing w:after="0" w:line="240" w:lineRule="auto"/>
              <w:ind w:left="200" w:hanging="200"/>
              <w:contextualSpacing/>
              <w:jc w:val="both"/>
              <w:rPr>
                <w:rFonts w:asciiTheme="majorBidi" w:eastAsia="Times New Roman" w:hAnsiTheme="majorBidi" w:cstheme="majorBidi"/>
                <w:sz w:val="18"/>
                <w:szCs w:val="18"/>
              </w:rPr>
            </w:pPr>
            <w:r>
              <w:rPr>
                <w:rFonts w:asciiTheme="majorBidi" w:eastAsia="Times New Roman" w:hAnsiTheme="majorBidi" w:cstheme="majorBidi"/>
                <w:sz w:val="18"/>
                <w:szCs w:val="18"/>
              </w:rPr>
              <w:t>3 hrs</w:t>
            </w:r>
          </w:p>
          <w:p w14:paraId="0A4D4892" w14:textId="77777777" w:rsidR="0036374D" w:rsidRDefault="0036374D" w:rsidP="0036374D">
            <w:pPr>
              <w:bidi w:val="0"/>
              <w:spacing w:after="0" w:line="240" w:lineRule="auto"/>
              <w:ind w:left="200" w:hanging="200"/>
              <w:contextualSpacing/>
              <w:jc w:val="both"/>
              <w:rPr>
                <w:rFonts w:asciiTheme="majorBidi" w:eastAsia="Times New Roman" w:hAnsiTheme="majorBidi" w:cstheme="majorBidi"/>
                <w:sz w:val="18"/>
                <w:szCs w:val="18"/>
              </w:rPr>
            </w:pPr>
            <w:r>
              <w:rPr>
                <w:rFonts w:asciiTheme="majorBidi" w:eastAsia="Times New Roman" w:hAnsiTheme="majorBidi" w:cstheme="majorBidi"/>
                <w:sz w:val="18"/>
                <w:szCs w:val="18"/>
              </w:rPr>
              <w:t>1 hr</w:t>
            </w:r>
          </w:p>
          <w:p w14:paraId="6F1C99BE" w14:textId="77777777" w:rsidR="0036374D" w:rsidRDefault="0036374D" w:rsidP="0036374D">
            <w:pPr>
              <w:bidi w:val="0"/>
              <w:spacing w:after="0" w:line="240" w:lineRule="auto"/>
              <w:ind w:left="200" w:hanging="200"/>
              <w:contextualSpacing/>
              <w:jc w:val="both"/>
              <w:rPr>
                <w:rFonts w:asciiTheme="majorBidi" w:eastAsia="Times New Roman" w:hAnsiTheme="majorBidi" w:cstheme="majorBidi"/>
                <w:sz w:val="18"/>
                <w:szCs w:val="18"/>
              </w:rPr>
            </w:pPr>
            <w:r>
              <w:rPr>
                <w:rFonts w:asciiTheme="majorBidi" w:eastAsia="Times New Roman" w:hAnsiTheme="majorBidi" w:cstheme="majorBidi"/>
                <w:sz w:val="18"/>
                <w:szCs w:val="18"/>
              </w:rPr>
              <w:t>2 hrs</w:t>
            </w:r>
          </w:p>
          <w:p w14:paraId="638891A0" w14:textId="28982051" w:rsidR="0036374D" w:rsidRPr="0079296C" w:rsidRDefault="0036374D" w:rsidP="0036374D">
            <w:pPr>
              <w:bidi w:val="0"/>
              <w:spacing w:after="0" w:line="240" w:lineRule="auto"/>
              <w:ind w:left="200" w:hanging="200"/>
              <w:contextualSpacing/>
              <w:jc w:val="both"/>
              <w:rPr>
                <w:rFonts w:asciiTheme="majorBidi" w:eastAsia="Times New Roman" w:hAnsiTheme="majorBidi" w:cstheme="majorBid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94792E0" w14:textId="77777777" w:rsidR="003D521D" w:rsidRPr="0079296C" w:rsidRDefault="003D521D" w:rsidP="003D521D">
            <w:pPr>
              <w:bidi w:val="0"/>
              <w:spacing w:after="0" w:line="240" w:lineRule="auto"/>
              <w:ind w:left="200" w:hanging="200"/>
              <w:contextualSpacing/>
              <w:jc w:val="both"/>
              <w:rPr>
                <w:rFonts w:asciiTheme="majorBidi" w:eastAsia="Times New Roman" w:hAnsiTheme="majorBidi" w:cstheme="majorBidi"/>
                <w:sz w:val="18"/>
                <w:szCs w:val="18"/>
              </w:rPr>
            </w:pPr>
            <w:r w:rsidRPr="0079296C">
              <w:rPr>
                <w:rFonts w:asciiTheme="majorBidi" w:eastAsia="Times New Roman" w:hAnsiTheme="majorBidi" w:cstheme="majorBidi"/>
                <w:sz w:val="18"/>
                <w:szCs w:val="18"/>
              </w:rPr>
              <w:t xml:space="preserve">Chapter </w:t>
            </w:r>
            <w:r>
              <w:rPr>
                <w:rFonts w:asciiTheme="majorBidi" w:eastAsia="Times New Roman" w:hAnsiTheme="majorBidi" w:cstheme="majorBidi"/>
                <w:sz w:val="18"/>
                <w:szCs w:val="18"/>
              </w:rPr>
              <w:t>43</w:t>
            </w:r>
          </w:p>
        </w:tc>
      </w:tr>
      <w:tr w:rsidR="003D521D" w:rsidRPr="0079296C" w14:paraId="6D9E344F" w14:textId="77777777" w:rsidTr="003D521D">
        <w:trPr>
          <w:trHeight w:val="521"/>
        </w:trPr>
        <w:tc>
          <w:tcPr>
            <w:tcW w:w="16706" w:type="dxa"/>
            <w:gridSpan w:val="11"/>
            <w:tcBorders>
              <w:left w:val="single" w:sz="4" w:space="0" w:color="auto"/>
              <w:right w:val="single" w:sz="4" w:space="0" w:color="auto"/>
            </w:tcBorders>
            <w:shd w:val="clear" w:color="auto" w:fill="D9D9D9" w:themeFill="background1" w:themeFillShade="D9"/>
          </w:tcPr>
          <w:p w14:paraId="6B210A8A" w14:textId="77777777" w:rsidR="003D521D" w:rsidRPr="00714C07" w:rsidRDefault="003D521D" w:rsidP="003D521D">
            <w:pPr>
              <w:bidi w:val="0"/>
              <w:spacing w:after="0" w:line="240" w:lineRule="auto"/>
              <w:contextualSpacing/>
              <w:jc w:val="center"/>
              <w:rPr>
                <w:rFonts w:asciiTheme="majorBidi" w:eastAsia="Times New Roman" w:hAnsiTheme="majorBidi" w:cstheme="majorBidi"/>
                <w:sz w:val="20"/>
                <w:szCs w:val="20"/>
              </w:rPr>
            </w:pPr>
            <w:r w:rsidRPr="00714C07">
              <w:rPr>
                <w:rFonts w:asciiTheme="majorBidi" w:eastAsia="Times New Roman" w:hAnsiTheme="majorBidi" w:cstheme="majorBidi"/>
                <w:sz w:val="20"/>
                <w:szCs w:val="20"/>
              </w:rPr>
              <w:t>Midterm Exam</w:t>
            </w:r>
          </w:p>
        </w:tc>
      </w:tr>
      <w:tr w:rsidR="003D521D" w:rsidRPr="0079296C" w14:paraId="36932872" w14:textId="77777777" w:rsidTr="0036374D">
        <w:trPr>
          <w:gridAfter w:val="1"/>
          <w:wAfter w:w="596" w:type="dxa"/>
          <w:trHeight w:val="1155"/>
        </w:trPr>
        <w:tc>
          <w:tcPr>
            <w:tcW w:w="810" w:type="dxa"/>
            <w:tcBorders>
              <w:top w:val="single" w:sz="4" w:space="0" w:color="auto"/>
              <w:left w:val="single" w:sz="4" w:space="0" w:color="auto"/>
              <w:right w:val="single" w:sz="4" w:space="0" w:color="auto"/>
            </w:tcBorders>
            <w:hideMark/>
          </w:tcPr>
          <w:p w14:paraId="6949B55B" w14:textId="77777777" w:rsidR="003D521D" w:rsidRPr="0079296C" w:rsidRDefault="003D521D" w:rsidP="003D521D">
            <w:pPr>
              <w:bidi w:val="0"/>
              <w:spacing w:after="0" w:line="240" w:lineRule="auto"/>
              <w:jc w:val="both"/>
              <w:rPr>
                <w:rFonts w:asciiTheme="majorBidi" w:eastAsia="Times New Roman" w:hAnsiTheme="majorBidi" w:cstheme="majorBidi"/>
                <w:sz w:val="18"/>
                <w:szCs w:val="18"/>
              </w:rPr>
            </w:pPr>
            <w:r>
              <w:rPr>
                <w:rFonts w:asciiTheme="majorBidi" w:eastAsia="Times New Roman" w:hAnsiTheme="majorBidi" w:cstheme="majorBidi"/>
                <w:sz w:val="18"/>
                <w:szCs w:val="18"/>
              </w:rPr>
              <w:t xml:space="preserve"> </w:t>
            </w:r>
          </w:p>
          <w:p w14:paraId="4BBF4B3C" w14:textId="77777777" w:rsidR="003D521D" w:rsidRPr="0079296C" w:rsidRDefault="003D521D" w:rsidP="003D521D">
            <w:pPr>
              <w:bidi w:val="0"/>
              <w:spacing w:after="0" w:line="240" w:lineRule="auto"/>
              <w:jc w:val="both"/>
              <w:rPr>
                <w:rFonts w:asciiTheme="majorBidi" w:eastAsia="Times New Roman" w:hAnsiTheme="majorBidi" w:cstheme="majorBidi"/>
                <w:sz w:val="18"/>
                <w:szCs w:val="18"/>
              </w:rPr>
            </w:pPr>
            <w:r w:rsidRPr="0079296C">
              <w:rPr>
                <w:rFonts w:asciiTheme="majorBidi" w:eastAsia="Times New Roman" w:hAnsiTheme="majorBidi" w:cstheme="majorBidi"/>
                <w:sz w:val="18"/>
                <w:szCs w:val="18"/>
              </w:rPr>
              <w:t xml:space="preserve">Week </w:t>
            </w:r>
            <w:r>
              <w:rPr>
                <w:rFonts w:asciiTheme="majorBidi" w:eastAsia="Times New Roman" w:hAnsiTheme="majorBidi" w:cstheme="majorBidi"/>
                <w:sz w:val="18"/>
                <w:szCs w:val="18"/>
              </w:rPr>
              <w:t>9</w:t>
            </w:r>
          </w:p>
        </w:tc>
        <w:tc>
          <w:tcPr>
            <w:tcW w:w="1530" w:type="dxa"/>
          </w:tcPr>
          <w:p w14:paraId="52181444" w14:textId="77777777" w:rsidR="003D521D" w:rsidRPr="00974831" w:rsidRDefault="003D521D" w:rsidP="003D521D">
            <w:pPr>
              <w:pStyle w:val="ListParagraph"/>
              <w:numPr>
                <w:ilvl w:val="0"/>
                <w:numId w:val="40"/>
              </w:numPr>
              <w:bidi w:val="0"/>
              <w:spacing w:after="0" w:line="240" w:lineRule="auto"/>
              <w:ind w:left="162"/>
              <w:jc w:val="both"/>
              <w:rPr>
                <w:rFonts w:asciiTheme="majorBidi" w:eastAsia="Times New Roman" w:hAnsiTheme="majorBidi" w:cstheme="majorBidi"/>
                <w:sz w:val="18"/>
                <w:szCs w:val="18"/>
              </w:rPr>
            </w:pPr>
            <w:r w:rsidRPr="00974831">
              <w:rPr>
                <w:rFonts w:asciiTheme="majorBidi" w:eastAsia="Times New Roman" w:hAnsiTheme="majorBidi" w:cstheme="majorBidi"/>
                <w:sz w:val="18"/>
                <w:szCs w:val="18"/>
              </w:rPr>
              <w:t>Class</w:t>
            </w:r>
          </w:p>
          <w:p w14:paraId="00CE56CA" w14:textId="77777777" w:rsidR="003D521D" w:rsidRPr="00974831" w:rsidRDefault="003D521D" w:rsidP="003D521D">
            <w:pPr>
              <w:pStyle w:val="ListParagraph"/>
              <w:numPr>
                <w:ilvl w:val="0"/>
                <w:numId w:val="40"/>
              </w:numPr>
              <w:bidi w:val="0"/>
              <w:spacing w:after="0" w:line="240" w:lineRule="auto"/>
              <w:ind w:left="162"/>
              <w:jc w:val="both"/>
              <w:rPr>
                <w:rFonts w:asciiTheme="majorBidi" w:eastAsia="Times New Roman" w:hAnsiTheme="majorBidi" w:cstheme="majorBidi"/>
                <w:sz w:val="18"/>
                <w:szCs w:val="18"/>
              </w:rPr>
            </w:pPr>
            <w:r w:rsidRPr="00974831">
              <w:rPr>
                <w:rFonts w:asciiTheme="majorBidi" w:eastAsia="Times New Roman" w:hAnsiTheme="majorBidi" w:cstheme="majorBidi"/>
                <w:sz w:val="18"/>
                <w:szCs w:val="18"/>
              </w:rPr>
              <w:t xml:space="preserve">Class </w:t>
            </w:r>
          </w:p>
          <w:p w14:paraId="04B61B36" w14:textId="06E42DF2" w:rsidR="003D521D" w:rsidRPr="00714C07" w:rsidRDefault="003D521D" w:rsidP="003D521D">
            <w:pPr>
              <w:bidi w:val="0"/>
              <w:spacing w:after="0" w:line="240" w:lineRule="auto"/>
              <w:contextualSpacing/>
              <w:jc w:val="both"/>
              <w:rPr>
                <w:rFonts w:asciiTheme="majorBidi" w:eastAsia="Times New Roman" w:hAnsiTheme="majorBidi" w:cstheme="majorBidi"/>
                <w:sz w:val="20"/>
                <w:szCs w:val="20"/>
              </w:rPr>
            </w:pPr>
            <w:r w:rsidRPr="00974831">
              <w:rPr>
                <w:rFonts w:asciiTheme="majorBidi" w:eastAsia="Times New Roman" w:hAnsiTheme="majorBidi" w:cstheme="majorBidi"/>
                <w:sz w:val="18"/>
                <w:szCs w:val="18"/>
              </w:rPr>
              <w:t>Online</w:t>
            </w:r>
          </w:p>
        </w:tc>
        <w:tc>
          <w:tcPr>
            <w:tcW w:w="1530" w:type="dxa"/>
          </w:tcPr>
          <w:p w14:paraId="593E94FF" w14:textId="77777777" w:rsidR="003D521D" w:rsidRPr="00714C07" w:rsidRDefault="003D521D" w:rsidP="003D521D">
            <w:pPr>
              <w:bidi w:val="0"/>
              <w:spacing w:after="0" w:line="240" w:lineRule="auto"/>
              <w:contextualSpacing/>
              <w:jc w:val="both"/>
              <w:rPr>
                <w:rFonts w:asciiTheme="majorBidi" w:eastAsia="Times New Roman" w:hAnsiTheme="majorBidi" w:cstheme="majorBidi"/>
                <w:sz w:val="20"/>
                <w:szCs w:val="20"/>
                <w:rtl/>
              </w:rPr>
            </w:pPr>
            <w:r w:rsidRPr="00714C07">
              <w:rPr>
                <w:rFonts w:asciiTheme="majorBidi" w:eastAsia="Times New Roman" w:hAnsiTheme="majorBidi" w:cstheme="majorBidi"/>
                <w:sz w:val="20"/>
                <w:szCs w:val="20"/>
              </w:rPr>
              <w:t>Nursing Care of a Family When a Child Has a Hematologic Disorder</w:t>
            </w:r>
          </w:p>
        </w:tc>
        <w:tc>
          <w:tcPr>
            <w:tcW w:w="5040" w:type="dxa"/>
          </w:tcPr>
          <w:p w14:paraId="50E6E52F" w14:textId="77777777" w:rsidR="003D521D" w:rsidRPr="00123577" w:rsidRDefault="003D521D" w:rsidP="003D521D">
            <w:pPr>
              <w:pStyle w:val="obj"/>
              <w:spacing w:line="240" w:lineRule="auto"/>
              <w:ind w:left="540" w:hanging="540"/>
              <w:jc w:val="both"/>
              <w:rPr>
                <w:rFonts w:asciiTheme="minorHAnsi" w:hAnsiTheme="minorHAnsi" w:cs="Times New Roman"/>
                <w:color w:val="auto"/>
                <w:sz w:val="16"/>
                <w:szCs w:val="16"/>
              </w:rPr>
            </w:pPr>
          </w:p>
          <w:p w14:paraId="44F32127" w14:textId="77777777" w:rsidR="003D521D" w:rsidRPr="00123577" w:rsidRDefault="003D521D" w:rsidP="003D521D">
            <w:pPr>
              <w:pStyle w:val="obj"/>
              <w:numPr>
                <w:ilvl w:val="0"/>
                <w:numId w:val="26"/>
              </w:numPr>
              <w:spacing w:line="240" w:lineRule="auto"/>
              <w:jc w:val="both"/>
              <w:rPr>
                <w:rFonts w:asciiTheme="minorHAnsi" w:hAnsiTheme="minorHAnsi" w:cs="Times New Roman"/>
                <w:color w:val="auto"/>
                <w:sz w:val="16"/>
                <w:szCs w:val="16"/>
              </w:rPr>
            </w:pPr>
            <w:r w:rsidRPr="00123577">
              <w:rPr>
                <w:rFonts w:asciiTheme="minorHAnsi" w:hAnsiTheme="minorHAnsi" w:cs="Times New Roman"/>
                <w:color w:val="auto"/>
                <w:sz w:val="16"/>
                <w:szCs w:val="16"/>
              </w:rPr>
              <w:t>Describe the major hematologic disorders of childhood.</w:t>
            </w:r>
          </w:p>
          <w:p w14:paraId="3E4BB048" w14:textId="77777777" w:rsidR="003D521D" w:rsidRPr="00123577" w:rsidRDefault="003D521D" w:rsidP="003D521D">
            <w:pPr>
              <w:pStyle w:val="obj"/>
              <w:numPr>
                <w:ilvl w:val="0"/>
                <w:numId w:val="26"/>
              </w:numPr>
              <w:spacing w:line="240" w:lineRule="auto"/>
              <w:jc w:val="both"/>
              <w:rPr>
                <w:rFonts w:asciiTheme="minorHAnsi" w:hAnsiTheme="minorHAnsi" w:cs="Times New Roman"/>
                <w:color w:val="auto"/>
                <w:sz w:val="16"/>
                <w:szCs w:val="16"/>
              </w:rPr>
            </w:pPr>
            <w:r w:rsidRPr="00123577">
              <w:rPr>
                <w:rFonts w:asciiTheme="minorHAnsi" w:hAnsiTheme="minorHAnsi" w:cs="Times New Roman"/>
                <w:color w:val="auto"/>
                <w:sz w:val="16"/>
                <w:szCs w:val="16"/>
              </w:rPr>
              <w:t>Assess a child with a hematologic disorder such as sickle-cell anemia.</w:t>
            </w:r>
          </w:p>
          <w:p w14:paraId="78B68F32" w14:textId="77777777" w:rsidR="003D521D" w:rsidRPr="00123577" w:rsidRDefault="003D521D" w:rsidP="003D521D">
            <w:pPr>
              <w:pStyle w:val="obj"/>
              <w:numPr>
                <w:ilvl w:val="0"/>
                <w:numId w:val="26"/>
              </w:numPr>
              <w:spacing w:line="240" w:lineRule="auto"/>
              <w:jc w:val="both"/>
              <w:rPr>
                <w:rFonts w:asciiTheme="minorHAnsi" w:hAnsiTheme="minorHAnsi" w:cs="Times New Roman"/>
                <w:color w:val="auto"/>
                <w:sz w:val="16"/>
                <w:szCs w:val="16"/>
              </w:rPr>
            </w:pPr>
            <w:r w:rsidRPr="00123577">
              <w:rPr>
                <w:rFonts w:asciiTheme="minorHAnsi" w:hAnsiTheme="minorHAnsi" w:cs="Times New Roman"/>
                <w:color w:val="auto"/>
                <w:sz w:val="16"/>
                <w:szCs w:val="16"/>
              </w:rPr>
              <w:t>Formulate nursing diagnoses related to a child with a hematologic disorder.</w:t>
            </w:r>
          </w:p>
          <w:p w14:paraId="0EA07797" w14:textId="77777777" w:rsidR="003D521D" w:rsidRPr="00123577" w:rsidRDefault="003D521D" w:rsidP="003D521D">
            <w:pPr>
              <w:pStyle w:val="obj"/>
              <w:numPr>
                <w:ilvl w:val="0"/>
                <w:numId w:val="26"/>
              </w:numPr>
              <w:spacing w:line="240" w:lineRule="auto"/>
              <w:jc w:val="both"/>
              <w:rPr>
                <w:rFonts w:asciiTheme="minorHAnsi" w:hAnsiTheme="minorHAnsi" w:cs="Times New Roman"/>
                <w:color w:val="auto"/>
                <w:sz w:val="16"/>
                <w:szCs w:val="16"/>
              </w:rPr>
            </w:pPr>
            <w:r w:rsidRPr="00123577">
              <w:rPr>
                <w:rFonts w:asciiTheme="minorHAnsi" w:hAnsiTheme="minorHAnsi" w:cs="Times New Roman"/>
                <w:color w:val="auto"/>
                <w:sz w:val="16"/>
                <w:szCs w:val="16"/>
              </w:rPr>
              <w:t>Identify expected outcomes for a child with a hematologic disorder to help parents manage seamless transitions across differing health care settings.</w:t>
            </w:r>
          </w:p>
          <w:p w14:paraId="3D188A3D" w14:textId="77777777" w:rsidR="003D521D" w:rsidRPr="00123577" w:rsidRDefault="003D521D" w:rsidP="003D521D">
            <w:pPr>
              <w:pStyle w:val="obj"/>
              <w:spacing w:line="240" w:lineRule="auto"/>
              <w:jc w:val="both"/>
              <w:rPr>
                <w:rFonts w:asciiTheme="majorBidi" w:hAnsiTheme="majorBidi" w:cstheme="majorBidi"/>
                <w:sz w:val="16"/>
                <w:szCs w:val="16"/>
                <w:rtl/>
              </w:rPr>
            </w:pPr>
          </w:p>
        </w:tc>
        <w:tc>
          <w:tcPr>
            <w:tcW w:w="1080" w:type="dxa"/>
            <w:shd w:val="clear" w:color="auto" w:fill="FFFFFF" w:themeFill="background1"/>
          </w:tcPr>
          <w:p w14:paraId="717C0A58" w14:textId="77777777" w:rsidR="003D521D" w:rsidRDefault="003D521D" w:rsidP="003D521D">
            <w:pPr>
              <w:pStyle w:val="ListParagraph"/>
              <w:numPr>
                <w:ilvl w:val="0"/>
                <w:numId w:val="4"/>
              </w:numPr>
              <w:bidi w:val="0"/>
              <w:spacing w:after="0" w:line="240" w:lineRule="auto"/>
              <w:ind w:left="522"/>
              <w:rPr>
                <w:rFonts w:asciiTheme="majorBidi" w:eastAsia="Times New Roman" w:hAnsiTheme="majorBidi" w:cstheme="majorBidi"/>
                <w:sz w:val="18"/>
                <w:szCs w:val="18"/>
              </w:rPr>
            </w:pPr>
            <w:r>
              <w:rPr>
                <w:rFonts w:asciiTheme="majorBidi" w:eastAsia="Times New Roman" w:hAnsiTheme="majorBidi" w:cstheme="majorBidi"/>
                <w:sz w:val="18"/>
                <w:szCs w:val="18"/>
              </w:rPr>
              <w:t>3,2</w:t>
            </w:r>
          </w:p>
          <w:p w14:paraId="3EA5B70C" w14:textId="77777777" w:rsidR="003D521D" w:rsidRDefault="003D521D" w:rsidP="003D521D">
            <w:pPr>
              <w:pStyle w:val="ListParagraph"/>
              <w:numPr>
                <w:ilvl w:val="0"/>
                <w:numId w:val="4"/>
              </w:numPr>
              <w:bidi w:val="0"/>
              <w:spacing w:after="0" w:line="240" w:lineRule="auto"/>
              <w:ind w:left="522"/>
              <w:rPr>
                <w:rFonts w:asciiTheme="majorBidi" w:eastAsia="Times New Roman" w:hAnsiTheme="majorBidi" w:cstheme="majorBidi"/>
                <w:sz w:val="18"/>
                <w:szCs w:val="18"/>
              </w:rPr>
            </w:pPr>
            <w:r>
              <w:rPr>
                <w:rFonts w:asciiTheme="majorBidi" w:eastAsia="Times New Roman" w:hAnsiTheme="majorBidi" w:cstheme="majorBidi"/>
                <w:sz w:val="18"/>
                <w:szCs w:val="18"/>
              </w:rPr>
              <w:t>5</w:t>
            </w:r>
          </w:p>
          <w:p w14:paraId="766C228B" w14:textId="77777777" w:rsidR="003D521D" w:rsidRDefault="003D521D" w:rsidP="003D521D">
            <w:pPr>
              <w:pStyle w:val="ListParagraph"/>
              <w:numPr>
                <w:ilvl w:val="0"/>
                <w:numId w:val="4"/>
              </w:numPr>
              <w:bidi w:val="0"/>
              <w:spacing w:after="0" w:line="240" w:lineRule="auto"/>
              <w:ind w:left="522"/>
              <w:rPr>
                <w:rFonts w:asciiTheme="majorBidi" w:eastAsia="Times New Roman" w:hAnsiTheme="majorBidi" w:cstheme="majorBidi"/>
                <w:sz w:val="18"/>
                <w:szCs w:val="18"/>
              </w:rPr>
            </w:pPr>
            <w:r>
              <w:rPr>
                <w:rFonts w:asciiTheme="majorBidi" w:eastAsia="Times New Roman" w:hAnsiTheme="majorBidi" w:cstheme="majorBidi"/>
                <w:sz w:val="18"/>
                <w:szCs w:val="18"/>
              </w:rPr>
              <w:t>4,1</w:t>
            </w:r>
          </w:p>
          <w:p w14:paraId="2D7630DF" w14:textId="77777777" w:rsidR="003D521D" w:rsidRPr="00A72F45" w:rsidRDefault="003D521D" w:rsidP="003D521D">
            <w:pPr>
              <w:pStyle w:val="ListParagraph"/>
              <w:numPr>
                <w:ilvl w:val="0"/>
                <w:numId w:val="4"/>
              </w:numPr>
              <w:bidi w:val="0"/>
              <w:spacing w:after="0" w:line="240" w:lineRule="auto"/>
              <w:ind w:left="522"/>
              <w:rPr>
                <w:rFonts w:asciiTheme="majorBidi" w:eastAsia="Times New Roman" w:hAnsiTheme="majorBidi" w:cstheme="majorBidi"/>
                <w:sz w:val="18"/>
                <w:szCs w:val="18"/>
              </w:rPr>
            </w:pPr>
            <w:r>
              <w:rPr>
                <w:rFonts w:asciiTheme="majorBidi" w:eastAsia="Times New Roman" w:hAnsiTheme="majorBidi" w:cstheme="majorBidi"/>
                <w:sz w:val="18"/>
                <w:szCs w:val="18"/>
              </w:rPr>
              <w:t>4,1</w:t>
            </w:r>
          </w:p>
        </w:tc>
        <w:tc>
          <w:tcPr>
            <w:tcW w:w="990" w:type="dxa"/>
            <w:shd w:val="clear" w:color="auto" w:fill="FFFFFF" w:themeFill="background1"/>
          </w:tcPr>
          <w:p w14:paraId="2A3DB6F3" w14:textId="77777777" w:rsidR="003D521D" w:rsidRPr="0079296C" w:rsidRDefault="003D521D" w:rsidP="003D521D">
            <w:pPr>
              <w:bidi w:val="0"/>
              <w:spacing w:after="0" w:line="240" w:lineRule="auto"/>
              <w:ind w:left="200" w:hanging="200"/>
              <w:contextualSpacing/>
              <w:rPr>
                <w:rFonts w:asciiTheme="majorBidi" w:eastAsia="Times New Roman" w:hAnsiTheme="majorBidi" w:cstheme="majorBidi"/>
                <w:sz w:val="18"/>
                <w:szCs w:val="18"/>
              </w:rPr>
            </w:pPr>
            <w:r w:rsidRPr="0079296C">
              <w:rPr>
                <w:rFonts w:asciiTheme="majorBidi" w:eastAsia="Times New Roman" w:hAnsiTheme="majorBidi" w:cstheme="majorBidi"/>
                <w:sz w:val="18"/>
                <w:szCs w:val="18"/>
              </w:rPr>
              <w:t>•</w:t>
            </w:r>
            <w:r w:rsidRPr="0079296C">
              <w:rPr>
                <w:rFonts w:asciiTheme="majorBidi" w:eastAsia="Times New Roman" w:hAnsiTheme="majorBidi" w:cstheme="majorBidi"/>
                <w:sz w:val="18"/>
                <w:szCs w:val="18"/>
              </w:rPr>
              <w:tab/>
              <w:t>K1, K2, C1,</w:t>
            </w:r>
          </w:p>
          <w:p w14:paraId="1CA05D40" w14:textId="77777777" w:rsidR="003D521D" w:rsidRPr="0079296C" w:rsidRDefault="003D521D" w:rsidP="003D521D">
            <w:pPr>
              <w:bidi w:val="0"/>
              <w:spacing w:after="0" w:line="240" w:lineRule="auto"/>
              <w:ind w:left="200" w:hanging="200"/>
              <w:contextualSpacing/>
              <w:rPr>
                <w:rFonts w:asciiTheme="majorBidi" w:eastAsia="Times New Roman" w:hAnsiTheme="majorBidi" w:cstheme="majorBidi"/>
                <w:sz w:val="18"/>
                <w:szCs w:val="18"/>
                <w:rtl/>
              </w:rPr>
            </w:pPr>
          </w:p>
        </w:tc>
        <w:tc>
          <w:tcPr>
            <w:tcW w:w="1620" w:type="dxa"/>
            <w:shd w:val="clear" w:color="auto" w:fill="FFFFFF" w:themeFill="background1"/>
          </w:tcPr>
          <w:p w14:paraId="4F2612FA" w14:textId="77777777" w:rsidR="003D521D" w:rsidRPr="0079296C" w:rsidRDefault="003D521D" w:rsidP="003D521D">
            <w:pPr>
              <w:bidi w:val="0"/>
              <w:spacing w:after="0" w:line="240" w:lineRule="auto"/>
              <w:ind w:left="200" w:hanging="200"/>
              <w:contextualSpacing/>
              <w:rPr>
                <w:rFonts w:asciiTheme="majorBidi" w:eastAsia="Times New Roman" w:hAnsiTheme="majorBidi" w:cstheme="majorBidi"/>
                <w:sz w:val="18"/>
                <w:szCs w:val="18"/>
              </w:rPr>
            </w:pPr>
            <w:r w:rsidRPr="0079296C">
              <w:rPr>
                <w:rFonts w:asciiTheme="majorBidi" w:eastAsia="Times New Roman" w:hAnsiTheme="majorBidi" w:cstheme="majorBidi"/>
                <w:sz w:val="18"/>
                <w:szCs w:val="18"/>
                <w:rtl/>
              </w:rPr>
              <w:t>•</w:t>
            </w:r>
            <w:r w:rsidRPr="0079296C">
              <w:rPr>
                <w:rFonts w:asciiTheme="majorBidi" w:eastAsia="Times New Roman" w:hAnsiTheme="majorBidi" w:cstheme="majorBidi"/>
                <w:sz w:val="18"/>
                <w:szCs w:val="18"/>
                <w:rtl/>
              </w:rPr>
              <w:tab/>
            </w:r>
            <w:r w:rsidRPr="0079296C">
              <w:rPr>
                <w:rFonts w:asciiTheme="majorBidi" w:eastAsia="Times New Roman" w:hAnsiTheme="majorBidi" w:cstheme="majorBidi"/>
                <w:sz w:val="18"/>
                <w:szCs w:val="18"/>
              </w:rPr>
              <w:t>Lecture</w:t>
            </w:r>
            <w:r w:rsidRPr="0079296C">
              <w:rPr>
                <w:rFonts w:asciiTheme="majorBidi" w:eastAsia="Times New Roman" w:hAnsiTheme="majorBidi" w:cstheme="majorBidi"/>
                <w:sz w:val="18"/>
                <w:szCs w:val="18"/>
                <w:rtl/>
              </w:rPr>
              <w:t xml:space="preserve"> </w:t>
            </w:r>
          </w:p>
          <w:p w14:paraId="02B2D98A" w14:textId="77777777" w:rsidR="003D521D" w:rsidRPr="0079296C" w:rsidRDefault="003D521D" w:rsidP="003D521D">
            <w:pPr>
              <w:bidi w:val="0"/>
              <w:spacing w:after="0" w:line="240" w:lineRule="auto"/>
              <w:ind w:left="200" w:hanging="200"/>
              <w:contextualSpacing/>
              <w:rPr>
                <w:rFonts w:asciiTheme="majorBidi" w:eastAsia="Times New Roman" w:hAnsiTheme="majorBidi" w:cstheme="majorBidi"/>
                <w:sz w:val="18"/>
                <w:szCs w:val="18"/>
              </w:rPr>
            </w:pPr>
            <w:r w:rsidRPr="0079296C">
              <w:rPr>
                <w:rFonts w:asciiTheme="majorBidi" w:eastAsia="Times New Roman" w:hAnsiTheme="majorBidi" w:cstheme="majorBidi"/>
                <w:sz w:val="18"/>
                <w:szCs w:val="18"/>
                <w:rtl/>
              </w:rPr>
              <w:t>•</w:t>
            </w:r>
            <w:r w:rsidRPr="0079296C">
              <w:rPr>
                <w:rFonts w:asciiTheme="majorBidi" w:eastAsia="Times New Roman" w:hAnsiTheme="majorBidi" w:cstheme="majorBidi"/>
                <w:sz w:val="18"/>
                <w:szCs w:val="18"/>
                <w:rtl/>
              </w:rPr>
              <w:tab/>
            </w:r>
            <w:r w:rsidRPr="0079296C">
              <w:rPr>
                <w:rFonts w:asciiTheme="majorBidi" w:eastAsia="Times New Roman" w:hAnsiTheme="majorBidi" w:cstheme="majorBidi"/>
                <w:sz w:val="18"/>
                <w:szCs w:val="18"/>
              </w:rPr>
              <w:t>Video demonstration &amp; discussion</w:t>
            </w:r>
            <w:r w:rsidRPr="0079296C">
              <w:rPr>
                <w:rFonts w:asciiTheme="majorBidi" w:eastAsia="Times New Roman" w:hAnsiTheme="majorBidi" w:cstheme="majorBidi"/>
                <w:sz w:val="18"/>
                <w:szCs w:val="18"/>
                <w:rtl/>
              </w:rPr>
              <w:t xml:space="preserve"> </w:t>
            </w:r>
          </w:p>
          <w:p w14:paraId="22503902" w14:textId="77777777" w:rsidR="003D521D" w:rsidRPr="00712F80" w:rsidRDefault="003D521D" w:rsidP="003D521D">
            <w:pPr>
              <w:pStyle w:val="ListParagraph"/>
              <w:numPr>
                <w:ilvl w:val="0"/>
                <w:numId w:val="10"/>
              </w:numPr>
              <w:bidi w:val="0"/>
              <w:spacing w:after="0" w:line="240" w:lineRule="auto"/>
              <w:ind w:left="156"/>
              <w:jc w:val="both"/>
              <w:rPr>
                <w:rFonts w:asciiTheme="majorBidi" w:eastAsia="Times New Roman" w:hAnsiTheme="majorBidi" w:cstheme="majorBidi"/>
                <w:sz w:val="18"/>
                <w:szCs w:val="18"/>
              </w:rPr>
            </w:pPr>
            <w:r w:rsidRPr="00712F80">
              <w:rPr>
                <w:rFonts w:asciiTheme="majorBidi" w:eastAsia="Times New Roman" w:hAnsiTheme="majorBidi" w:cstheme="majorBidi"/>
                <w:sz w:val="18"/>
                <w:szCs w:val="18"/>
              </w:rPr>
              <w:t>Case study demonstration</w:t>
            </w:r>
          </w:p>
        </w:tc>
        <w:tc>
          <w:tcPr>
            <w:tcW w:w="1075" w:type="dxa"/>
            <w:shd w:val="clear" w:color="auto" w:fill="FFFFFF" w:themeFill="background1"/>
          </w:tcPr>
          <w:p w14:paraId="7AA7CC34" w14:textId="77777777" w:rsidR="003D521D" w:rsidRPr="0079296C" w:rsidRDefault="003D521D" w:rsidP="003D521D">
            <w:pPr>
              <w:bidi w:val="0"/>
              <w:spacing w:before="100" w:beforeAutospacing="1" w:after="100" w:afterAutospacing="1" w:line="360" w:lineRule="auto"/>
              <w:jc w:val="both"/>
              <w:rPr>
                <w:rFonts w:asciiTheme="majorBidi" w:hAnsiTheme="majorBidi" w:cstheme="majorBidi"/>
                <w:sz w:val="18"/>
                <w:szCs w:val="18"/>
              </w:rPr>
            </w:pPr>
            <w:r w:rsidRPr="0079296C">
              <w:rPr>
                <w:rFonts w:asciiTheme="majorBidi" w:hAnsiTheme="majorBidi" w:cstheme="majorBidi"/>
                <w:sz w:val="18"/>
                <w:szCs w:val="18"/>
              </w:rPr>
              <w:t>Midterm exam</w:t>
            </w:r>
          </w:p>
          <w:p w14:paraId="1251ECDE" w14:textId="77777777" w:rsidR="003D521D" w:rsidRPr="0079296C" w:rsidRDefault="003D521D" w:rsidP="003D521D">
            <w:pPr>
              <w:bidi w:val="0"/>
              <w:spacing w:before="100" w:beforeAutospacing="1" w:after="100" w:afterAutospacing="1" w:line="360" w:lineRule="auto"/>
              <w:jc w:val="both"/>
              <w:rPr>
                <w:rFonts w:asciiTheme="majorBidi" w:hAnsiTheme="majorBidi" w:cstheme="majorBidi"/>
                <w:sz w:val="18"/>
                <w:szCs w:val="18"/>
              </w:rPr>
            </w:pPr>
            <w:r w:rsidRPr="0079296C">
              <w:rPr>
                <w:rFonts w:asciiTheme="majorBidi" w:hAnsiTheme="majorBidi" w:cstheme="majorBidi"/>
                <w:sz w:val="18"/>
                <w:szCs w:val="18"/>
              </w:rPr>
              <w:t>Final exam</w:t>
            </w:r>
          </w:p>
          <w:p w14:paraId="6BF8AB6E" w14:textId="77777777" w:rsidR="003D521D" w:rsidRPr="0079296C" w:rsidRDefault="003D521D" w:rsidP="003D521D">
            <w:pPr>
              <w:bidi w:val="0"/>
              <w:spacing w:after="0" w:line="240" w:lineRule="auto"/>
              <w:ind w:left="200" w:hanging="200"/>
              <w:contextualSpacing/>
              <w:jc w:val="both"/>
              <w:rPr>
                <w:rFonts w:asciiTheme="majorBidi" w:eastAsia="Times New Roman" w:hAnsiTheme="majorBidi" w:cstheme="majorBidi"/>
                <w:sz w:val="18"/>
                <w:szCs w:val="18"/>
              </w:rPr>
            </w:pPr>
          </w:p>
        </w:tc>
        <w:tc>
          <w:tcPr>
            <w:tcW w:w="1355" w:type="dxa"/>
          </w:tcPr>
          <w:p w14:paraId="52569381" w14:textId="77777777" w:rsidR="003D521D" w:rsidRDefault="0036374D" w:rsidP="003D521D">
            <w:pPr>
              <w:bidi w:val="0"/>
              <w:spacing w:after="0" w:line="240" w:lineRule="auto"/>
              <w:ind w:left="200" w:hanging="200"/>
              <w:contextualSpacing/>
              <w:jc w:val="both"/>
              <w:rPr>
                <w:rFonts w:asciiTheme="majorBidi" w:eastAsia="Times New Roman" w:hAnsiTheme="majorBidi" w:cstheme="majorBidi"/>
                <w:sz w:val="18"/>
                <w:szCs w:val="18"/>
              </w:rPr>
            </w:pPr>
            <w:r>
              <w:rPr>
                <w:rFonts w:asciiTheme="majorBidi" w:eastAsia="Times New Roman" w:hAnsiTheme="majorBidi" w:cstheme="majorBidi"/>
                <w:sz w:val="18"/>
                <w:szCs w:val="18"/>
              </w:rPr>
              <w:t>3 hrs</w:t>
            </w:r>
          </w:p>
          <w:p w14:paraId="02200D75" w14:textId="77777777" w:rsidR="0036374D" w:rsidRDefault="0036374D" w:rsidP="0036374D">
            <w:pPr>
              <w:bidi w:val="0"/>
              <w:spacing w:after="0" w:line="240" w:lineRule="auto"/>
              <w:ind w:left="200" w:hanging="200"/>
              <w:contextualSpacing/>
              <w:jc w:val="both"/>
              <w:rPr>
                <w:rFonts w:asciiTheme="majorBidi" w:eastAsia="Times New Roman" w:hAnsiTheme="majorBidi" w:cstheme="majorBidi"/>
                <w:sz w:val="18"/>
                <w:szCs w:val="18"/>
              </w:rPr>
            </w:pPr>
            <w:r>
              <w:rPr>
                <w:rFonts w:asciiTheme="majorBidi" w:eastAsia="Times New Roman" w:hAnsiTheme="majorBidi" w:cstheme="majorBidi"/>
                <w:sz w:val="18"/>
                <w:szCs w:val="18"/>
              </w:rPr>
              <w:t>2 hrs</w:t>
            </w:r>
          </w:p>
          <w:p w14:paraId="3DD5904D" w14:textId="374FD8DB" w:rsidR="0036374D" w:rsidRPr="0079296C" w:rsidRDefault="0036374D" w:rsidP="0036374D">
            <w:pPr>
              <w:bidi w:val="0"/>
              <w:spacing w:after="0" w:line="240" w:lineRule="auto"/>
              <w:ind w:left="200" w:hanging="200"/>
              <w:contextualSpacing/>
              <w:jc w:val="both"/>
              <w:rPr>
                <w:rFonts w:asciiTheme="majorBidi" w:eastAsia="Times New Roman" w:hAnsiTheme="majorBidi" w:cstheme="majorBidi"/>
                <w:sz w:val="18"/>
                <w:szCs w:val="18"/>
              </w:rPr>
            </w:pPr>
            <w:r>
              <w:rPr>
                <w:rFonts w:asciiTheme="majorBidi" w:eastAsia="Times New Roman" w:hAnsiTheme="majorBidi" w:cstheme="majorBidi"/>
                <w:sz w:val="18"/>
                <w:szCs w:val="18"/>
              </w:rPr>
              <w:t>1 hr</w:t>
            </w:r>
          </w:p>
        </w:tc>
        <w:tc>
          <w:tcPr>
            <w:tcW w:w="1080" w:type="dxa"/>
            <w:tcBorders>
              <w:left w:val="single" w:sz="4" w:space="0" w:color="auto"/>
              <w:right w:val="single" w:sz="4" w:space="0" w:color="auto"/>
            </w:tcBorders>
          </w:tcPr>
          <w:p w14:paraId="450D9ED5" w14:textId="77777777" w:rsidR="003D521D" w:rsidRPr="0079296C" w:rsidRDefault="003D521D" w:rsidP="003D521D">
            <w:pPr>
              <w:bidi w:val="0"/>
              <w:spacing w:after="0" w:line="240" w:lineRule="auto"/>
              <w:ind w:left="200" w:hanging="200"/>
              <w:contextualSpacing/>
              <w:jc w:val="both"/>
              <w:rPr>
                <w:rFonts w:asciiTheme="majorBidi" w:eastAsia="Times New Roman" w:hAnsiTheme="majorBidi" w:cstheme="majorBidi"/>
                <w:sz w:val="18"/>
                <w:szCs w:val="18"/>
              </w:rPr>
            </w:pPr>
            <w:r w:rsidRPr="0079296C">
              <w:rPr>
                <w:rFonts w:asciiTheme="majorBidi" w:eastAsia="Times New Roman" w:hAnsiTheme="majorBidi" w:cstheme="majorBidi"/>
                <w:sz w:val="18"/>
                <w:szCs w:val="18"/>
              </w:rPr>
              <w:t xml:space="preserve">Chapter </w:t>
            </w:r>
            <w:r>
              <w:rPr>
                <w:rFonts w:asciiTheme="majorBidi" w:eastAsia="Times New Roman" w:hAnsiTheme="majorBidi" w:cstheme="majorBidi"/>
                <w:sz w:val="18"/>
                <w:szCs w:val="18"/>
              </w:rPr>
              <w:t>44</w:t>
            </w:r>
          </w:p>
        </w:tc>
      </w:tr>
      <w:tr w:rsidR="003D521D" w:rsidRPr="0079296C" w14:paraId="223725A8" w14:textId="77777777" w:rsidTr="0036374D">
        <w:trPr>
          <w:gridAfter w:val="1"/>
          <w:wAfter w:w="596" w:type="dxa"/>
          <w:trHeight w:val="1155"/>
        </w:trPr>
        <w:tc>
          <w:tcPr>
            <w:tcW w:w="810" w:type="dxa"/>
            <w:tcBorders>
              <w:left w:val="single" w:sz="4" w:space="0" w:color="auto"/>
              <w:right w:val="single" w:sz="4" w:space="0" w:color="auto"/>
            </w:tcBorders>
          </w:tcPr>
          <w:p w14:paraId="468379CD" w14:textId="77777777" w:rsidR="003D521D" w:rsidRPr="0079296C" w:rsidRDefault="003D521D" w:rsidP="003D521D">
            <w:pPr>
              <w:bidi w:val="0"/>
              <w:spacing w:after="0" w:line="240" w:lineRule="auto"/>
              <w:jc w:val="both"/>
              <w:rPr>
                <w:rFonts w:asciiTheme="majorBidi" w:eastAsia="Times New Roman" w:hAnsiTheme="majorBidi" w:cstheme="majorBidi"/>
                <w:sz w:val="18"/>
                <w:szCs w:val="18"/>
              </w:rPr>
            </w:pPr>
            <w:r w:rsidRPr="0079296C">
              <w:rPr>
                <w:rFonts w:asciiTheme="majorBidi" w:eastAsia="Times New Roman" w:hAnsiTheme="majorBidi" w:cstheme="majorBidi"/>
                <w:sz w:val="18"/>
                <w:szCs w:val="18"/>
              </w:rPr>
              <w:t xml:space="preserve">Week </w:t>
            </w:r>
            <w:r>
              <w:rPr>
                <w:rFonts w:asciiTheme="majorBidi" w:eastAsia="Times New Roman" w:hAnsiTheme="majorBidi" w:cstheme="majorBidi"/>
                <w:sz w:val="18"/>
                <w:szCs w:val="18"/>
              </w:rPr>
              <w:t>10</w:t>
            </w:r>
          </w:p>
        </w:tc>
        <w:tc>
          <w:tcPr>
            <w:tcW w:w="1530" w:type="dxa"/>
          </w:tcPr>
          <w:p w14:paraId="6E07A486" w14:textId="77777777" w:rsidR="003D521D" w:rsidRPr="00974831" w:rsidRDefault="003D521D" w:rsidP="003D521D">
            <w:pPr>
              <w:pStyle w:val="ListParagraph"/>
              <w:numPr>
                <w:ilvl w:val="0"/>
                <w:numId w:val="40"/>
              </w:numPr>
              <w:bidi w:val="0"/>
              <w:spacing w:after="0" w:line="240" w:lineRule="auto"/>
              <w:ind w:left="162"/>
              <w:jc w:val="both"/>
              <w:rPr>
                <w:rFonts w:asciiTheme="majorBidi" w:eastAsia="Times New Roman" w:hAnsiTheme="majorBidi" w:cstheme="majorBidi"/>
                <w:sz w:val="18"/>
                <w:szCs w:val="18"/>
              </w:rPr>
            </w:pPr>
            <w:r w:rsidRPr="00974831">
              <w:rPr>
                <w:rFonts w:asciiTheme="majorBidi" w:eastAsia="Times New Roman" w:hAnsiTheme="majorBidi" w:cstheme="majorBidi"/>
                <w:sz w:val="18"/>
                <w:szCs w:val="18"/>
              </w:rPr>
              <w:t>Class</w:t>
            </w:r>
          </w:p>
          <w:p w14:paraId="363FADE7" w14:textId="77777777" w:rsidR="003D521D" w:rsidRPr="00974831" w:rsidRDefault="003D521D" w:rsidP="003D521D">
            <w:pPr>
              <w:pStyle w:val="ListParagraph"/>
              <w:numPr>
                <w:ilvl w:val="0"/>
                <w:numId w:val="40"/>
              </w:numPr>
              <w:bidi w:val="0"/>
              <w:spacing w:after="0" w:line="240" w:lineRule="auto"/>
              <w:ind w:left="162"/>
              <w:jc w:val="both"/>
              <w:rPr>
                <w:rFonts w:asciiTheme="majorBidi" w:eastAsia="Times New Roman" w:hAnsiTheme="majorBidi" w:cstheme="majorBidi"/>
                <w:sz w:val="18"/>
                <w:szCs w:val="18"/>
              </w:rPr>
            </w:pPr>
            <w:r w:rsidRPr="00974831">
              <w:rPr>
                <w:rFonts w:asciiTheme="majorBidi" w:eastAsia="Times New Roman" w:hAnsiTheme="majorBidi" w:cstheme="majorBidi"/>
                <w:sz w:val="18"/>
                <w:szCs w:val="18"/>
              </w:rPr>
              <w:t xml:space="preserve">Class </w:t>
            </w:r>
          </w:p>
          <w:p w14:paraId="3CE485E3" w14:textId="43FF4F42" w:rsidR="003D521D" w:rsidRPr="00714C07" w:rsidRDefault="003D521D" w:rsidP="003D521D">
            <w:pPr>
              <w:pStyle w:val="ListParagraph"/>
              <w:bidi w:val="0"/>
              <w:spacing w:before="100" w:beforeAutospacing="1" w:after="100" w:afterAutospacing="1" w:line="240" w:lineRule="auto"/>
              <w:ind w:left="634"/>
              <w:jc w:val="both"/>
              <w:rPr>
                <w:rFonts w:asciiTheme="majorBidi" w:hAnsiTheme="majorBidi" w:cstheme="majorBidi"/>
                <w:sz w:val="20"/>
                <w:szCs w:val="20"/>
              </w:rPr>
            </w:pPr>
            <w:r w:rsidRPr="00974831">
              <w:rPr>
                <w:rFonts w:asciiTheme="majorBidi" w:eastAsia="Times New Roman" w:hAnsiTheme="majorBidi" w:cstheme="majorBidi"/>
                <w:sz w:val="18"/>
                <w:szCs w:val="18"/>
              </w:rPr>
              <w:t>Online</w:t>
            </w:r>
          </w:p>
        </w:tc>
        <w:tc>
          <w:tcPr>
            <w:tcW w:w="1530" w:type="dxa"/>
          </w:tcPr>
          <w:p w14:paraId="25F13C32" w14:textId="77777777" w:rsidR="003D521D" w:rsidRPr="00714C07" w:rsidRDefault="003D521D" w:rsidP="003D521D">
            <w:pPr>
              <w:pStyle w:val="ListParagraph"/>
              <w:bidi w:val="0"/>
              <w:spacing w:before="100" w:beforeAutospacing="1" w:after="100" w:afterAutospacing="1" w:line="240" w:lineRule="auto"/>
              <w:ind w:left="634"/>
              <w:jc w:val="both"/>
              <w:rPr>
                <w:rFonts w:asciiTheme="majorBidi" w:hAnsiTheme="majorBidi" w:cstheme="majorBidi"/>
                <w:sz w:val="20"/>
                <w:szCs w:val="20"/>
              </w:rPr>
            </w:pPr>
            <w:r w:rsidRPr="00714C07">
              <w:rPr>
                <w:rFonts w:asciiTheme="majorBidi" w:hAnsiTheme="majorBidi" w:cstheme="majorBidi"/>
                <w:sz w:val="20"/>
                <w:szCs w:val="20"/>
              </w:rPr>
              <w:t xml:space="preserve">Nursing Care of a Family When a Child Has a </w:t>
            </w:r>
            <w:r w:rsidRPr="00714C07">
              <w:rPr>
                <w:rFonts w:asciiTheme="majorBidi" w:hAnsiTheme="majorBidi" w:cstheme="majorBidi"/>
                <w:b/>
                <w:bCs/>
                <w:sz w:val="20"/>
                <w:szCs w:val="20"/>
              </w:rPr>
              <w:t>Gastrointestinal Disorder</w:t>
            </w:r>
          </w:p>
        </w:tc>
        <w:tc>
          <w:tcPr>
            <w:tcW w:w="5040" w:type="dxa"/>
          </w:tcPr>
          <w:p w14:paraId="329EFEC4" w14:textId="77777777" w:rsidR="003D521D" w:rsidRPr="00123577" w:rsidRDefault="003D521D" w:rsidP="003D521D">
            <w:pPr>
              <w:pStyle w:val="obj"/>
              <w:spacing w:line="240" w:lineRule="auto"/>
              <w:ind w:left="540" w:hanging="540"/>
              <w:jc w:val="both"/>
              <w:rPr>
                <w:rFonts w:asciiTheme="minorHAnsi" w:hAnsiTheme="minorHAnsi" w:cs="Times New Roman"/>
                <w:color w:val="auto"/>
                <w:sz w:val="16"/>
                <w:szCs w:val="16"/>
              </w:rPr>
            </w:pPr>
          </w:p>
          <w:p w14:paraId="18A06C50" w14:textId="77777777" w:rsidR="003D521D" w:rsidRPr="00123577" w:rsidRDefault="003D521D" w:rsidP="003D521D">
            <w:pPr>
              <w:pStyle w:val="obj"/>
              <w:numPr>
                <w:ilvl w:val="0"/>
                <w:numId w:val="24"/>
              </w:numPr>
              <w:spacing w:line="240" w:lineRule="auto"/>
              <w:jc w:val="both"/>
              <w:rPr>
                <w:rFonts w:asciiTheme="minorHAnsi" w:hAnsiTheme="minorHAnsi" w:cs="Times New Roman"/>
                <w:color w:val="auto"/>
                <w:sz w:val="16"/>
                <w:szCs w:val="16"/>
              </w:rPr>
            </w:pPr>
            <w:r w:rsidRPr="00123577">
              <w:rPr>
                <w:rFonts w:asciiTheme="minorHAnsi" w:hAnsiTheme="minorHAnsi" w:cs="Times New Roman"/>
                <w:color w:val="auto"/>
                <w:sz w:val="16"/>
                <w:szCs w:val="16"/>
              </w:rPr>
              <w:t>Describe common gastrointestinal disorders seen in children.</w:t>
            </w:r>
          </w:p>
          <w:p w14:paraId="5D67FAFF" w14:textId="77777777" w:rsidR="003D521D" w:rsidRPr="00123577" w:rsidRDefault="003D521D" w:rsidP="003D521D">
            <w:pPr>
              <w:pStyle w:val="obj"/>
              <w:numPr>
                <w:ilvl w:val="0"/>
                <w:numId w:val="24"/>
              </w:numPr>
              <w:spacing w:line="240" w:lineRule="auto"/>
              <w:jc w:val="both"/>
              <w:rPr>
                <w:rFonts w:asciiTheme="minorHAnsi" w:hAnsiTheme="minorHAnsi" w:cs="Times New Roman"/>
                <w:color w:val="auto"/>
                <w:sz w:val="16"/>
                <w:szCs w:val="16"/>
              </w:rPr>
            </w:pPr>
            <w:r w:rsidRPr="00123577">
              <w:rPr>
                <w:rFonts w:asciiTheme="minorHAnsi" w:hAnsiTheme="minorHAnsi" w:cs="Times New Roman"/>
                <w:color w:val="auto"/>
                <w:sz w:val="16"/>
                <w:szCs w:val="16"/>
              </w:rPr>
              <w:t>Assess a child with a gastrointestinal disorder.</w:t>
            </w:r>
          </w:p>
          <w:p w14:paraId="791502D7" w14:textId="77777777" w:rsidR="003D521D" w:rsidRPr="00123577" w:rsidRDefault="003D521D" w:rsidP="003D521D">
            <w:pPr>
              <w:pStyle w:val="obj"/>
              <w:numPr>
                <w:ilvl w:val="0"/>
                <w:numId w:val="24"/>
              </w:numPr>
              <w:spacing w:line="240" w:lineRule="auto"/>
              <w:jc w:val="both"/>
              <w:rPr>
                <w:rFonts w:asciiTheme="minorHAnsi" w:hAnsiTheme="minorHAnsi" w:cs="Times New Roman"/>
                <w:color w:val="auto"/>
                <w:sz w:val="16"/>
                <w:szCs w:val="16"/>
              </w:rPr>
            </w:pPr>
            <w:r w:rsidRPr="00123577">
              <w:rPr>
                <w:rFonts w:asciiTheme="minorHAnsi" w:hAnsiTheme="minorHAnsi" w:cs="Times New Roman"/>
                <w:color w:val="auto"/>
                <w:sz w:val="16"/>
                <w:szCs w:val="16"/>
              </w:rPr>
              <w:t>Formulate nursing diagnoses for a child with a gastrointestinal disorder.</w:t>
            </w:r>
          </w:p>
          <w:p w14:paraId="361AFC20" w14:textId="77777777" w:rsidR="003D521D" w:rsidRPr="00123577" w:rsidRDefault="003D521D" w:rsidP="003D521D">
            <w:pPr>
              <w:pStyle w:val="obj"/>
              <w:numPr>
                <w:ilvl w:val="0"/>
                <w:numId w:val="24"/>
              </w:numPr>
              <w:spacing w:line="240" w:lineRule="auto"/>
              <w:jc w:val="both"/>
              <w:rPr>
                <w:rFonts w:asciiTheme="minorHAnsi" w:hAnsiTheme="minorHAnsi" w:cs="Times New Roman"/>
                <w:color w:val="auto"/>
                <w:sz w:val="16"/>
                <w:szCs w:val="16"/>
              </w:rPr>
            </w:pPr>
            <w:r w:rsidRPr="00123577">
              <w:rPr>
                <w:rFonts w:asciiTheme="minorHAnsi" w:hAnsiTheme="minorHAnsi" w:cs="Times New Roman"/>
                <w:color w:val="auto"/>
                <w:sz w:val="16"/>
                <w:szCs w:val="16"/>
              </w:rPr>
              <w:t>Identify expected outcomes for a child with a gastrointestinal disorder as well as how to manage seamless transitions across differing health care settings.</w:t>
            </w:r>
          </w:p>
          <w:p w14:paraId="44472194" w14:textId="77777777" w:rsidR="003D521D" w:rsidRPr="00123577" w:rsidRDefault="003D521D" w:rsidP="003D521D">
            <w:pPr>
              <w:pStyle w:val="obj"/>
              <w:spacing w:line="240" w:lineRule="auto"/>
              <w:jc w:val="both"/>
              <w:rPr>
                <w:rFonts w:asciiTheme="minorHAnsi" w:hAnsiTheme="minorHAnsi" w:cs="Times New Roman"/>
                <w:color w:val="auto"/>
                <w:sz w:val="16"/>
                <w:szCs w:val="16"/>
              </w:rPr>
            </w:pPr>
          </w:p>
          <w:p w14:paraId="77E00F51" w14:textId="77777777" w:rsidR="003D521D" w:rsidRPr="00123577" w:rsidRDefault="003D521D" w:rsidP="003D521D">
            <w:pPr>
              <w:pStyle w:val="obj"/>
              <w:spacing w:line="240" w:lineRule="auto"/>
              <w:ind w:left="540" w:hanging="540"/>
              <w:jc w:val="both"/>
              <w:rPr>
                <w:rFonts w:asciiTheme="minorHAnsi" w:hAnsiTheme="minorHAnsi" w:cs="Times New Roman"/>
                <w:color w:val="auto"/>
                <w:sz w:val="16"/>
                <w:szCs w:val="16"/>
              </w:rPr>
            </w:pPr>
          </w:p>
        </w:tc>
        <w:tc>
          <w:tcPr>
            <w:tcW w:w="1080" w:type="dxa"/>
            <w:tcBorders>
              <w:left w:val="single" w:sz="4" w:space="0" w:color="auto"/>
              <w:right w:val="single" w:sz="4" w:space="0" w:color="auto"/>
            </w:tcBorders>
          </w:tcPr>
          <w:p w14:paraId="69B88D7C" w14:textId="77777777" w:rsidR="003D521D" w:rsidRDefault="003D521D" w:rsidP="003D521D">
            <w:pPr>
              <w:pStyle w:val="ListParagraph"/>
              <w:numPr>
                <w:ilvl w:val="0"/>
                <w:numId w:val="2"/>
              </w:numPr>
              <w:bidi w:val="0"/>
              <w:spacing w:before="100" w:beforeAutospacing="1" w:after="100" w:afterAutospacing="1" w:line="360" w:lineRule="auto"/>
              <w:ind w:left="378"/>
              <w:jc w:val="both"/>
              <w:rPr>
                <w:rFonts w:asciiTheme="majorBidi" w:hAnsiTheme="majorBidi" w:cstheme="majorBidi"/>
                <w:sz w:val="18"/>
                <w:szCs w:val="18"/>
              </w:rPr>
            </w:pPr>
            <w:r>
              <w:rPr>
                <w:rFonts w:asciiTheme="majorBidi" w:hAnsiTheme="majorBidi" w:cstheme="majorBidi"/>
                <w:sz w:val="18"/>
                <w:szCs w:val="18"/>
              </w:rPr>
              <w:t>3,2</w:t>
            </w:r>
          </w:p>
          <w:p w14:paraId="6818C003" w14:textId="77777777" w:rsidR="003D521D" w:rsidRDefault="003D521D" w:rsidP="003D521D">
            <w:pPr>
              <w:pStyle w:val="ListParagraph"/>
              <w:numPr>
                <w:ilvl w:val="0"/>
                <w:numId w:val="2"/>
              </w:numPr>
              <w:bidi w:val="0"/>
              <w:spacing w:before="100" w:beforeAutospacing="1" w:after="100" w:afterAutospacing="1" w:line="360" w:lineRule="auto"/>
              <w:ind w:left="378"/>
              <w:jc w:val="both"/>
              <w:rPr>
                <w:rFonts w:asciiTheme="majorBidi" w:hAnsiTheme="majorBidi" w:cstheme="majorBidi"/>
                <w:sz w:val="18"/>
                <w:szCs w:val="18"/>
              </w:rPr>
            </w:pPr>
            <w:r>
              <w:rPr>
                <w:rFonts w:asciiTheme="majorBidi" w:hAnsiTheme="majorBidi" w:cstheme="majorBidi"/>
                <w:sz w:val="18"/>
                <w:szCs w:val="18"/>
              </w:rPr>
              <w:t>3</w:t>
            </w:r>
          </w:p>
          <w:p w14:paraId="188B177F" w14:textId="77777777" w:rsidR="003D521D" w:rsidRDefault="003D521D" w:rsidP="003D521D">
            <w:pPr>
              <w:pStyle w:val="ListParagraph"/>
              <w:numPr>
                <w:ilvl w:val="0"/>
                <w:numId w:val="2"/>
              </w:numPr>
              <w:bidi w:val="0"/>
              <w:spacing w:before="100" w:beforeAutospacing="1" w:after="100" w:afterAutospacing="1" w:line="360" w:lineRule="auto"/>
              <w:ind w:left="378"/>
              <w:jc w:val="both"/>
              <w:rPr>
                <w:rFonts w:asciiTheme="majorBidi" w:hAnsiTheme="majorBidi" w:cstheme="majorBidi"/>
                <w:sz w:val="18"/>
                <w:szCs w:val="18"/>
              </w:rPr>
            </w:pPr>
            <w:r>
              <w:rPr>
                <w:rFonts w:asciiTheme="majorBidi" w:hAnsiTheme="majorBidi" w:cstheme="majorBidi"/>
                <w:sz w:val="18"/>
                <w:szCs w:val="18"/>
              </w:rPr>
              <w:t>4,1</w:t>
            </w:r>
          </w:p>
          <w:p w14:paraId="2B1125E6" w14:textId="77777777" w:rsidR="003D521D" w:rsidRPr="0079296C" w:rsidRDefault="003D521D" w:rsidP="003D521D">
            <w:pPr>
              <w:pStyle w:val="ListParagraph"/>
              <w:numPr>
                <w:ilvl w:val="0"/>
                <w:numId w:val="2"/>
              </w:numPr>
              <w:bidi w:val="0"/>
              <w:spacing w:before="100" w:beforeAutospacing="1" w:after="100" w:afterAutospacing="1" w:line="360" w:lineRule="auto"/>
              <w:ind w:left="378"/>
              <w:jc w:val="both"/>
              <w:rPr>
                <w:rFonts w:asciiTheme="majorBidi" w:hAnsiTheme="majorBidi" w:cstheme="majorBidi"/>
                <w:sz w:val="18"/>
                <w:szCs w:val="18"/>
              </w:rPr>
            </w:pPr>
            <w:r>
              <w:rPr>
                <w:rFonts w:asciiTheme="majorBidi" w:hAnsiTheme="majorBidi" w:cstheme="majorBidi"/>
                <w:sz w:val="18"/>
                <w:szCs w:val="18"/>
              </w:rPr>
              <w:t>4,1</w:t>
            </w:r>
          </w:p>
        </w:tc>
        <w:tc>
          <w:tcPr>
            <w:tcW w:w="990" w:type="dxa"/>
            <w:tcBorders>
              <w:left w:val="single" w:sz="4" w:space="0" w:color="auto"/>
              <w:right w:val="single" w:sz="4" w:space="0" w:color="auto"/>
            </w:tcBorders>
          </w:tcPr>
          <w:p w14:paraId="4BE7BC53" w14:textId="77777777" w:rsidR="003D521D" w:rsidRPr="0079296C" w:rsidRDefault="003D521D" w:rsidP="003D521D">
            <w:pPr>
              <w:pStyle w:val="ListParagraph"/>
              <w:numPr>
                <w:ilvl w:val="0"/>
                <w:numId w:val="2"/>
              </w:numPr>
              <w:bidi w:val="0"/>
              <w:spacing w:before="100" w:beforeAutospacing="1" w:after="100" w:afterAutospacing="1" w:line="360" w:lineRule="auto"/>
              <w:ind w:left="378"/>
              <w:jc w:val="both"/>
              <w:rPr>
                <w:rFonts w:asciiTheme="majorBidi" w:hAnsiTheme="majorBidi" w:cstheme="majorBidi"/>
                <w:sz w:val="18"/>
                <w:szCs w:val="18"/>
              </w:rPr>
            </w:pPr>
            <w:r w:rsidRPr="0079296C">
              <w:rPr>
                <w:rFonts w:asciiTheme="majorBidi" w:hAnsiTheme="majorBidi" w:cstheme="majorBidi"/>
                <w:sz w:val="18"/>
                <w:szCs w:val="18"/>
              </w:rPr>
              <w:t>K1</w:t>
            </w:r>
          </w:p>
          <w:p w14:paraId="143098D7" w14:textId="77777777" w:rsidR="003D521D" w:rsidRPr="0079296C" w:rsidRDefault="003D521D" w:rsidP="003D521D">
            <w:pPr>
              <w:pStyle w:val="ListParagraph"/>
              <w:numPr>
                <w:ilvl w:val="0"/>
                <w:numId w:val="2"/>
              </w:numPr>
              <w:bidi w:val="0"/>
              <w:spacing w:before="100" w:beforeAutospacing="1" w:after="100" w:afterAutospacing="1" w:line="360" w:lineRule="auto"/>
              <w:ind w:left="378"/>
              <w:jc w:val="both"/>
              <w:rPr>
                <w:rFonts w:asciiTheme="majorBidi" w:hAnsiTheme="majorBidi" w:cstheme="majorBidi"/>
                <w:sz w:val="18"/>
                <w:szCs w:val="18"/>
              </w:rPr>
            </w:pPr>
            <w:r w:rsidRPr="0079296C">
              <w:rPr>
                <w:rFonts w:asciiTheme="majorBidi" w:hAnsiTheme="majorBidi" w:cstheme="majorBidi"/>
                <w:sz w:val="18"/>
                <w:szCs w:val="18"/>
              </w:rPr>
              <w:t>S2</w:t>
            </w:r>
          </w:p>
          <w:p w14:paraId="27643E08" w14:textId="77777777" w:rsidR="003D521D" w:rsidRPr="0079296C" w:rsidRDefault="003D521D" w:rsidP="003D521D">
            <w:pPr>
              <w:pStyle w:val="ListParagraph"/>
              <w:numPr>
                <w:ilvl w:val="0"/>
                <w:numId w:val="2"/>
              </w:numPr>
              <w:bidi w:val="0"/>
              <w:spacing w:before="100" w:beforeAutospacing="1" w:after="100" w:afterAutospacing="1" w:line="360" w:lineRule="auto"/>
              <w:ind w:left="378"/>
              <w:jc w:val="both"/>
              <w:rPr>
                <w:rFonts w:asciiTheme="majorBidi" w:hAnsiTheme="majorBidi" w:cstheme="majorBidi"/>
                <w:sz w:val="18"/>
                <w:szCs w:val="18"/>
              </w:rPr>
            </w:pPr>
            <w:r w:rsidRPr="0079296C">
              <w:rPr>
                <w:rFonts w:asciiTheme="majorBidi" w:hAnsiTheme="majorBidi" w:cstheme="majorBidi"/>
                <w:sz w:val="18"/>
                <w:szCs w:val="18"/>
              </w:rPr>
              <w:t>S4</w:t>
            </w:r>
          </w:p>
          <w:p w14:paraId="4BAC8F26" w14:textId="77777777" w:rsidR="003D521D" w:rsidRPr="0079296C" w:rsidRDefault="003D521D" w:rsidP="003D521D">
            <w:pPr>
              <w:pStyle w:val="ListParagraph"/>
              <w:numPr>
                <w:ilvl w:val="0"/>
                <w:numId w:val="2"/>
              </w:numPr>
              <w:bidi w:val="0"/>
              <w:spacing w:before="100" w:beforeAutospacing="1" w:after="100" w:afterAutospacing="1" w:line="360" w:lineRule="auto"/>
              <w:ind w:left="378"/>
              <w:jc w:val="both"/>
              <w:rPr>
                <w:rFonts w:asciiTheme="majorBidi" w:hAnsiTheme="majorBidi" w:cstheme="majorBidi"/>
                <w:sz w:val="18"/>
                <w:szCs w:val="18"/>
              </w:rPr>
            </w:pPr>
            <w:r w:rsidRPr="0079296C">
              <w:rPr>
                <w:rFonts w:asciiTheme="majorBidi" w:hAnsiTheme="majorBidi" w:cstheme="majorBidi"/>
                <w:sz w:val="18"/>
                <w:szCs w:val="18"/>
              </w:rPr>
              <w:t>C1</w:t>
            </w:r>
          </w:p>
        </w:tc>
        <w:tc>
          <w:tcPr>
            <w:tcW w:w="1620" w:type="dxa"/>
            <w:tcBorders>
              <w:left w:val="single" w:sz="4" w:space="0" w:color="auto"/>
              <w:right w:val="single" w:sz="4" w:space="0" w:color="auto"/>
            </w:tcBorders>
          </w:tcPr>
          <w:p w14:paraId="35FC8144" w14:textId="77777777" w:rsidR="003D521D" w:rsidRPr="0079296C" w:rsidRDefault="003D521D" w:rsidP="003D521D">
            <w:pPr>
              <w:pStyle w:val="ListParagraph"/>
              <w:numPr>
                <w:ilvl w:val="0"/>
                <w:numId w:val="2"/>
              </w:numPr>
              <w:bidi w:val="0"/>
              <w:spacing w:after="0" w:line="240" w:lineRule="auto"/>
              <w:ind w:left="246" w:hanging="180"/>
              <w:jc w:val="both"/>
              <w:rPr>
                <w:rFonts w:asciiTheme="majorBidi" w:hAnsiTheme="majorBidi" w:cstheme="majorBidi"/>
                <w:sz w:val="18"/>
                <w:szCs w:val="18"/>
              </w:rPr>
            </w:pPr>
            <w:r w:rsidRPr="0079296C">
              <w:rPr>
                <w:rFonts w:asciiTheme="majorBidi" w:hAnsiTheme="majorBidi" w:cstheme="majorBidi"/>
                <w:sz w:val="18"/>
                <w:szCs w:val="18"/>
              </w:rPr>
              <w:t xml:space="preserve">Lecture </w:t>
            </w:r>
          </w:p>
          <w:p w14:paraId="32F7ED17" w14:textId="77777777" w:rsidR="003D521D" w:rsidRPr="0079296C" w:rsidRDefault="003D521D" w:rsidP="003D521D">
            <w:pPr>
              <w:pStyle w:val="ListParagraph"/>
              <w:numPr>
                <w:ilvl w:val="0"/>
                <w:numId w:val="2"/>
              </w:numPr>
              <w:bidi w:val="0"/>
              <w:spacing w:after="0" w:line="240" w:lineRule="auto"/>
              <w:ind w:left="246" w:hanging="180"/>
              <w:jc w:val="both"/>
              <w:rPr>
                <w:rFonts w:asciiTheme="majorBidi" w:hAnsiTheme="majorBidi" w:cstheme="majorBidi"/>
                <w:sz w:val="18"/>
                <w:szCs w:val="18"/>
              </w:rPr>
            </w:pPr>
            <w:r w:rsidRPr="0079296C">
              <w:rPr>
                <w:rFonts w:asciiTheme="majorBidi" w:hAnsiTheme="majorBidi" w:cstheme="majorBidi"/>
                <w:sz w:val="18"/>
                <w:szCs w:val="18"/>
              </w:rPr>
              <w:t xml:space="preserve">Video demonstration &amp; discussion </w:t>
            </w:r>
          </w:p>
          <w:p w14:paraId="6C4F4798" w14:textId="77777777" w:rsidR="003D521D" w:rsidRPr="00712F80" w:rsidRDefault="003D521D" w:rsidP="003D521D">
            <w:pPr>
              <w:pStyle w:val="ListParagraph"/>
              <w:numPr>
                <w:ilvl w:val="0"/>
                <w:numId w:val="2"/>
              </w:numPr>
              <w:bidi w:val="0"/>
              <w:spacing w:after="0" w:line="240" w:lineRule="auto"/>
              <w:ind w:left="246" w:hanging="180"/>
              <w:jc w:val="both"/>
              <w:rPr>
                <w:rFonts w:asciiTheme="majorBidi" w:eastAsia="Times New Roman" w:hAnsiTheme="majorBidi" w:cstheme="majorBidi"/>
                <w:sz w:val="18"/>
                <w:szCs w:val="18"/>
              </w:rPr>
            </w:pPr>
            <w:r w:rsidRPr="00712F80">
              <w:rPr>
                <w:rFonts w:asciiTheme="majorBidi" w:hAnsiTheme="majorBidi" w:cstheme="majorBidi"/>
                <w:sz w:val="18"/>
                <w:szCs w:val="18"/>
              </w:rPr>
              <w:t>Case study demonstration</w:t>
            </w:r>
          </w:p>
        </w:tc>
        <w:tc>
          <w:tcPr>
            <w:tcW w:w="1075" w:type="dxa"/>
            <w:tcBorders>
              <w:left w:val="single" w:sz="4" w:space="0" w:color="auto"/>
              <w:right w:val="single" w:sz="4" w:space="0" w:color="auto"/>
            </w:tcBorders>
          </w:tcPr>
          <w:p w14:paraId="387A93EC" w14:textId="77777777" w:rsidR="003D521D" w:rsidRPr="0079296C" w:rsidRDefault="003D521D" w:rsidP="003D521D">
            <w:pPr>
              <w:bidi w:val="0"/>
              <w:spacing w:after="0" w:line="240" w:lineRule="auto"/>
              <w:ind w:left="200" w:hanging="200"/>
              <w:contextualSpacing/>
              <w:jc w:val="both"/>
              <w:rPr>
                <w:rFonts w:asciiTheme="majorBidi" w:eastAsia="Times New Roman" w:hAnsiTheme="majorBidi" w:cstheme="majorBidi"/>
                <w:sz w:val="18"/>
                <w:szCs w:val="18"/>
              </w:rPr>
            </w:pPr>
            <w:r w:rsidRPr="0079296C">
              <w:rPr>
                <w:rFonts w:asciiTheme="majorBidi" w:eastAsia="Times New Roman" w:hAnsiTheme="majorBidi" w:cstheme="majorBidi"/>
                <w:sz w:val="18"/>
                <w:szCs w:val="18"/>
              </w:rPr>
              <w:t>Final Exam</w:t>
            </w:r>
          </w:p>
        </w:tc>
        <w:tc>
          <w:tcPr>
            <w:tcW w:w="1355" w:type="dxa"/>
            <w:tcBorders>
              <w:left w:val="single" w:sz="4" w:space="0" w:color="auto"/>
              <w:right w:val="single" w:sz="4" w:space="0" w:color="auto"/>
            </w:tcBorders>
          </w:tcPr>
          <w:p w14:paraId="39348ED8" w14:textId="77777777" w:rsidR="003D521D" w:rsidRDefault="0036374D" w:rsidP="003D521D">
            <w:pPr>
              <w:bidi w:val="0"/>
              <w:spacing w:after="0" w:line="240" w:lineRule="auto"/>
              <w:ind w:left="200" w:hanging="200"/>
              <w:contextualSpacing/>
              <w:jc w:val="both"/>
              <w:rPr>
                <w:rFonts w:asciiTheme="majorBidi" w:eastAsia="Times New Roman" w:hAnsiTheme="majorBidi" w:cstheme="majorBidi"/>
                <w:sz w:val="18"/>
                <w:szCs w:val="18"/>
              </w:rPr>
            </w:pPr>
            <w:r>
              <w:rPr>
                <w:rFonts w:asciiTheme="majorBidi" w:eastAsia="Times New Roman" w:hAnsiTheme="majorBidi" w:cstheme="majorBidi"/>
                <w:sz w:val="18"/>
                <w:szCs w:val="18"/>
              </w:rPr>
              <w:t>3 hrs</w:t>
            </w:r>
          </w:p>
          <w:p w14:paraId="245F1A00" w14:textId="77777777" w:rsidR="0036374D" w:rsidRDefault="0036374D" w:rsidP="0036374D">
            <w:pPr>
              <w:bidi w:val="0"/>
              <w:spacing w:after="0" w:line="240" w:lineRule="auto"/>
              <w:ind w:left="200" w:hanging="200"/>
              <w:contextualSpacing/>
              <w:jc w:val="both"/>
              <w:rPr>
                <w:rFonts w:asciiTheme="majorBidi" w:eastAsia="Times New Roman" w:hAnsiTheme="majorBidi" w:cstheme="majorBidi"/>
                <w:sz w:val="18"/>
                <w:szCs w:val="18"/>
              </w:rPr>
            </w:pPr>
            <w:r>
              <w:rPr>
                <w:rFonts w:asciiTheme="majorBidi" w:eastAsia="Times New Roman" w:hAnsiTheme="majorBidi" w:cstheme="majorBidi"/>
                <w:sz w:val="18"/>
                <w:szCs w:val="18"/>
              </w:rPr>
              <w:t>2 hrs</w:t>
            </w:r>
          </w:p>
          <w:p w14:paraId="51898865" w14:textId="751E5C19" w:rsidR="0036374D" w:rsidRPr="0079296C" w:rsidRDefault="0036374D" w:rsidP="0036374D">
            <w:pPr>
              <w:bidi w:val="0"/>
              <w:spacing w:after="0" w:line="240" w:lineRule="auto"/>
              <w:ind w:left="200" w:hanging="200"/>
              <w:contextualSpacing/>
              <w:jc w:val="both"/>
              <w:rPr>
                <w:rFonts w:asciiTheme="majorBidi" w:eastAsia="Times New Roman" w:hAnsiTheme="majorBidi" w:cstheme="majorBidi"/>
                <w:sz w:val="18"/>
                <w:szCs w:val="18"/>
              </w:rPr>
            </w:pPr>
            <w:r>
              <w:rPr>
                <w:rFonts w:asciiTheme="majorBidi" w:eastAsia="Times New Roman" w:hAnsiTheme="majorBidi" w:cstheme="majorBidi"/>
                <w:sz w:val="18"/>
                <w:szCs w:val="18"/>
              </w:rPr>
              <w:t>1 hr</w:t>
            </w:r>
          </w:p>
        </w:tc>
        <w:tc>
          <w:tcPr>
            <w:tcW w:w="1080" w:type="dxa"/>
            <w:tcBorders>
              <w:left w:val="single" w:sz="4" w:space="0" w:color="auto"/>
              <w:right w:val="single" w:sz="4" w:space="0" w:color="auto"/>
            </w:tcBorders>
          </w:tcPr>
          <w:p w14:paraId="2442655B" w14:textId="77777777" w:rsidR="003D521D" w:rsidRPr="0079296C" w:rsidRDefault="003D521D" w:rsidP="003D521D">
            <w:pPr>
              <w:bidi w:val="0"/>
              <w:spacing w:after="0" w:line="240" w:lineRule="auto"/>
              <w:ind w:left="200" w:hanging="200"/>
              <w:contextualSpacing/>
              <w:jc w:val="both"/>
              <w:rPr>
                <w:rFonts w:asciiTheme="majorBidi" w:eastAsia="Times New Roman" w:hAnsiTheme="majorBidi" w:cstheme="majorBidi"/>
                <w:sz w:val="18"/>
                <w:szCs w:val="18"/>
              </w:rPr>
            </w:pPr>
            <w:r w:rsidRPr="0079296C">
              <w:rPr>
                <w:rFonts w:asciiTheme="majorBidi" w:eastAsia="Times New Roman" w:hAnsiTheme="majorBidi" w:cstheme="majorBidi"/>
                <w:sz w:val="18"/>
                <w:szCs w:val="18"/>
              </w:rPr>
              <w:t xml:space="preserve">Chapter </w:t>
            </w:r>
            <w:r>
              <w:rPr>
                <w:rFonts w:asciiTheme="majorBidi" w:eastAsia="Times New Roman" w:hAnsiTheme="majorBidi" w:cstheme="majorBidi"/>
                <w:sz w:val="18"/>
                <w:szCs w:val="18"/>
              </w:rPr>
              <w:t>45</w:t>
            </w:r>
          </w:p>
        </w:tc>
      </w:tr>
      <w:tr w:rsidR="003D521D" w:rsidRPr="0079296C" w14:paraId="6F5D4DD6" w14:textId="77777777" w:rsidTr="0036374D">
        <w:trPr>
          <w:gridAfter w:val="1"/>
          <w:wAfter w:w="596" w:type="dxa"/>
          <w:trHeight w:val="1017"/>
        </w:trPr>
        <w:tc>
          <w:tcPr>
            <w:tcW w:w="810" w:type="dxa"/>
            <w:tcBorders>
              <w:left w:val="single" w:sz="4" w:space="0" w:color="auto"/>
              <w:right w:val="single" w:sz="4" w:space="0" w:color="auto"/>
            </w:tcBorders>
          </w:tcPr>
          <w:p w14:paraId="38AC7074" w14:textId="77777777" w:rsidR="003D521D" w:rsidRPr="0079296C" w:rsidRDefault="003D521D" w:rsidP="003D521D">
            <w:pPr>
              <w:bidi w:val="0"/>
              <w:spacing w:after="0" w:line="240" w:lineRule="auto"/>
              <w:jc w:val="both"/>
              <w:rPr>
                <w:rFonts w:asciiTheme="majorBidi" w:eastAsia="Times New Roman" w:hAnsiTheme="majorBidi" w:cstheme="majorBidi"/>
                <w:sz w:val="18"/>
                <w:szCs w:val="18"/>
              </w:rPr>
            </w:pPr>
            <w:r w:rsidRPr="0079296C">
              <w:rPr>
                <w:rFonts w:asciiTheme="majorBidi" w:eastAsia="Times New Roman" w:hAnsiTheme="majorBidi" w:cstheme="majorBidi"/>
                <w:sz w:val="18"/>
                <w:szCs w:val="18"/>
              </w:rPr>
              <w:lastRenderedPageBreak/>
              <w:t>Week 1</w:t>
            </w:r>
            <w:r>
              <w:rPr>
                <w:rFonts w:asciiTheme="majorBidi" w:eastAsia="Times New Roman" w:hAnsiTheme="majorBidi" w:cstheme="majorBidi"/>
                <w:sz w:val="18"/>
                <w:szCs w:val="18"/>
              </w:rPr>
              <w:t>1</w:t>
            </w:r>
          </w:p>
        </w:tc>
        <w:tc>
          <w:tcPr>
            <w:tcW w:w="1530" w:type="dxa"/>
          </w:tcPr>
          <w:p w14:paraId="6A2BB0D0" w14:textId="77777777" w:rsidR="003D521D" w:rsidRPr="00974831" w:rsidRDefault="003D521D" w:rsidP="003D521D">
            <w:pPr>
              <w:pStyle w:val="ListParagraph"/>
              <w:numPr>
                <w:ilvl w:val="0"/>
                <w:numId w:val="40"/>
              </w:numPr>
              <w:bidi w:val="0"/>
              <w:spacing w:after="0" w:line="240" w:lineRule="auto"/>
              <w:ind w:left="162"/>
              <w:jc w:val="both"/>
              <w:rPr>
                <w:rFonts w:asciiTheme="majorBidi" w:eastAsia="Times New Roman" w:hAnsiTheme="majorBidi" w:cstheme="majorBidi"/>
                <w:sz w:val="18"/>
                <w:szCs w:val="18"/>
              </w:rPr>
            </w:pPr>
            <w:r w:rsidRPr="00974831">
              <w:rPr>
                <w:rFonts w:asciiTheme="majorBidi" w:eastAsia="Times New Roman" w:hAnsiTheme="majorBidi" w:cstheme="majorBidi"/>
                <w:sz w:val="18"/>
                <w:szCs w:val="18"/>
              </w:rPr>
              <w:t>Class</w:t>
            </w:r>
          </w:p>
          <w:p w14:paraId="292AFAB9" w14:textId="77777777" w:rsidR="003D521D" w:rsidRPr="00974831" w:rsidRDefault="003D521D" w:rsidP="003D521D">
            <w:pPr>
              <w:pStyle w:val="ListParagraph"/>
              <w:numPr>
                <w:ilvl w:val="0"/>
                <w:numId w:val="40"/>
              </w:numPr>
              <w:bidi w:val="0"/>
              <w:spacing w:after="0" w:line="240" w:lineRule="auto"/>
              <w:ind w:left="162"/>
              <w:jc w:val="both"/>
              <w:rPr>
                <w:rFonts w:asciiTheme="majorBidi" w:eastAsia="Times New Roman" w:hAnsiTheme="majorBidi" w:cstheme="majorBidi"/>
                <w:sz w:val="18"/>
                <w:szCs w:val="18"/>
              </w:rPr>
            </w:pPr>
            <w:r w:rsidRPr="00974831">
              <w:rPr>
                <w:rFonts w:asciiTheme="majorBidi" w:eastAsia="Times New Roman" w:hAnsiTheme="majorBidi" w:cstheme="majorBidi"/>
                <w:sz w:val="18"/>
                <w:szCs w:val="18"/>
              </w:rPr>
              <w:t xml:space="preserve">Class </w:t>
            </w:r>
          </w:p>
          <w:p w14:paraId="4A62E47D" w14:textId="70E158E8" w:rsidR="003D521D" w:rsidRPr="00714C07" w:rsidRDefault="003D521D" w:rsidP="003D521D">
            <w:pPr>
              <w:pStyle w:val="ListParagraph"/>
              <w:bidi w:val="0"/>
              <w:spacing w:after="0" w:line="240" w:lineRule="auto"/>
              <w:ind w:left="516"/>
              <w:jc w:val="both"/>
              <w:rPr>
                <w:rFonts w:asciiTheme="majorBidi" w:hAnsiTheme="majorBidi" w:cstheme="majorBidi"/>
                <w:sz w:val="20"/>
                <w:szCs w:val="20"/>
              </w:rPr>
            </w:pPr>
            <w:r w:rsidRPr="00974831">
              <w:rPr>
                <w:rFonts w:asciiTheme="majorBidi" w:eastAsia="Times New Roman" w:hAnsiTheme="majorBidi" w:cstheme="majorBidi"/>
                <w:sz w:val="18"/>
                <w:szCs w:val="18"/>
              </w:rPr>
              <w:t>Online</w:t>
            </w:r>
          </w:p>
        </w:tc>
        <w:tc>
          <w:tcPr>
            <w:tcW w:w="1530" w:type="dxa"/>
          </w:tcPr>
          <w:p w14:paraId="4EE45ACA" w14:textId="77777777" w:rsidR="003D521D" w:rsidRPr="00714C07" w:rsidRDefault="003D521D" w:rsidP="003D521D">
            <w:pPr>
              <w:pStyle w:val="ListParagraph"/>
              <w:bidi w:val="0"/>
              <w:spacing w:after="0" w:line="240" w:lineRule="auto"/>
              <w:ind w:left="516"/>
              <w:jc w:val="both"/>
              <w:rPr>
                <w:rFonts w:asciiTheme="majorBidi" w:hAnsiTheme="majorBidi" w:cstheme="majorBidi"/>
                <w:sz w:val="20"/>
                <w:szCs w:val="20"/>
              </w:rPr>
            </w:pPr>
          </w:p>
          <w:p w14:paraId="297BC6E2" w14:textId="77777777" w:rsidR="003D521D" w:rsidRPr="00714C07" w:rsidRDefault="003D521D" w:rsidP="003D521D">
            <w:pPr>
              <w:pStyle w:val="ListParagraph"/>
              <w:bidi w:val="0"/>
              <w:spacing w:after="0" w:line="240" w:lineRule="auto"/>
              <w:ind w:left="516"/>
              <w:jc w:val="both"/>
              <w:rPr>
                <w:rFonts w:asciiTheme="majorBidi" w:hAnsiTheme="majorBidi" w:cstheme="majorBidi"/>
                <w:sz w:val="20"/>
                <w:szCs w:val="20"/>
              </w:rPr>
            </w:pPr>
            <w:r w:rsidRPr="00714C07">
              <w:rPr>
                <w:rFonts w:asciiTheme="majorBidi" w:hAnsiTheme="majorBidi" w:cstheme="majorBidi"/>
                <w:sz w:val="20"/>
                <w:szCs w:val="20"/>
              </w:rPr>
              <w:t xml:space="preserve">Nursing Care of a Family When a Child Has a </w:t>
            </w:r>
            <w:r w:rsidRPr="00714C07">
              <w:rPr>
                <w:rFonts w:asciiTheme="majorBidi" w:hAnsiTheme="majorBidi" w:cstheme="majorBidi"/>
                <w:b/>
                <w:bCs/>
                <w:sz w:val="20"/>
                <w:szCs w:val="20"/>
              </w:rPr>
              <w:t>Renal or Urinary Tract Disorder</w:t>
            </w:r>
          </w:p>
        </w:tc>
        <w:tc>
          <w:tcPr>
            <w:tcW w:w="5040" w:type="dxa"/>
          </w:tcPr>
          <w:p w14:paraId="0C899B3B" w14:textId="77777777" w:rsidR="003D521D" w:rsidRPr="00123577" w:rsidRDefault="003D521D" w:rsidP="003D521D">
            <w:pPr>
              <w:pStyle w:val="obj"/>
              <w:spacing w:line="240" w:lineRule="auto"/>
              <w:ind w:left="540" w:hanging="540"/>
              <w:jc w:val="both"/>
              <w:rPr>
                <w:rFonts w:asciiTheme="minorHAnsi" w:hAnsiTheme="minorHAnsi" w:cs="Times New Roman"/>
                <w:color w:val="auto"/>
                <w:sz w:val="16"/>
                <w:szCs w:val="16"/>
              </w:rPr>
            </w:pPr>
            <w:r w:rsidRPr="00123577">
              <w:rPr>
                <w:rFonts w:asciiTheme="minorHAnsi" w:hAnsiTheme="minorHAnsi" w:cs="Times New Roman"/>
                <w:color w:val="auto"/>
                <w:sz w:val="16"/>
                <w:szCs w:val="16"/>
              </w:rPr>
              <w:t xml:space="preserve"> </w:t>
            </w:r>
          </w:p>
          <w:p w14:paraId="1614D2B8" w14:textId="77777777" w:rsidR="003D521D" w:rsidRPr="00123577" w:rsidRDefault="003D521D" w:rsidP="003D521D">
            <w:pPr>
              <w:pStyle w:val="obj"/>
              <w:numPr>
                <w:ilvl w:val="0"/>
                <w:numId w:val="22"/>
              </w:numPr>
              <w:spacing w:line="240" w:lineRule="auto"/>
              <w:ind w:left="432" w:hanging="270"/>
              <w:jc w:val="both"/>
              <w:rPr>
                <w:rFonts w:asciiTheme="minorHAnsi" w:hAnsiTheme="minorHAnsi" w:cs="Times New Roman"/>
                <w:color w:val="auto"/>
                <w:sz w:val="16"/>
                <w:szCs w:val="16"/>
              </w:rPr>
            </w:pPr>
            <w:r w:rsidRPr="00123577">
              <w:rPr>
                <w:rFonts w:asciiTheme="minorHAnsi" w:hAnsiTheme="minorHAnsi" w:cs="Times New Roman"/>
                <w:color w:val="auto"/>
                <w:sz w:val="16"/>
                <w:szCs w:val="16"/>
              </w:rPr>
              <w:t>Describe common renal and urinary disorders that occur in children.</w:t>
            </w:r>
          </w:p>
          <w:p w14:paraId="37E49DBC" w14:textId="77777777" w:rsidR="003D521D" w:rsidRPr="00123577" w:rsidRDefault="003D521D" w:rsidP="003D521D">
            <w:pPr>
              <w:pStyle w:val="obj"/>
              <w:numPr>
                <w:ilvl w:val="0"/>
                <w:numId w:val="22"/>
              </w:numPr>
              <w:spacing w:line="240" w:lineRule="auto"/>
              <w:ind w:left="432" w:hanging="270"/>
              <w:jc w:val="both"/>
              <w:rPr>
                <w:rFonts w:asciiTheme="minorHAnsi" w:hAnsiTheme="minorHAnsi" w:cs="Times New Roman"/>
                <w:color w:val="auto"/>
                <w:sz w:val="16"/>
                <w:szCs w:val="16"/>
              </w:rPr>
            </w:pPr>
            <w:r w:rsidRPr="00123577">
              <w:rPr>
                <w:rFonts w:asciiTheme="minorHAnsi" w:hAnsiTheme="minorHAnsi" w:cs="Times New Roman"/>
                <w:color w:val="auto"/>
                <w:sz w:val="16"/>
                <w:szCs w:val="16"/>
              </w:rPr>
              <w:t>Assess a child for a renal or urinary tract disorder.</w:t>
            </w:r>
          </w:p>
          <w:p w14:paraId="5883F44F" w14:textId="77777777" w:rsidR="003D521D" w:rsidRPr="00123577" w:rsidRDefault="003D521D" w:rsidP="003D521D">
            <w:pPr>
              <w:pStyle w:val="obj"/>
              <w:numPr>
                <w:ilvl w:val="0"/>
                <w:numId w:val="22"/>
              </w:numPr>
              <w:spacing w:line="240" w:lineRule="auto"/>
              <w:ind w:left="432" w:hanging="270"/>
              <w:jc w:val="both"/>
              <w:rPr>
                <w:rFonts w:asciiTheme="minorHAnsi" w:hAnsiTheme="minorHAnsi" w:cs="Times New Roman"/>
                <w:color w:val="auto"/>
                <w:sz w:val="16"/>
                <w:szCs w:val="16"/>
              </w:rPr>
            </w:pPr>
            <w:r w:rsidRPr="00123577">
              <w:rPr>
                <w:rFonts w:asciiTheme="minorHAnsi" w:hAnsiTheme="minorHAnsi" w:cs="Times New Roman"/>
                <w:color w:val="auto"/>
                <w:sz w:val="16"/>
                <w:szCs w:val="16"/>
              </w:rPr>
              <w:t>Formulate nursing diagnoses related to renal or urinary disorders in children.</w:t>
            </w:r>
          </w:p>
          <w:p w14:paraId="594071AF" w14:textId="77777777" w:rsidR="003D521D" w:rsidRPr="00123577" w:rsidRDefault="003D521D" w:rsidP="003D521D">
            <w:pPr>
              <w:pStyle w:val="obj"/>
              <w:numPr>
                <w:ilvl w:val="0"/>
                <w:numId w:val="22"/>
              </w:numPr>
              <w:spacing w:line="240" w:lineRule="auto"/>
              <w:ind w:left="432" w:hanging="270"/>
              <w:jc w:val="both"/>
              <w:rPr>
                <w:rFonts w:asciiTheme="minorHAnsi" w:hAnsiTheme="minorHAnsi" w:cs="Times New Roman"/>
                <w:color w:val="auto"/>
                <w:sz w:val="16"/>
                <w:szCs w:val="16"/>
              </w:rPr>
            </w:pPr>
            <w:r w:rsidRPr="00123577">
              <w:rPr>
                <w:rFonts w:asciiTheme="minorHAnsi" w:hAnsiTheme="minorHAnsi" w:cs="Times New Roman"/>
                <w:color w:val="auto"/>
                <w:sz w:val="16"/>
                <w:szCs w:val="16"/>
              </w:rPr>
              <w:t>Develop expected outcomes for a child with a renal or urinary disorder to help the family manage seamless transitions across differing health care settings.</w:t>
            </w:r>
          </w:p>
          <w:p w14:paraId="18563180" w14:textId="77777777" w:rsidR="003D521D" w:rsidRPr="00123577" w:rsidRDefault="003D521D" w:rsidP="003D521D">
            <w:pPr>
              <w:pStyle w:val="obj"/>
              <w:spacing w:line="240" w:lineRule="auto"/>
              <w:jc w:val="both"/>
              <w:rPr>
                <w:rFonts w:asciiTheme="majorBidi" w:hAnsiTheme="majorBidi" w:cstheme="majorBidi"/>
                <w:sz w:val="16"/>
                <w:szCs w:val="16"/>
              </w:rPr>
            </w:pPr>
          </w:p>
        </w:tc>
        <w:tc>
          <w:tcPr>
            <w:tcW w:w="1080" w:type="dxa"/>
            <w:tcBorders>
              <w:left w:val="single" w:sz="4" w:space="0" w:color="auto"/>
              <w:right w:val="single" w:sz="4" w:space="0" w:color="auto"/>
            </w:tcBorders>
          </w:tcPr>
          <w:p w14:paraId="3DB5B6B2" w14:textId="77777777" w:rsidR="003D521D" w:rsidRDefault="003D521D" w:rsidP="003D521D">
            <w:pPr>
              <w:pStyle w:val="ListParagraph"/>
              <w:numPr>
                <w:ilvl w:val="0"/>
                <w:numId w:val="5"/>
              </w:numPr>
              <w:bidi w:val="0"/>
              <w:spacing w:after="0" w:line="240" w:lineRule="auto"/>
              <w:ind w:left="522"/>
              <w:jc w:val="both"/>
              <w:rPr>
                <w:rFonts w:asciiTheme="majorBidi" w:hAnsiTheme="majorBidi" w:cstheme="majorBidi"/>
                <w:sz w:val="18"/>
                <w:szCs w:val="18"/>
              </w:rPr>
            </w:pPr>
            <w:r>
              <w:rPr>
                <w:rFonts w:asciiTheme="majorBidi" w:hAnsiTheme="majorBidi" w:cstheme="majorBidi"/>
                <w:sz w:val="18"/>
                <w:szCs w:val="18"/>
              </w:rPr>
              <w:t>1,3</w:t>
            </w:r>
          </w:p>
          <w:p w14:paraId="7F2E912B" w14:textId="77777777" w:rsidR="003D521D" w:rsidRDefault="003D521D" w:rsidP="003D521D">
            <w:pPr>
              <w:pStyle w:val="ListParagraph"/>
              <w:numPr>
                <w:ilvl w:val="0"/>
                <w:numId w:val="5"/>
              </w:numPr>
              <w:bidi w:val="0"/>
              <w:spacing w:after="0" w:line="240" w:lineRule="auto"/>
              <w:ind w:left="522"/>
              <w:jc w:val="both"/>
              <w:rPr>
                <w:rFonts w:asciiTheme="majorBidi" w:hAnsiTheme="majorBidi" w:cstheme="majorBidi"/>
                <w:sz w:val="18"/>
                <w:szCs w:val="18"/>
              </w:rPr>
            </w:pPr>
            <w:r>
              <w:rPr>
                <w:rFonts w:asciiTheme="majorBidi" w:hAnsiTheme="majorBidi" w:cstheme="majorBidi"/>
                <w:sz w:val="18"/>
                <w:szCs w:val="18"/>
              </w:rPr>
              <w:t>1,3</w:t>
            </w:r>
          </w:p>
          <w:p w14:paraId="38841BE7" w14:textId="77777777" w:rsidR="003D521D" w:rsidRDefault="003D521D" w:rsidP="003D521D">
            <w:pPr>
              <w:pStyle w:val="ListParagraph"/>
              <w:numPr>
                <w:ilvl w:val="0"/>
                <w:numId w:val="5"/>
              </w:numPr>
              <w:bidi w:val="0"/>
              <w:spacing w:after="0" w:line="240" w:lineRule="auto"/>
              <w:ind w:left="522"/>
              <w:jc w:val="both"/>
              <w:rPr>
                <w:rFonts w:asciiTheme="majorBidi" w:hAnsiTheme="majorBidi" w:cstheme="majorBidi"/>
                <w:sz w:val="18"/>
                <w:szCs w:val="18"/>
              </w:rPr>
            </w:pPr>
            <w:r>
              <w:rPr>
                <w:rFonts w:asciiTheme="majorBidi" w:hAnsiTheme="majorBidi" w:cstheme="majorBidi"/>
                <w:sz w:val="18"/>
                <w:szCs w:val="18"/>
              </w:rPr>
              <w:t>1,3</w:t>
            </w:r>
          </w:p>
          <w:p w14:paraId="3F2F3B5E" w14:textId="77777777" w:rsidR="003D521D" w:rsidRPr="00494B4A" w:rsidRDefault="003D521D" w:rsidP="003D521D">
            <w:pPr>
              <w:pStyle w:val="ListParagraph"/>
              <w:numPr>
                <w:ilvl w:val="0"/>
                <w:numId w:val="5"/>
              </w:numPr>
              <w:bidi w:val="0"/>
              <w:spacing w:after="0" w:line="240" w:lineRule="auto"/>
              <w:ind w:left="522"/>
              <w:jc w:val="both"/>
              <w:rPr>
                <w:rFonts w:asciiTheme="majorBidi" w:hAnsiTheme="majorBidi" w:cstheme="majorBidi"/>
                <w:sz w:val="18"/>
                <w:szCs w:val="18"/>
              </w:rPr>
            </w:pPr>
            <w:r>
              <w:rPr>
                <w:rFonts w:asciiTheme="majorBidi" w:hAnsiTheme="majorBidi" w:cstheme="majorBidi"/>
                <w:sz w:val="18"/>
                <w:szCs w:val="18"/>
              </w:rPr>
              <w:t>1,3</w:t>
            </w:r>
          </w:p>
        </w:tc>
        <w:tc>
          <w:tcPr>
            <w:tcW w:w="990" w:type="dxa"/>
            <w:tcBorders>
              <w:left w:val="single" w:sz="4" w:space="0" w:color="auto"/>
              <w:right w:val="single" w:sz="4" w:space="0" w:color="auto"/>
            </w:tcBorders>
          </w:tcPr>
          <w:p w14:paraId="120565CF" w14:textId="77777777" w:rsidR="003D521D" w:rsidRPr="001308A7" w:rsidRDefault="003D521D" w:rsidP="003D521D">
            <w:pPr>
              <w:pStyle w:val="ListParagraph"/>
              <w:numPr>
                <w:ilvl w:val="0"/>
                <w:numId w:val="5"/>
              </w:numPr>
              <w:bidi w:val="0"/>
              <w:spacing w:after="0" w:line="240" w:lineRule="auto"/>
              <w:ind w:left="432"/>
              <w:jc w:val="both"/>
              <w:rPr>
                <w:rFonts w:asciiTheme="majorBidi" w:hAnsiTheme="majorBidi" w:cstheme="majorBidi"/>
                <w:sz w:val="18"/>
                <w:szCs w:val="18"/>
              </w:rPr>
            </w:pPr>
            <w:r w:rsidRPr="001308A7">
              <w:rPr>
                <w:rFonts w:asciiTheme="majorBidi" w:hAnsiTheme="majorBidi" w:cstheme="majorBidi"/>
                <w:sz w:val="18"/>
                <w:szCs w:val="18"/>
              </w:rPr>
              <w:t>K1</w:t>
            </w:r>
          </w:p>
          <w:p w14:paraId="741F75CF" w14:textId="77777777" w:rsidR="003D521D" w:rsidRPr="001308A7" w:rsidRDefault="003D521D" w:rsidP="003D521D">
            <w:pPr>
              <w:pStyle w:val="ListParagraph"/>
              <w:numPr>
                <w:ilvl w:val="0"/>
                <w:numId w:val="5"/>
              </w:numPr>
              <w:bidi w:val="0"/>
              <w:spacing w:after="0" w:line="240" w:lineRule="auto"/>
              <w:ind w:left="432"/>
              <w:jc w:val="both"/>
              <w:rPr>
                <w:rFonts w:asciiTheme="majorBidi" w:hAnsiTheme="majorBidi" w:cstheme="majorBidi"/>
                <w:sz w:val="18"/>
                <w:szCs w:val="18"/>
              </w:rPr>
            </w:pPr>
            <w:r w:rsidRPr="001308A7">
              <w:rPr>
                <w:rFonts w:asciiTheme="majorBidi" w:hAnsiTheme="majorBidi" w:cstheme="majorBidi"/>
                <w:sz w:val="18"/>
                <w:szCs w:val="18"/>
              </w:rPr>
              <w:t>K2</w:t>
            </w:r>
          </w:p>
          <w:p w14:paraId="75F78E91" w14:textId="77777777" w:rsidR="003D521D" w:rsidRPr="001308A7" w:rsidRDefault="003D521D" w:rsidP="003D521D">
            <w:pPr>
              <w:pStyle w:val="ListParagraph"/>
              <w:numPr>
                <w:ilvl w:val="0"/>
                <w:numId w:val="5"/>
              </w:numPr>
              <w:bidi w:val="0"/>
              <w:spacing w:after="0" w:line="240" w:lineRule="auto"/>
              <w:ind w:left="432"/>
              <w:jc w:val="both"/>
              <w:rPr>
                <w:rFonts w:asciiTheme="majorBidi" w:hAnsiTheme="majorBidi" w:cstheme="majorBidi"/>
                <w:sz w:val="18"/>
                <w:szCs w:val="18"/>
              </w:rPr>
            </w:pPr>
            <w:r w:rsidRPr="001308A7">
              <w:rPr>
                <w:rFonts w:asciiTheme="majorBidi" w:hAnsiTheme="majorBidi" w:cstheme="majorBidi"/>
                <w:sz w:val="18"/>
                <w:szCs w:val="18"/>
              </w:rPr>
              <w:t>C2</w:t>
            </w:r>
          </w:p>
          <w:p w14:paraId="352540FF" w14:textId="77777777" w:rsidR="003D521D" w:rsidRPr="001308A7" w:rsidRDefault="003D521D" w:rsidP="003D521D">
            <w:pPr>
              <w:pStyle w:val="ListParagraph"/>
              <w:numPr>
                <w:ilvl w:val="0"/>
                <w:numId w:val="5"/>
              </w:numPr>
              <w:bidi w:val="0"/>
              <w:spacing w:after="0" w:line="240" w:lineRule="auto"/>
              <w:ind w:left="432"/>
              <w:jc w:val="both"/>
              <w:rPr>
                <w:rFonts w:asciiTheme="majorBidi" w:hAnsiTheme="majorBidi" w:cstheme="majorBidi"/>
                <w:sz w:val="18"/>
                <w:szCs w:val="18"/>
              </w:rPr>
            </w:pPr>
            <w:r>
              <w:rPr>
                <w:rFonts w:asciiTheme="majorBidi" w:hAnsiTheme="majorBidi" w:cstheme="majorBidi"/>
                <w:sz w:val="18"/>
                <w:szCs w:val="18"/>
              </w:rPr>
              <w:t>S1</w:t>
            </w:r>
          </w:p>
        </w:tc>
        <w:tc>
          <w:tcPr>
            <w:tcW w:w="1620" w:type="dxa"/>
            <w:tcBorders>
              <w:left w:val="single" w:sz="4" w:space="0" w:color="auto"/>
              <w:right w:val="single" w:sz="4" w:space="0" w:color="auto"/>
            </w:tcBorders>
          </w:tcPr>
          <w:p w14:paraId="713B34E6" w14:textId="77777777" w:rsidR="003D521D" w:rsidRPr="00712F80" w:rsidRDefault="003D521D" w:rsidP="003D521D">
            <w:pPr>
              <w:pStyle w:val="ListParagraph"/>
              <w:numPr>
                <w:ilvl w:val="0"/>
                <w:numId w:val="5"/>
              </w:numPr>
              <w:bidi w:val="0"/>
              <w:spacing w:after="0" w:line="240" w:lineRule="auto"/>
              <w:ind w:left="426"/>
              <w:jc w:val="both"/>
              <w:rPr>
                <w:rFonts w:asciiTheme="majorBidi" w:hAnsiTheme="majorBidi" w:cstheme="majorBidi"/>
                <w:sz w:val="18"/>
                <w:szCs w:val="18"/>
              </w:rPr>
            </w:pPr>
            <w:r w:rsidRPr="00712F80">
              <w:rPr>
                <w:rFonts w:asciiTheme="majorBidi" w:hAnsiTheme="majorBidi" w:cstheme="majorBidi"/>
                <w:sz w:val="18"/>
                <w:szCs w:val="18"/>
              </w:rPr>
              <w:t xml:space="preserve">Lecture </w:t>
            </w:r>
          </w:p>
          <w:p w14:paraId="07695996" w14:textId="77777777" w:rsidR="003D521D" w:rsidRPr="00712F80" w:rsidRDefault="003D521D" w:rsidP="003D521D">
            <w:pPr>
              <w:pStyle w:val="ListParagraph"/>
              <w:numPr>
                <w:ilvl w:val="0"/>
                <w:numId w:val="5"/>
              </w:numPr>
              <w:bidi w:val="0"/>
              <w:spacing w:after="0" w:line="240" w:lineRule="auto"/>
              <w:ind w:left="426"/>
              <w:jc w:val="both"/>
              <w:rPr>
                <w:rFonts w:asciiTheme="majorBidi" w:eastAsia="Times New Roman" w:hAnsiTheme="majorBidi" w:cstheme="majorBidi"/>
                <w:sz w:val="18"/>
                <w:szCs w:val="18"/>
              </w:rPr>
            </w:pPr>
            <w:r w:rsidRPr="00712F80">
              <w:rPr>
                <w:rFonts w:asciiTheme="majorBidi" w:hAnsiTheme="majorBidi" w:cstheme="majorBidi"/>
                <w:sz w:val="18"/>
                <w:szCs w:val="18"/>
              </w:rPr>
              <w:t xml:space="preserve">Case study presentation </w:t>
            </w:r>
          </w:p>
        </w:tc>
        <w:tc>
          <w:tcPr>
            <w:tcW w:w="1075" w:type="dxa"/>
            <w:tcBorders>
              <w:left w:val="single" w:sz="4" w:space="0" w:color="auto"/>
              <w:right w:val="single" w:sz="4" w:space="0" w:color="auto"/>
            </w:tcBorders>
          </w:tcPr>
          <w:p w14:paraId="6F9E970C" w14:textId="77777777" w:rsidR="003D521D" w:rsidRPr="0079296C" w:rsidRDefault="003D521D" w:rsidP="003D521D">
            <w:pPr>
              <w:bidi w:val="0"/>
              <w:spacing w:after="0" w:line="240" w:lineRule="auto"/>
              <w:ind w:left="200" w:hanging="200"/>
              <w:contextualSpacing/>
              <w:jc w:val="both"/>
              <w:rPr>
                <w:rFonts w:asciiTheme="majorBidi" w:hAnsiTheme="majorBidi" w:cstheme="majorBidi"/>
                <w:sz w:val="18"/>
                <w:szCs w:val="18"/>
              </w:rPr>
            </w:pPr>
            <w:r w:rsidRPr="0079296C">
              <w:rPr>
                <w:rFonts w:asciiTheme="majorBidi" w:hAnsiTheme="majorBidi" w:cstheme="majorBidi"/>
                <w:sz w:val="18"/>
                <w:szCs w:val="18"/>
              </w:rPr>
              <w:t>Final Exam</w:t>
            </w:r>
          </w:p>
          <w:p w14:paraId="3215931C" w14:textId="77777777" w:rsidR="003D521D" w:rsidRPr="0079296C" w:rsidRDefault="003D521D" w:rsidP="003D521D">
            <w:pPr>
              <w:bidi w:val="0"/>
              <w:spacing w:after="0" w:line="240" w:lineRule="auto"/>
              <w:ind w:left="200" w:hanging="200"/>
              <w:contextualSpacing/>
              <w:jc w:val="both"/>
              <w:rPr>
                <w:rFonts w:asciiTheme="majorBidi" w:eastAsia="Times New Roman" w:hAnsiTheme="majorBidi" w:cstheme="majorBidi"/>
                <w:sz w:val="18"/>
                <w:szCs w:val="18"/>
              </w:rPr>
            </w:pPr>
            <w:r w:rsidRPr="0079296C">
              <w:rPr>
                <w:rFonts w:asciiTheme="majorBidi" w:hAnsiTheme="majorBidi" w:cstheme="majorBidi"/>
                <w:sz w:val="18"/>
                <w:szCs w:val="18"/>
              </w:rPr>
              <w:t xml:space="preserve">Critical thining activity </w:t>
            </w:r>
          </w:p>
        </w:tc>
        <w:tc>
          <w:tcPr>
            <w:tcW w:w="1355" w:type="dxa"/>
            <w:tcBorders>
              <w:left w:val="single" w:sz="4" w:space="0" w:color="auto"/>
              <w:right w:val="single" w:sz="4" w:space="0" w:color="auto"/>
            </w:tcBorders>
          </w:tcPr>
          <w:p w14:paraId="54DC1B47" w14:textId="77777777" w:rsidR="003D521D" w:rsidRDefault="0036374D" w:rsidP="003D521D">
            <w:pPr>
              <w:bidi w:val="0"/>
              <w:spacing w:after="0" w:line="240" w:lineRule="auto"/>
              <w:ind w:left="200" w:hanging="200"/>
              <w:contextualSpacing/>
              <w:jc w:val="both"/>
              <w:rPr>
                <w:rFonts w:asciiTheme="majorBidi" w:eastAsia="Times New Roman" w:hAnsiTheme="majorBidi" w:cstheme="majorBidi"/>
                <w:sz w:val="18"/>
                <w:szCs w:val="18"/>
              </w:rPr>
            </w:pPr>
            <w:r>
              <w:rPr>
                <w:rFonts w:asciiTheme="majorBidi" w:eastAsia="Times New Roman" w:hAnsiTheme="majorBidi" w:cstheme="majorBidi"/>
                <w:sz w:val="18"/>
                <w:szCs w:val="18"/>
              </w:rPr>
              <w:t>3 hrs</w:t>
            </w:r>
          </w:p>
          <w:p w14:paraId="00B95472" w14:textId="50D13D51" w:rsidR="0036374D" w:rsidRPr="0079296C" w:rsidRDefault="0036374D" w:rsidP="0036374D">
            <w:pPr>
              <w:bidi w:val="0"/>
              <w:spacing w:after="0" w:line="240" w:lineRule="auto"/>
              <w:ind w:left="200" w:hanging="200"/>
              <w:contextualSpacing/>
              <w:jc w:val="both"/>
              <w:rPr>
                <w:rFonts w:asciiTheme="majorBidi" w:eastAsia="Times New Roman" w:hAnsiTheme="majorBidi" w:cstheme="majorBidi"/>
                <w:sz w:val="18"/>
                <w:szCs w:val="18"/>
              </w:rPr>
            </w:pPr>
            <w:r>
              <w:rPr>
                <w:rFonts w:asciiTheme="majorBidi" w:eastAsia="Times New Roman" w:hAnsiTheme="majorBidi" w:cstheme="majorBidi"/>
                <w:sz w:val="18"/>
                <w:szCs w:val="18"/>
              </w:rPr>
              <w:t>3 hrs</w:t>
            </w:r>
          </w:p>
        </w:tc>
        <w:tc>
          <w:tcPr>
            <w:tcW w:w="1080" w:type="dxa"/>
            <w:tcBorders>
              <w:left w:val="single" w:sz="4" w:space="0" w:color="auto"/>
              <w:right w:val="single" w:sz="4" w:space="0" w:color="auto"/>
            </w:tcBorders>
          </w:tcPr>
          <w:p w14:paraId="60E94086" w14:textId="77777777" w:rsidR="003D521D" w:rsidRPr="0079296C" w:rsidRDefault="003D521D" w:rsidP="003D521D">
            <w:pPr>
              <w:bidi w:val="0"/>
              <w:spacing w:after="0" w:line="240" w:lineRule="auto"/>
              <w:ind w:left="200" w:hanging="200"/>
              <w:contextualSpacing/>
              <w:jc w:val="both"/>
              <w:rPr>
                <w:rFonts w:asciiTheme="majorBidi" w:eastAsia="Times New Roman" w:hAnsiTheme="majorBidi" w:cstheme="majorBidi"/>
                <w:sz w:val="18"/>
                <w:szCs w:val="18"/>
              </w:rPr>
            </w:pPr>
            <w:r w:rsidRPr="0079296C">
              <w:rPr>
                <w:rFonts w:asciiTheme="majorBidi" w:eastAsia="Times New Roman" w:hAnsiTheme="majorBidi" w:cstheme="majorBidi"/>
                <w:sz w:val="18"/>
                <w:szCs w:val="18"/>
              </w:rPr>
              <w:t xml:space="preserve">Chapter </w:t>
            </w:r>
            <w:r>
              <w:rPr>
                <w:rFonts w:asciiTheme="majorBidi" w:eastAsia="Times New Roman" w:hAnsiTheme="majorBidi" w:cstheme="majorBidi"/>
                <w:sz w:val="18"/>
                <w:szCs w:val="18"/>
              </w:rPr>
              <w:t>46</w:t>
            </w:r>
          </w:p>
        </w:tc>
      </w:tr>
      <w:tr w:rsidR="003D521D" w:rsidRPr="0079296C" w14:paraId="3F3CD76C" w14:textId="77777777" w:rsidTr="0036374D">
        <w:trPr>
          <w:gridAfter w:val="1"/>
          <w:wAfter w:w="596" w:type="dxa"/>
          <w:trHeight w:val="1017"/>
        </w:trPr>
        <w:tc>
          <w:tcPr>
            <w:tcW w:w="810" w:type="dxa"/>
            <w:tcBorders>
              <w:left w:val="single" w:sz="4" w:space="0" w:color="auto"/>
              <w:right w:val="single" w:sz="4" w:space="0" w:color="auto"/>
            </w:tcBorders>
          </w:tcPr>
          <w:p w14:paraId="69800B64" w14:textId="77777777" w:rsidR="003D521D" w:rsidRPr="0079296C" w:rsidRDefault="003D521D" w:rsidP="003D521D">
            <w:pPr>
              <w:bidi w:val="0"/>
              <w:spacing w:after="0" w:line="240" w:lineRule="auto"/>
              <w:jc w:val="both"/>
              <w:rPr>
                <w:rFonts w:asciiTheme="majorBidi" w:eastAsia="Times New Roman" w:hAnsiTheme="majorBidi" w:cstheme="majorBidi"/>
                <w:sz w:val="18"/>
                <w:szCs w:val="18"/>
              </w:rPr>
            </w:pPr>
            <w:r>
              <w:rPr>
                <w:rFonts w:asciiTheme="majorBidi" w:eastAsia="Times New Roman" w:hAnsiTheme="majorBidi" w:cstheme="majorBidi"/>
                <w:sz w:val="18"/>
                <w:szCs w:val="18"/>
              </w:rPr>
              <w:t>Week 12</w:t>
            </w:r>
          </w:p>
        </w:tc>
        <w:tc>
          <w:tcPr>
            <w:tcW w:w="1530" w:type="dxa"/>
          </w:tcPr>
          <w:p w14:paraId="28E39C0A" w14:textId="77777777" w:rsidR="003D521D" w:rsidRPr="00974831" w:rsidRDefault="003D521D" w:rsidP="003D521D">
            <w:pPr>
              <w:pStyle w:val="ListParagraph"/>
              <w:numPr>
                <w:ilvl w:val="0"/>
                <w:numId w:val="40"/>
              </w:numPr>
              <w:bidi w:val="0"/>
              <w:spacing w:after="0" w:line="240" w:lineRule="auto"/>
              <w:ind w:left="162"/>
              <w:jc w:val="both"/>
              <w:rPr>
                <w:rFonts w:asciiTheme="majorBidi" w:eastAsia="Times New Roman" w:hAnsiTheme="majorBidi" w:cstheme="majorBidi"/>
                <w:sz w:val="18"/>
                <w:szCs w:val="18"/>
              </w:rPr>
            </w:pPr>
            <w:r w:rsidRPr="00974831">
              <w:rPr>
                <w:rFonts w:asciiTheme="majorBidi" w:eastAsia="Times New Roman" w:hAnsiTheme="majorBidi" w:cstheme="majorBidi"/>
                <w:sz w:val="18"/>
                <w:szCs w:val="18"/>
              </w:rPr>
              <w:t>Class</w:t>
            </w:r>
          </w:p>
          <w:p w14:paraId="3EE5FFA1" w14:textId="77777777" w:rsidR="003D521D" w:rsidRPr="00974831" w:rsidRDefault="003D521D" w:rsidP="003D521D">
            <w:pPr>
              <w:pStyle w:val="ListParagraph"/>
              <w:numPr>
                <w:ilvl w:val="0"/>
                <w:numId w:val="40"/>
              </w:numPr>
              <w:bidi w:val="0"/>
              <w:spacing w:after="0" w:line="240" w:lineRule="auto"/>
              <w:ind w:left="162"/>
              <w:jc w:val="both"/>
              <w:rPr>
                <w:rFonts w:asciiTheme="majorBidi" w:eastAsia="Times New Roman" w:hAnsiTheme="majorBidi" w:cstheme="majorBidi"/>
                <w:sz w:val="18"/>
                <w:szCs w:val="18"/>
              </w:rPr>
            </w:pPr>
            <w:r w:rsidRPr="00974831">
              <w:rPr>
                <w:rFonts w:asciiTheme="majorBidi" w:eastAsia="Times New Roman" w:hAnsiTheme="majorBidi" w:cstheme="majorBidi"/>
                <w:sz w:val="18"/>
                <w:szCs w:val="18"/>
              </w:rPr>
              <w:t xml:space="preserve">Class </w:t>
            </w:r>
          </w:p>
          <w:p w14:paraId="7041F6E2" w14:textId="188C8EB8" w:rsidR="003D521D" w:rsidRPr="00714C07" w:rsidRDefault="003D521D" w:rsidP="003D521D">
            <w:pPr>
              <w:bidi w:val="0"/>
              <w:spacing w:after="0" w:line="240" w:lineRule="auto"/>
              <w:jc w:val="both"/>
              <w:rPr>
                <w:rFonts w:asciiTheme="majorBidi" w:hAnsiTheme="majorBidi" w:cstheme="majorBidi"/>
                <w:sz w:val="20"/>
                <w:szCs w:val="20"/>
              </w:rPr>
            </w:pPr>
            <w:r w:rsidRPr="00974831">
              <w:rPr>
                <w:rFonts w:asciiTheme="majorBidi" w:eastAsia="Times New Roman" w:hAnsiTheme="majorBidi" w:cstheme="majorBidi"/>
                <w:sz w:val="18"/>
                <w:szCs w:val="18"/>
              </w:rPr>
              <w:t>Online</w:t>
            </w:r>
          </w:p>
        </w:tc>
        <w:tc>
          <w:tcPr>
            <w:tcW w:w="1530" w:type="dxa"/>
          </w:tcPr>
          <w:p w14:paraId="2DA92A19" w14:textId="77777777" w:rsidR="003D521D" w:rsidRPr="00714C07" w:rsidRDefault="003D521D" w:rsidP="003D521D">
            <w:pPr>
              <w:bidi w:val="0"/>
              <w:spacing w:after="0" w:line="240" w:lineRule="auto"/>
              <w:jc w:val="both"/>
              <w:rPr>
                <w:rFonts w:asciiTheme="majorBidi" w:hAnsiTheme="majorBidi" w:cstheme="majorBidi"/>
                <w:sz w:val="20"/>
                <w:szCs w:val="20"/>
              </w:rPr>
            </w:pPr>
            <w:r w:rsidRPr="00714C07">
              <w:rPr>
                <w:rFonts w:asciiTheme="majorBidi" w:hAnsiTheme="majorBidi" w:cstheme="majorBidi"/>
                <w:sz w:val="20"/>
                <w:szCs w:val="20"/>
              </w:rPr>
              <w:t xml:space="preserve">Nursing Care of a Family When a Child Has an </w:t>
            </w:r>
            <w:r w:rsidRPr="00714C07">
              <w:rPr>
                <w:rFonts w:asciiTheme="majorBidi" w:hAnsiTheme="majorBidi" w:cstheme="majorBidi"/>
                <w:b/>
                <w:bCs/>
                <w:sz w:val="20"/>
                <w:szCs w:val="20"/>
              </w:rPr>
              <w:t>Endocrine or Metabolic Disorder</w:t>
            </w:r>
          </w:p>
        </w:tc>
        <w:tc>
          <w:tcPr>
            <w:tcW w:w="5040" w:type="dxa"/>
          </w:tcPr>
          <w:p w14:paraId="4DC0CD6F" w14:textId="77777777" w:rsidR="003D521D" w:rsidRPr="00123577" w:rsidRDefault="003D521D" w:rsidP="003D521D">
            <w:pPr>
              <w:pStyle w:val="obj"/>
              <w:spacing w:line="240" w:lineRule="auto"/>
              <w:ind w:left="0" w:firstLine="0"/>
              <w:jc w:val="both"/>
              <w:rPr>
                <w:rFonts w:asciiTheme="minorHAnsi" w:hAnsiTheme="minorHAnsi" w:cs="Times New Roman"/>
                <w:color w:val="auto"/>
                <w:sz w:val="16"/>
                <w:szCs w:val="16"/>
              </w:rPr>
            </w:pPr>
          </w:p>
          <w:p w14:paraId="7895F8AF" w14:textId="77777777" w:rsidR="003D521D" w:rsidRPr="00123577" w:rsidRDefault="003D521D" w:rsidP="003D521D">
            <w:pPr>
              <w:pStyle w:val="obj"/>
              <w:numPr>
                <w:ilvl w:val="0"/>
                <w:numId w:val="19"/>
              </w:numPr>
              <w:spacing w:line="240" w:lineRule="auto"/>
              <w:jc w:val="both"/>
              <w:rPr>
                <w:rFonts w:asciiTheme="minorHAnsi" w:hAnsiTheme="minorHAnsi" w:cs="Times New Roman"/>
                <w:color w:val="auto"/>
                <w:sz w:val="16"/>
                <w:szCs w:val="16"/>
              </w:rPr>
            </w:pPr>
            <w:r w:rsidRPr="00123577">
              <w:rPr>
                <w:rFonts w:asciiTheme="minorHAnsi" w:hAnsiTheme="minorHAnsi" w:cs="Times New Roman"/>
                <w:color w:val="auto"/>
                <w:sz w:val="16"/>
                <w:szCs w:val="16"/>
              </w:rPr>
              <w:t>Describe the structure and function of the endocrine glands and why metabolic illnesses occur.</w:t>
            </w:r>
          </w:p>
          <w:p w14:paraId="2C7237DA" w14:textId="77777777" w:rsidR="003D521D" w:rsidRPr="00123577" w:rsidRDefault="003D521D" w:rsidP="003D521D">
            <w:pPr>
              <w:pStyle w:val="obj"/>
              <w:numPr>
                <w:ilvl w:val="0"/>
                <w:numId w:val="19"/>
              </w:numPr>
              <w:spacing w:line="240" w:lineRule="auto"/>
              <w:jc w:val="both"/>
              <w:rPr>
                <w:rFonts w:asciiTheme="minorHAnsi" w:hAnsiTheme="minorHAnsi" w:cs="Times New Roman"/>
                <w:color w:val="auto"/>
                <w:sz w:val="16"/>
                <w:szCs w:val="16"/>
              </w:rPr>
            </w:pPr>
            <w:r w:rsidRPr="00123577">
              <w:rPr>
                <w:rFonts w:asciiTheme="minorHAnsi" w:hAnsiTheme="minorHAnsi" w:cs="Times New Roman"/>
                <w:color w:val="auto"/>
                <w:sz w:val="16"/>
                <w:szCs w:val="16"/>
              </w:rPr>
              <w:t>Assess a child with a disorder of endocrine or metabolic function.</w:t>
            </w:r>
          </w:p>
          <w:p w14:paraId="34D57DCA" w14:textId="77777777" w:rsidR="003D521D" w:rsidRPr="00123577" w:rsidRDefault="003D521D" w:rsidP="003D521D">
            <w:pPr>
              <w:pStyle w:val="obj"/>
              <w:numPr>
                <w:ilvl w:val="0"/>
                <w:numId w:val="19"/>
              </w:numPr>
              <w:spacing w:line="240" w:lineRule="auto"/>
              <w:jc w:val="both"/>
              <w:rPr>
                <w:rFonts w:asciiTheme="minorHAnsi" w:hAnsiTheme="minorHAnsi" w:cs="Times New Roman"/>
                <w:color w:val="auto"/>
                <w:sz w:val="16"/>
                <w:szCs w:val="16"/>
              </w:rPr>
            </w:pPr>
            <w:r w:rsidRPr="00123577">
              <w:rPr>
                <w:rFonts w:asciiTheme="minorHAnsi" w:hAnsiTheme="minorHAnsi" w:cs="Times New Roman"/>
                <w:color w:val="auto"/>
                <w:sz w:val="16"/>
                <w:szCs w:val="16"/>
              </w:rPr>
              <w:t>Formulate nursing diagnoses for a child with altered endocrine or metabolic function.</w:t>
            </w:r>
          </w:p>
          <w:p w14:paraId="7D476ED1" w14:textId="77777777" w:rsidR="003D521D" w:rsidRPr="00123577" w:rsidRDefault="003D521D" w:rsidP="003D521D">
            <w:pPr>
              <w:pStyle w:val="obj"/>
              <w:numPr>
                <w:ilvl w:val="0"/>
                <w:numId w:val="19"/>
              </w:numPr>
              <w:spacing w:line="240" w:lineRule="auto"/>
              <w:jc w:val="both"/>
              <w:rPr>
                <w:rFonts w:asciiTheme="minorHAnsi" w:hAnsiTheme="minorHAnsi" w:cs="Times New Roman"/>
                <w:color w:val="auto"/>
                <w:sz w:val="16"/>
                <w:szCs w:val="16"/>
              </w:rPr>
            </w:pPr>
            <w:r w:rsidRPr="00123577">
              <w:rPr>
                <w:rFonts w:asciiTheme="minorHAnsi" w:hAnsiTheme="minorHAnsi" w:cs="Times New Roman"/>
                <w:color w:val="auto"/>
                <w:sz w:val="16"/>
                <w:szCs w:val="16"/>
              </w:rPr>
              <w:t>Establish expected outcomes for a child with endocrine or metabolic dysfunction as well as help parents manage seamless transitions across differing health care settings.</w:t>
            </w:r>
          </w:p>
          <w:p w14:paraId="38735039" w14:textId="77777777" w:rsidR="003D521D" w:rsidRPr="00123577" w:rsidRDefault="003D521D" w:rsidP="003D521D">
            <w:pPr>
              <w:pStyle w:val="ListParagraph"/>
              <w:bidi w:val="0"/>
              <w:spacing w:after="0" w:line="240" w:lineRule="auto"/>
              <w:ind w:left="342"/>
              <w:jc w:val="both"/>
              <w:rPr>
                <w:rFonts w:asciiTheme="majorBidi" w:hAnsiTheme="majorBidi" w:cstheme="majorBidi"/>
                <w:sz w:val="16"/>
                <w:szCs w:val="16"/>
              </w:rPr>
            </w:pPr>
          </w:p>
        </w:tc>
        <w:tc>
          <w:tcPr>
            <w:tcW w:w="1080" w:type="dxa"/>
            <w:tcBorders>
              <w:left w:val="single" w:sz="4" w:space="0" w:color="auto"/>
              <w:right w:val="single" w:sz="4" w:space="0" w:color="auto"/>
            </w:tcBorders>
          </w:tcPr>
          <w:p w14:paraId="3AD95DC5" w14:textId="77777777" w:rsidR="003D521D" w:rsidRDefault="003D521D" w:rsidP="003D521D">
            <w:pPr>
              <w:pStyle w:val="ListParagraph"/>
              <w:numPr>
                <w:ilvl w:val="0"/>
                <w:numId w:val="5"/>
              </w:numPr>
              <w:bidi w:val="0"/>
              <w:spacing w:after="0" w:line="240" w:lineRule="auto"/>
              <w:ind w:left="432"/>
              <w:jc w:val="both"/>
              <w:rPr>
                <w:rFonts w:asciiTheme="majorBidi" w:hAnsiTheme="majorBidi" w:cstheme="majorBidi"/>
                <w:sz w:val="18"/>
                <w:szCs w:val="18"/>
              </w:rPr>
            </w:pPr>
            <w:r>
              <w:rPr>
                <w:rFonts w:asciiTheme="majorBidi" w:hAnsiTheme="majorBidi" w:cstheme="majorBidi"/>
                <w:sz w:val="18"/>
                <w:szCs w:val="18"/>
              </w:rPr>
              <w:t>1,3</w:t>
            </w:r>
          </w:p>
          <w:p w14:paraId="3FEF17D9" w14:textId="77777777" w:rsidR="003D521D" w:rsidRDefault="003D521D" w:rsidP="003D521D">
            <w:pPr>
              <w:pStyle w:val="ListParagraph"/>
              <w:numPr>
                <w:ilvl w:val="0"/>
                <w:numId w:val="5"/>
              </w:numPr>
              <w:bidi w:val="0"/>
              <w:spacing w:after="0" w:line="240" w:lineRule="auto"/>
              <w:ind w:left="432"/>
              <w:jc w:val="both"/>
              <w:rPr>
                <w:rFonts w:asciiTheme="majorBidi" w:hAnsiTheme="majorBidi" w:cstheme="majorBidi"/>
                <w:sz w:val="18"/>
                <w:szCs w:val="18"/>
              </w:rPr>
            </w:pPr>
            <w:r>
              <w:rPr>
                <w:rFonts w:asciiTheme="majorBidi" w:hAnsiTheme="majorBidi" w:cstheme="majorBidi"/>
                <w:sz w:val="18"/>
                <w:szCs w:val="18"/>
              </w:rPr>
              <w:t>2,3</w:t>
            </w:r>
          </w:p>
          <w:p w14:paraId="5272AC09" w14:textId="77777777" w:rsidR="003D521D" w:rsidRDefault="003D521D" w:rsidP="003D521D">
            <w:pPr>
              <w:pStyle w:val="ListParagraph"/>
              <w:numPr>
                <w:ilvl w:val="0"/>
                <w:numId w:val="5"/>
              </w:numPr>
              <w:bidi w:val="0"/>
              <w:spacing w:after="0" w:line="240" w:lineRule="auto"/>
              <w:ind w:left="432"/>
              <w:jc w:val="both"/>
              <w:rPr>
                <w:rFonts w:asciiTheme="majorBidi" w:hAnsiTheme="majorBidi" w:cstheme="majorBidi"/>
                <w:sz w:val="18"/>
                <w:szCs w:val="18"/>
              </w:rPr>
            </w:pPr>
            <w:r>
              <w:rPr>
                <w:rFonts w:asciiTheme="majorBidi" w:hAnsiTheme="majorBidi" w:cstheme="majorBidi"/>
                <w:sz w:val="18"/>
                <w:szCs w:val="18"/>
              </w:rPr>
              <w:t>1.2</w:t>
            </w:r>
          </w:p>
          <w:p w14:paraId="143EA4B2" w14:textId="77777777" w:rsidR="003D521D" w:rsidRDefault="003D521D" w:rsidP="003D521D">
            <w:pPr>
              <w:pStyle w:val="ListParagraph"/>
              <w:numPr>
                <w:ilvl w:val="0"/>
                <w:numId w:val="5"/>
              </w:numPr>
              <w:bidi w:val="0"/>
              <w:spacing w:after="0" w:line="240" w:lineRule="auto"/>
              <w:ind w:left="432"/>
              <w:jc w:val="both"/>
              <w:rPr>
                <w:rFonts w:asciiTheme="majorBidi" w:hAnsiTheme="majorBidi" w:cstheme="majorBidi"/>
                <w:sz w:val="18"/>
                <w:szCs w:val="18"/>
              </w:rPr>
            </w:pPr>
            <w:r>
              <w:rPr>
                <w:rFonts w:asciiTheme="majorBidi" w:hAnsiTheme="majorBidi" w:cstheme="majorBidi"/>
                <w:sz w:val="18"/>
                <w:szCs w:val="18"/>
              </w:rPr>
              <w:t>1,5</w:t>
            </w:r>
          </w:p>
          <w:p w14:paraId="424108D2" w14:textId="77777777" w:rsidR="003D521D" w:rsidRDefault="003D521D" w:rsidP="003D521D">
            <w:pPr>
              <w:pStyle w:val="ListParagraph"/>
              <w:bidi w:val="0"/>
              <w:spacing w:after="0" w:line="240" w:lineRule="auto"/>
              <w:ind w:left="432"/>
              <w:jc w:val="both"/>
              <w:rPr>
                <w:rFonts w:asciiTheme="majorBidi" w:hAnsiTheme="majorBidi" w:cstheme="majorBidi"/>
                <w:sz w:val="18"/>
                <w:szCs w:val="18"/>
              </w:rPr>
            </w:pPr>
          </w:p>
          <w:p w14:paraId="53FC370E" w14:textId="77777777" w:rsidR="003D521D" w:rsidRPr="00CB6596" w:rsidRDefault="003D521D" w:rsidP="003D521D">
            <w:pPr>
              <w:pStyle w:val="ListParagraph"/>
              <w:bidi w:val="0"/>
              <w:spacing w:after="0" w:line="240" w:lineRule="auto"/>
              <w:ind w:left="522"/>
              <w:jc w:val="both"/>
              <w:rPr>
                <w:rFonts w:asciiTheme="majorBidi" w:hAnsiTheme="majorBidi" w:cstheme="majorBidi"/>
                <w:sz w:val="18"/>
                <w:szCs w:val="18"/>
              </w:rPr>
            </w:pPr>
          </w:p>
        </w:tc>
        <w:tc>
          <w:tcPr>
            <w:tcW w:w="990" w:type="dxa"/>
            <w:tcBorders>
              <w:left w:val="single" w:sz="4" w:space="0" w:color="auto"/>
              <w:right w:val="single" w:sz="4" w:space="0" w:color="auto"/>
            </w:tcBorders>
          </w:tcPr>
          <w:p w14:paraId="0DD8FAF7" w14:textId="77777777" w:rsidR="003D521D" w:rsidRPr="001308A7" w:rsidRDefault="003D521D" w:rsidP="003D521D">
            <w:pPr>
              <w:pStyle w:val="ListParagraph"/>
              <w:numPr>
                <w:ilvl w:val="0"/>
                <w:numId w:val="5"/>
              </w:numPr>
              <w:bidi w:val="0"/>
              <w:spacing w:after="0" w:line="240" w:lineRule="auto"/>
              <w:ind w:left="432"/>
              <w:jc w:val="both"/>
              <w:rPr>
                <w:rFonts w:asciiTheme="majorBidi" w:hAnsiTheme="majorBidi" w:cstheme="majorBidi"/>
                <w:sz w:val="18"/>
                <w:szCs w:val="18"/>
              </w:rPr>
            </w:pPr>
            <w:r w:rsidRPr="001308A7">
              <w:rPr>
                <w:rFonts w:asciiTheme="majorBidi" w:hAnsiTheme="majorBidi" w:cstheme="majorBidi"/>
                <w:sz w:val="18"/>
                <w:szCs w:val="18"/>
              </w:rPr>
              <w:t>K1</w:t>
            </w:r>
          </w:p>
          <w:p w14:paraId="58209844" w14:textId="77777777" w:rsidR="003D521D" w:rsidRPr="001308A7" w:rsidRDefault="003D521D" w:rsidP="003D521D">
            <w:pPr>
              <w:pStyle w:val="ListParagraph"/>
              <w:numPr>
                <w:ilvl w:val="0"/>
                <w:numId w:val="5"/>
              </w:numPr>
              <w:bidi w:val="0"/>
              <w:spacing w:after="0" w:line="240" w:lineRule="auto"/>
              <w:ind w:left="432"/>
              <w:jc w:val="both"/>
              <w:rPr>
                <w:rFonts w:asciiTheme="majorBidi" w:hAnsiTheme="majorBidi" w:cstheme="majorBidi"/>
                <w:sz w:val="18"/>
                <w:szCs w:val="18"/>
              </w:rPr>
            </w:pPr>
            <w:r w:rsidRPr="001308A7">
              <w:rPr>
                <w:rFonts w:asciiTheme="majorBidi" w:hAnsiTheme="majorBidi" w:cstheme="majorBidi"/>
                <w:sz w:val="18"/>
                <w:szCs w:val="18"/>
              </w:rPr>
              <w:t>K2</w:t>
            </w:r>
          </w:p>
          <w:p w14:paraId="757E4DEE" w14:textId="77777777" w:rsidR="003D521D" w:rsidRPr="001308A7" w:rsidRDefault="003D521D" w:rsidP="003D521D">
            <w:pPr>
              <w:pStyle w:val="ListParagraph"/>
              <w:numPr>
                <w:ilvl w:val="0"/>
                <w:numId w:val="5"/>
              </w:numPr>
              <w:bidi w:val="0"/>
              <w:spacing w:after="0" w:line="240" w:lineRule="auto"/>
              <w:ind w:left="432"/>
              <w:jc w:val="both"/>
              <w:rPr>
                <w:rFonts w:asciiTheme="majorBidi" w:hAnsiTheme="majorBidi" w:cstheme="majorBidi"/>
                <w:sz w:val="18"/>
                <w:szCs w:val="18"/>
              </w:rPr>
            </w:pPr>
            <w:r>
              <w:rPr>
                <w:rFonts w:asciiTheme="majorBidi" w:hAnsiTheme="majorBidi" w:cstheme="majorBidi"/>
                <w:sz w:val="18"/>
                <w:szCs w:val="18"/>
              </w:rPr>
              <w:t>S1</w:t>
            </w:r>
          </w:p>
          <w:p w14:paraId="09808C84" w14:textId="77777777" w:rsidR="003D521D" w:rsidRPr="001308A7" w:rsidRDefault="003D521D" w:rsidP="003D521D">
            <w:pPr>
              <w:pStyle w:val="ListParagraph"/>
              <w:numPr>
                <w:ilvl w:val="0"/>
                <w:numId w:val="5"/>
              </w:numPr>
              <w:bidi w:val="0"/>
              <w:spacing w:after="0" w:line="240" w:lineRule="auto"/>
              <w:ind w:left="432"/>
              <w:jc w:val="both"/>
              <w:rPr>
                <w:rFonts w:asciiTheme="majorBidi" w:hAnsiTheme="majorBidi" w:cstheme="majorBidi"/>
                <w:sz w:val="18"/>
                <w:szCs w:val="18"/>
              </w:rPr>
            </w:pPr>
            <w:r w:rsidRPr="001308A7">
              <w:rPr>
                <w:rFonts w:asciiTheme="majorBidi" w:hAnsiTheme="majorBidi" w:cstheme="majorBidi"/>
                <w:sz w:val="18"/>
                <w:szCs w:val="18"/>
              </w:rPr>
              <w:t>C2</w:t>
            </w:r>
          </w:p>
        </w:tc>
        <w:tc>
          <w:tcPr>
            <w:tcW w:w="1620" w:type="dxa"/>
            <w:tcBorders>
              <w:left w:val="single" w:sz="4" w:space="0" w:color="auto"/>
              <w:right w:val="single" w:sz="4" w:space="0" w:color="auto"/>
            </w:tcBorders>
          </w:tcPr>
          <w:p w14:paraId="239B4A8B" w14:textId="77777777" w:rsidR="003D521D" w:rsidRPr="0079296C" w:rsidRDefault="003D521D" w:rsidP="003D521D">
            <w:pPr>
              <w:bidi w:val="0"/>
              <w:spacing w:after="0" w:line="240" w:lineRule="auto"/>
              <w:ind w:left="200" w:hanging="200"/>
              <w:contextualSpacing/>
              <w:jc w:val="both"/>
              <w:rPr>
                <w:rFonts w:asciiTheme="majorBidi" w:hAnsiTheme="majorBidi" w:cstheme="majorBidi"/>
                <w:sz w:val="18"/>
                <w:szCs w:val="18"/>
              </w:rPr>
            </w:pPr>
            <w:r w:rsidRPr="0079296C">
              <w:rPr>
                <w:rFonts w:asciiTheme="majorBidi" w:hAnsiTheme="majorBidi" w:cstheme="majorBidi"/>
                <w:sz w:val="18"/>
                <w:szCs w:val="18"/>
              </w:rPr>
              <w:t xml:space="preserve">Lecture </w:t>
            </w:r>
          </w:p>
          <w:p w14:paraId="17877EE1" w14:textId="77777777" w:rsidR="003D521D" w:rsidRPr="0079296C" w:rsidRDefault="003D521D" w:rsidP="003D521D">
            <w:pPr>
              <w:bidi w:val="0"/>
              <w:spacing w:after="0" w:line="240" w:lineRule="auto"/>
              <w:ind w:left="200" w:hanging="200"/>
              <w:contextualSpacing/>
              <w:jc w:val="both"/>
              <w:rPr>
                <w:rFonts w:asciiTheme="majorBidi" w:hAnsiTheme="majorBidi" w:cstheme="majorBidi"/>
                <w:sz w:val="18"/>
                <w:szCs w:val="18"/>
              </w:rPr>
            </w:pPr>
            <w:r w:rsidRPr="0079296C">
              <w:rPr>
                <w:rFonts w:asciiTheme="majorBidi" w:hAnsiTheme="majorBidi" w:cstheme="majorBidi"/>
                <w:sz w:val="18"/>
                <w:szCs w:val="18"/>
              </w:rPr>
              <w:t xml:space="preserve">Case study presentation </w:t>
            </w:r>
          </w:p>
        </w:tc>
        <w:tc>
          <w:tcPr>
            <w:tcW w:w="1075" w:type="dxa"/>
            <w:tcBorders>
              <w:left w:val="single" w:sz="4" w:space="0" w:color="auto"/>
              <w:right w:val="single" w:sz="4" w:space="0" w:color="auto"/>
            </w:tcBorders>
          </w:tcPr>
          <w:p w14:paraId="441B430C" w14:textId="77777777" w:rsidR="003D521D" w:rsidRPr="0079296C" w:rsidRDefault="003D521D" w:rsidP="003D521D">
            <w:pPr>
              <w:bidi w:val="0"/>
              <w:spacing w:after="0" w:line="240" w:lineRule="auto"/>
              <w:ind w:left="200" w:hanging="200"/>
              <w:contextualSpacing/>
              <w:jc w:val="both"/>
              <w:rPr>
                <w:rFonts w:asciiTheme="majorBidi" w:hAnsiTheme="majorBidi" w:cstheme="majorBidi"/>
                <w:sz w:val="18"/>
                <w:szCs w:val="18"/>
              </w:rPr>
            </w:pPr>
            <w:r w:rsidRPr="0079296C">
              <w:rPr>
                <w:rFonts w:asciiTheme="majorBidi" w:hAnsiTheme="majorBidi" w:cstheme="majorBidi"/>
                <w:sz w:val="18"/>
                <w:szCs w:val="18"/>
              </w:rPr>
              <w:t>Final Exam</w:t>
            </w:r>
          </w:p>
          <w:p w14:paraId="64E7FDDF" w14:textId="77777777" w:rsidR="003D521D" w:rsidRPr="0079296C" w:rsidRDefault="003D521D" w:rsidP="003D521D">
            <w:pPr>
              <w:bidi w:val="0"/>
              <w:spacing w:after="0" w:line="240" w:lineRule="auto"/>
              <w:ind w:left="200" w:hanging="200"/>
              <w:contextualSpacing/>
              <w:jc w:val="both"/>
              <w:rPr>
                <w:rFonts w:asciiTheme="majorBidi" w:hAnsiTheme="majorBidi" w:cstheme="majorBidi"/>
                <w:sz w:val="18"/>
                <w:szCs w:val="18"/>
              </w:rPr>
            </w:pPr>
            <w:r w:rsidRPr="0079296C">
              <w:rPr>
                <w:rFonts w:asciiTheme="majorBidi" w:hAnsiTheme="majorBidi" w:cstheme="majorBidi"/>
                <w:sz w:val="18"/>
                <w:szCs w:val="18"/>
              </w:rPr>
              <w:t xml:space="preserve">Critical thining activity </w:t>
            </w:r>
          </w:p>
        </w:tc>
        <w:tc>
          <w:tcPr>
            <w:tcW w:w="1355" w:type="dxa"/>
            <w:tcBorders>
              <w:left w:val="single" w:sz="4" w:space="0" w:color="auto"/>
              <w:right w:val="single" w:sz="4" w:space="0" w:color="auto"/>
            </w:tcBorders>
          </w:tcPr>
          <w:p w14:paraId="6AF2E667" w14:textId="77777777" w:rsidR="003D521D" w:rsidRDefault="0036374D" w:rsidP="003D521D">
            <w:pPr>
              <w:bidi w:val="0"/>
              <w:spacing w:after="0" w:line="240" w:lineRule="auto"/>
              <w:ind w:left="200" w:hanging="200"/>
              <w:contextualSpacing/>
              <w:jc w:val="both"/>
              <w:rPr>
                <w:rFonts w:asciiTheme="majorBidi" w:eastAsia="Times New Roman" w:hAnsiTheme="majorBidi" w:cstheme="majorBidi"/>
                <w:sz w:val="18"/>
                <w:szCs w:val="18"/>
              </w:rPr>
            </w:pPr>
            <w:r>
              <w:rPr>
                <w:rFonts w:asciiTheme="majorBidi" w:eastAsia="Times New Roman" w:hAnsiTheme="majorBidi" w:cstheme="majorBidi"/>
                <w:sz w:val="18"/>
                <w:szCs w:val="18"/>
              </w:rPr>
              <w:t>3 hrs</w:t>
            </w:r>
          </w:p>
          <w:p w14:paraId="33033E09" w14:textId="648F854B" w:rsidR="0036374D" w:rsidRPr="0079296C" w:rsidRDefault="0036374D" w:rsidP="0036374D">
            <w:pPr>
              <w:bidi w:val="0"/>
              <w:spacing w:after="0" w:line="240" w:lineRule="auto"/>
              <w:ind w:left="200" w:hanging="200"/>
              <w:contextualSpacing/>
              <w:jc w:val="both"/>
              <w:rPr>
                <w:rFonts w:asciiTheme="majorBidi" w:eastAsia="Times New Roman" w:hAnsiTheme="majorBidi" w:cstheme="majorBidi"/>
                <w:sz w:val="18"/>
                <w:szCs w:val="18"/>
              </w:rPr>
            </w:pPr>
            <w:r>
              <w:rPr>
                <w:rFonts w:asciiTheme="majorBidi" w:eastAsia="Times New Roman" w:hAnsiTheme="majorBidi" w:cstheme="majorBidi"/>
                <w:sz w:val="18"/>
                <w:szCs w:val="18"/>
              </w:rPr>
              <w:t>3 hrs</w:t>
            </w:r>
          </w:p>
        </w:tc>
        <w:tc>
          <w:tcPr>
            <w:tcW w:w="1080" w:type="dxa"/>
            <w:tcBorders>
              <w:left w:val="single" w:sz="4" w:space="0" w:color="auto"/>
              <w:right w:val="single" w:sz="4" w:space="0" w:color="auto"/>
            </w:tcBorders>
          </w:tcPr>
          <w:p w14:paraId="1E6FB9EF" w14:textId="77777777" w:rsidR="003D521D" w:rsidRPr="0079296C" w:rsidRDefault="003D521D" w:rsidP="003D521D">
            <w:pPr>
              <w:bidi w:val="0"/>
              <w:spacing w:after="0" w:line="240" w:lineRule="auto"/>
              <w:ind w:left="200" w:hanging="200"/>
              <w:contextualSpacing/>
              <w:jc w:val="both"/>
              <w:rPr>
                <w:rFonts w:asciiTheme="majorBidi" w:eastAsia="Times New Roman" w:hAnsiTheme="majorBidi" w:cstheme="majorBidi"/>
                <w:sz w:val="18"/>
                <w:szCs w:val="18"/>
              </w:rPr>
            </w:pPr>
            <w:r w:rsidRPr="0079296C">
              <w:rPr>
                <w:rFonts w:asciiTheme="majorBidi" w:eastAsia="Times New Roman" w:hAnsiTheme="majorBidi" w:cstheme="majorBidi"/>
                <w:sz w:val="18"/>
                <w:szCs w:val="18"/>
              </w:rPr>
              <w:t xml:space="preserve">Chapter </w:t>
            </w:r>
            <w:r>
              <w:rPr>
                <w:rFonts w:asciiTheme="majorBidi" w:eastAsia="Times New Roman" w:hAnsiTheme="majorBidi" w:cstheme="majorBidi"/>
                <w:sz w:val="18"/>
                <w:szCs w:val="18"/>
              </w:rPr>
              <w:t>48</w:t>
            </w:r>
          </w:p>
        </w:tc>
      </w:tr>
      <w:tr w:rsidR="003D521D" w:rsidRPr="0079296C" w14:paraId="5CCD8F00" w14:textId="77777777" w:rsidTr="0036374D">
        <w:trPr>
          <w:gridAfter w:val="1"/>
          <w:wAfter w:w="596" w:type="dxa"/>
          <w:trHeight w:val="755"/>
        </w:trPr>
        <w:tc>
          <w:tcPr>
            <w:tcW w:w="810" w:type="dxa"/>
            <w:tcBorders>
              <w:left w:val="single" w:sz="4" w:space="0" w:color="auto"/>
              <w:right w:val="single" w:sz="4" w:space="0" w:color="auto"/>
            </w:tcBorders>
          </w:tcPr>
          <w:p w14:paraId="1C211CA8" w14:textId="77777777" w:rsidR="003D521D" w:rsidRPr="0079296C" w:rsidRDefault="003D521D" w:rsidP="003D521D">
            <w:pPr>
              <w:bidi w:val="0"/>
              <w:spacing w:after="0" w:line="240" w:lineRule="auto"/>
              <w:jc w:val="both"/>
              <w:rPr>
                <w:rFonts w:asciiTheme="majorBidi" w:eastAsia="Times New Roman" w:hAnsiTheme="majorBidi" w:cstheme="majorBidi"/>
                <w:sz w:val="18"/>
                <w:szCs w:val="18"/>
              </w:rPr>
            </w:pPr>
            <w:r w:rsidRPr="0079296C">
              <w:rPr>
                <w:rFonts w:asciiTheme="majorBidi" w:eastAsia="Times New Roman" w:hAnsiTheme="majorBidi" w:cstheme="majorBidi"/>
                <w:sz w:val="18"/>
                <w:szCs w:val="18"/>
              </w:rPr>
              <w:t>Week 1</w:t>
            </w:r>
            <w:r>
              <w:rPr>
                <w:rFonts w:asciiTheme="majorBidi" w:eastAsia="Times New Roman" w:hAnsiTheme="majorBidi" w:cstheme="majorBidi"/>
                <w:sz w:val="18"/>
                <w:szCs w:val="18"/>
              </w:rPr>
              <w:t>3</w:t>
            </w:r>
          </w:p>
        </w:tc>
        <w:tc>
          <w:tcPr>
            <w:tcW w:w="1530" w:type="dxa"/>
          </w:tcPr>
          <w:p w14:paraId="7ED1BE39" w14:textId="77777777" w:rsidR="003D521D" w:rsidRPr="00974831" w:rsidRDefault="003D521D" w:rsidP="003D521D">
            <w:pPr>
              <w:pStyle w:val="ListParagraph"/>
              <w:numPr>
                <w:ilvl w:val="0"/>
                <w:numId w:val="40"/>
              </w:numPr>
              <w:bidi w:val="0"/>
              <w:spacing w:after="0" w:line="240" w:lineRule="auto"/>
              <w:ind w:left="162"/>
              <w:jc w:val="both"/>
              <w:rPr>
                <w:rFonts w:asciiTheme="majorBidi" w:eastAsia="Times New Roman" w:hAnsiTheme="majorBidi" w:cstheme="majorBidi"/>
                <w:sz w:val="18"/>
                <w:szCs w:val="18"/>
              </w:rPr>
            </w:pPr>
            <w:r w:rsidRPr="00974831">
              <w:rPr>
                <w:rFonts w:asciiTheme="majorBidi" w:eastAsia="Times New Roman" w:hAnsiTheme="majorBidi" w:cstheme="majorBidi"/>
                <w:sz w:val="18"/>
                <w:szCs w:val="18"/>
              </w:rPr>
              <w:t>Class</w:t>
            </w:r>
          </w:p>
          <w:p w14:paraId="4F7B7A48" w14:textId="77777777" w:rsidR="003D521D" w:rsidRPr="00974831" w:rsidRDefault="003D521D" w:rsidP="003D521D">
            <w:pPr>
              <w:pStyle w:val="ListParagraph"/>
              <w:numPr>
                <w:ilvl w:val="0"/>
                <w:numId w:val="40"/>
              </w:numPr>
              <w:bidi w:val="0"/>
              <w:spacing w:after="0" w:line="240" w:lineRule="auto"/>
              <w:ind w:left="162"/>
              <w:jc w:val="both"/>
              <w:rPr>
                <w:rFonts w:asciiTheme="majorBidi" w:eastAsia="Times New Roman" w:hAnsiTheme="majorBidi" w:cstheme="majorBidi"/>
                <w:sz w:val="18"/>
                <w:szCs w:val="18"/>
              </w:rPr>
            </w:pPr>
            <w:r w:rsidRPr="00974831">
              <w:rPr>
                <w:rFonts w:asciiTheme="majorBidi" w:eastAsia="Times New Roman" w:hAnsiTheme="majorBidi" w:cstheme="majorBidi"/>
                <w:sz w:val="18"/>
                <w:szCs w:val="18"/>
              </w:rPr>
              <w:t xml:space="preserve">Class </w:t>
            </w:r>
          </w:p>
          <w:p w14:paraId="3D552B61" w14:textId="4F0EF372" w:rsidR="003D521D" w:rsidRPr="00714C07" w:rsidRDefault="003D521D" w:rsidP="003D521D">
            <w:pPr>
              <w:bidi w:val="0"/>
              <w:spacing w:after="0"/>
              <w:ind w:left="200" w:hanging="200"/>
              <w:jc w:val="both"/>
              <w:rPr>
                <w:rFonts w:asciiTheme="majorBidi" w:hAnsiTheme="majorBidi" w:cstheme="majorBidi"/>
                <w:sz w:val="20"/>
                <w:szCs w:val="20"/>
              </w:rPr>
            </w:pPr>
            <w:r w:rsidRPr="00974831">
              <w:rPr>
                <w:rFonts w:asciiTheme="majorBidi" w:eastAsia="Times New Roman" w:hAnsiTheme="majorBidi" w:cstheme="majorBidi"/>
                <w:sz w:val="18"/>
                <w:szCs w:val="18"/>
              </w:rPr>
              <w:t>Online</w:t>
            </w:r>
          </w:p>
        </w:tc>
        <w:tc>
          <w:tcPr>
            <w:tcW w:w="1530" w:type="dxa"/>
          </w:tcPr>
          <w:p w14:paraId="076DF39F" w14:textId="77777777" w:rsidR="003D521D" w:rsidRPr="00714C07" w:rsidRDefault="003D521D" w:rsidP="003D521D">
            <w:pPr>
              <w:bidi w:val="0"/>
              <w:spacing w:after="0"/>
              <w:ind w:left="200" w:hanging="200"/>
              <w:jc w:val="both"/>
              <w:rPr>
                <w:rFonts w:asciiTheme="majorBidi" w:hAnsiTheme="majorBidi" w:cstheme="majorBidi"/>
                <w:sz w:val="20"/>
                <w:szCs w:val="20"/>
              </w:rPr>
            </w:pPr>
          </w:p>
          <w:p w14:paraId="2027C3E6" w14:textId="77777777" w:rsidR="003D521D" w:rsidRPr="00714C07" w:rsidRDefault="003D521D" w:rsidP="003D521D">
            <w:pPr>
              <w:bidi w:val="0"/>
              <w:spacing w:after="0"/>
              <w:ind w:left="200" w:hanging="200"/>
              <w:jc w:val="both"/>
              <w:rPr>
                <w:rFonts w:asciiTheme="majorBidi" w:hAnsiTheme="majorBidi" w:cstheme="majorBidi"/>
                <w:b/>
                <w:bCs/>
                <w:sz w:val="20"/>
                <w:szCs w:val="20"/>
              </w:rPr>
            </w:pPr>
            <w:r w:rsidRPr="00714C07">
              <w:rPr>
                <w:rFonts w:asciiTheme="majorBidi" w:hAnsiTheme="majorBidi" w:cstheme="majorBidi"/>
                <w:sz w:val="20"/>
                <w:szCs w:val="20"/>
              </w:rPr>
              <w:t xml:space="preserve">Nursing Care of a Family When a Child Has a </w:t>
            </w:r>
            <w:r w:rsidRPr="00714C07">
              <w:rPr>
                <w:rFonts w:asciiTheme="majorBidi" w:hAnsiTheme="majorBidi" w:cstheme="majorBidi"/>
                <w:b/>
                <w:bCs/>
                <w:sz w:val="20"/>
                <w:szCs w:val="20"/>
              </w:rPr>
              <w:t>Neurologic Disorder</w:t>
            </w:r>
          </w:p>
          <w:p w14:paraId="30931DAE" w14:textId="77777777" w:rsidR="003D521D" w:rsidRPr="00714C07" w:rsidRDefault="003D521D" w:rsidP="003D521D">
            <w:pPr>
              <w:pStyle w:val="ListParagraph"/>
              <w:bidi w:val="0"/>
              <w:spacing w:after="0" w:line="240" w:lineRule="auto"/>
              <w:ind w:left="426"/>
              <w:jc w:val="both"/>
              <w:rPr>
                <w:rFonts w:asciiTheme="majorBidi" w:hAnsiTheme="majorBidi" w:cstheme="majorBidi"/>
                <w:sz w:val="20"/>
                <w:szCs w:val="20"/>
              </w:rPr>
            </w:pPr>
          </w:p>
        </w:tc>
        <w:tc>
          <w:tcPr>
            <w:tcW w:w="5040" w:type="dxa"/>
          </w:tcPr>
          <w:p w14:paraId="16E66EDC" w14:textId="77777777" w:rsidR="003D521D" w:rsidRPr="00123577" w:rsidRDefault="003D521D" w:rsidP="003D521D">
            <w:pPr>
              <w:pStyle w:val="obj"/>
              <w:spacing w:line="240" w:lineRule="auto"/>
              <w:ind w:left="0" w:firstLine="0"/>
              <w:jc w:val="both"/>
              <w:rPr>
                <w:rFonts w:asciiTheme="minorHAnsi" w:hAnsiTheme="minorHAnsi" w:cs="Times New Roman"/>
                <w:color w:val="auto"/>
                <w:sz w:val="16"/>
                <w:szCs w:val="16"/>
              </w:rPr>
            </w:pPr>
          </w:p>
          <w:p w14:paraId="2137AED0" w14:textId="77777777" w:rsidR="003D521D" w:rsidRPr="00123577" w:rsidRDefault="003D521D" w:rsidP="003D521D">
            <w:pPr>
              <w:pStyle w:val="obj"/>
              <w:numPr>
                <w:ilvl w:val="0"/>
                <w:numId w:val="20"/>
              </w:numPr>
              <w:spacing w:line="240" w:lineRule="auto"/>
              <w:jc w:val="both"/>
              <w:rPr>
                <w:rFonts w:asciiTheme="minorHAnsi" w:hAnsiTheme="minorHAnsi" w:cs="Times New Roman"/>
                <w:color w:val="auto"/>
                <w:sz w:val="16"/>
                <w:szCs w:val="16"/>
              </w:rPr>
            </w:pPr>
            <w:r w:rsidRPr="00123577">
              <w:rPr>
                <w:rFonts w:asciiTheme="minorHAnsi" w:hAnsiTheme="minorHAnsi" w:cs="Times New Roman"/>
                <w:color w:val="auto"/>
                <w:sz w:val="16"/>
                <w:szCs w:val="16"/>
              </w:rPr>
              <w:t>Describe common neurologic disorders in children.</w:t>
            </w:r>
          </w:p>
          <w:p w14:paraId="703A2093" w14:textId="77777777" w:rsidR="003D521D" w:rsidRPr="00123577" w:rsidRDefault="003D521D" w:rsidP="003D521D">
            <w:pPr>
              <w:pStyle w:val="obj"/>
              <w:numPr>
                <w:ilvl w:val="0"/>
                <w:numId w:val="20"/>
              </w:numPr>
              <w:spacing w:line="240" w:lineRule="auto"/>
              <w:jc w:val="both"/>
              <w:rPr>
                <w:rFonts w:asciiTheme="minorHAnsi" w:hAnsiTheme="minorHAnsi" w:cs="Times New Roman"/>
                <w:color w:val="auto"/>
                <w:sz w:val="16"/>
                <w:szCs w:val="16"/>
              </w:rPr>
            </w:pPr>
            <w:r w:rsidRPr="00123577">
              <w:rPr>
                <w:rFonts w:asciiTheme="minorHAnsi" w:hAnsiTheme="minorHAnsi" w:cs="Times New Roman"/>
                <w:color w:val="auto"/>
                <w:sz w:val="16"/>
                <w:szCs w:val="16"/>
              </w:rPr>
              <w:t>Assess a child with a neurologic disorder.</w:t>
            </w:r>
          </w:p>
          <w:p w14:paraId="01009E65" w14:textId="77777777" w:rsidR="003D521D" w:rsidRPr="00123577" w:rsidRDefault="003D521D" w:rsidP="003D521D">
            <w:pPr>
              <w:pStyle w:val="obj"/>
              <w:numPr>
                <w:ilvl w:val="0"/>
                <w:numId w:val="20"/>
              </w:numPr>
              <w:spacing w:line="240" w:lineRule="auto"/>
              <w:jc w:val="both"/>
              <w:rPr>
                <w:rFonts w:asciiTheme="minorHAnsi" w:hAnsiTheme="minorHAnsi" w:cs="Times New Roman"/>
                <w:color w:val="auto"/>
                <w:sz w:val="16"/>
                <w:szCs w:val="16"/>
              </w:rPr>
            </w:pPr>
            <w:r w:rsidRPr="00123577">
              <w:rPr>
                <w:rFonts w:asciiTheme="minorHAnsi" w:hAnsiTheme="minorHAnsi" w:cs="Times New Roman"/>
                <w:color w:val="auto"/>
                <w:sz w:val="16"/>
                <w:szCs w:val="16"/>
              </w:rPr>
              <w:t>Formulate nursing diagnoses for a child with a neurologic disorder.</w:t>
            </w:r>
          </w:p>
          <w:p w14:paraId="0FC926E4" w14:textId="77777777" w:rsidR="003D521D" w:rsidRPr="00123577" w:rsidRDefault="003D521D" w:rsidP="003D521D">
            <w:pPr>
              <w:pStyle w:val="obj"/>
              <w:numPr>
                <w:ilvl w:val="0"/>
                <w:numId w:val="20"/>
              </w:numPr>
              <w:spacing w:line="240" w:lineRule="auto"/>
              <w:jc w:val="both"/>
              <w:rPr>
                <w:rFonts w:asciiTheme="minorHAnsi" w:hAnsiTheme="minorHAnsi" w:cs="Times New Roman"/>
                <w:color w:val="auto"/>
                <w:sz w:val="16"/>
                <w:szCs w:val="16"/>
              </w:rPr>
            </w:pPr>
            <w:r w:rsidRPr="00123577">
              <w:rPr>
                <w:rFonts w:asciiTheme="minorHAnsi" w:hAnsiTheme="minorHAnsi" w:cs="Times New Roman"/>
                <w:color w:val="auto"/>
                <w:sz w:val="16"/>
                <w:szCs w:val="16"/>
              </w:rPr>
              <w:t>Establish expected outcomes for a child with a neurologic disorder to help the family manage seamless transitions across differing health care settings.</w:t>
            </w:r>
          </w:p>
          <w:p w14:paraId="32E5B406" w14:textId="77777777" w:rsidR="003D521D" w:rsidRPr="00123577" w:rsidRDefault="003D521D" w:rsidP="003D521D">
            <w:pPr>
              <w:pStyle w:val="obj"/>
              <w:spacing w:line="240" w:lineRule="auto"/>
              <w:ind w:left="0" w:firstLine="0"/>
              <w:jc w:val="both"/>
              <w:rPr>
                <w:rFonts w:asciiTheme="majorBidi" w:hAnsiTheme="majorBidi" w:cstheme="majorBidi"/>
                <w:sz w:val="16"/>
                <w:szCs w:val="16"/>
              </w:rPr>
            </w:pPr>
          </w:p>
        </w:tc>
        <w:tc>
          <w:tcPr>
            <w:tcW w:w="1080" w:type="dxa"/>
            <w:tcBorders>
              <w:left w:val="single" w:sz="4" w:space="0" w:color="auto"/>
              <w:right w:val="single" w:sz="4" w:space="0" w:color="auto"/>
            </w:tcBorders>
          </w:tcPr>
          <w:p w14:paraId="31381C31" w14:textId="77777777" w:rsidR="003D521D" w:rsidRDefault="003D521D" w:rsidP="003D521D">
            <w:pPr>
              <w:pStyle w:val="ListParagraph"/>
              <w:numPr>
                <w:ilvl w:val="0"/>
                <w:numId w:val="2"/>
              </w:numPr>
              <w:bidi w:val="0"/>
              <w:spacing w:before="100" w:beforeAutospacing="1" w:after="100" w:afterAutospacing="1" w:line="360" w:lineRule="auto"/>
              <w:ind w:left="378"/>
              <w:jc w:val="both"/>
              <w:rPr>
                <w:rFonts w:asciiTheme="majorBidi" w:hAnsiTheme="majorBidi" w:cstheme="majorBidi"/>
                <w:sz w:val="18"/>
                <w:szCs w:val="18"/>
              </w:rPr>
            </w:pPr>
            <w:r>
              <w:rPr>
                <w:rFonts w:asciiTheme="majorBidi" w:hAnsiTheme="majorBidi" w:cstheme="majorBidi"/>
                <w:sz w:val="18"/>
                <w:szCs w:val="18"/>
              </w:rPr>
              <w:t>1,3</w:t>
            </w:r>
          </w:p>
          <w:p w14:paraId="509E4301" w14:textId="77777777" w:rsidR="003D521D" w:rsidRDefault="003D521D" w:rsidP="003D521D">
            <w:pPr>
              <w:pStyle w:val="ListParagraph"/>
              <w:numPr>
                <w:ilvl w:val="0"/>
                <w:numId w:val="2"/>
              </w:numPr>
              <w:bidi w:val="0"/>
              <w:spacing w:before="100" w:beforeAutospacing="1" w:after="100" w:afterAutospacing="1" w:line="360" w:lineRule="auto"/>
              <w:ind w:left="378"/>
              <w:jc w:val="both"/>
              <w:rPr>
                <w:rFonts w:asciiTheme="majorBidi" w:hAnsiTheme="majorBidi" w:cstheme="majorBidi"/>
                <w:sz w:val="18"/>
                <w:szCs w:val="18"/>
              </w:rPr>
            </w:pPr>
            <w:r>
              <w:rPr>
                <w:rFonts w:asciiTheme="majorBidi" w:hAnsiTheme="majorBidi" w:cstheme="majorBidi"/>
                <w:sz w:val="18"/>
                <w:szCs w:val="18"/>
              </w:rPr>
              <w:t>1.3</w:t>
            </w:r>
          </w:p>
          <w:p w14:paraId="627D4C39" w14:textId="77777777" w:rsidR="003D521D" w:rsidRPr="0079296C" w:rsidRDefault="003D521D" w:rsidP="003D521D">
            <w:pPr>
              <w:pStyle w:val="ListParagraph"/>
              <w:numPr>
                <w:ilvl w:val="0"/>
                <w:numId w:val="2"/>
              </w:numPr>
              <w:bidi w:val="0"/>
              <w:spacing w:before="100" w:beforeAutospacing="1" w:after="100" w:afterAutospacing="1" w:line="360" w:lineRule="auto"/>
              <w:ind w:left="378"/>
              <w:jc w:val="both"/>
              <w:rPr>
                <w:rFonts w:asciiTheme="majorBidi" w:hAnsiTheme="majorBidi" w:cstheme="majorBidi"/>
                <w:sz w:val="18"/>
                <w:szCs w:val="18"/>
              </w:rPr>
            </w:pPr>
            <w:r>
              <w:rPr>
                <w:rFonts w:asciiTheme="majorBidi" w:hAnsiTheme="majorBidi" w:cstheme="majorBidi"/>
                <w:sz w:val="18"/>
                <w:szCs w:val="18"/>
              </w:rPr>
              <w:t>1.3</w:t>
            </w:r>
          </w:p>
        </w:tc>
        <w:tc>
          <w:tcPr>
            <w:tcW w:w="990" w:type="dxa"/>
            <w:tcBorders>
              <w:left w:val="single" w:sz="4" w:space="0" w:color="auto"/>
              <w:right w:val="single" w:sz="4" w:space="0" w:color="auto"/>
            </w:tcBorders>
          </w:tcPr>
          <w:p w14:paraId="7BE21A8B" w14:textId="77777777" w:rsidR="003D521D" w:rsidRPr="0079296C" w:rsidRDefault="003D521D" w:rsidP="003D521D">
            <w:pPr>
              <w:pStyle w:val="ListParagraph"/>
              <w:numPr>
                <w:ilvl w:val="0"/>
                <w:numId w:val="2"/>
              </w:numPr>
              <w:bidi w:val="0"/>
              <w:spacing w:before="100" w:beforeAutospacing="1" w:after="100" w:afterAutospacing="1" w:line="360" w:lineRule="auto"/>
              <w:ind w:left="378"/>
              <w:jc w:val="both"/>
              <w:rPr>
                <w:rFonts w:asciiTheme="majorBidi" w:hAnsiTheme="majorBidi" w:cstheme="majorBidi"/>
                <w:sz w:val="18"/>
                <w:szCs w:val="18"/>
              </w:rPr>
            </w:pPr>
            <w:r w:rsidRPr="0079296C">
              <w:rPr>
                <w:rFonts w:asciiTheme="majorBidi" w:hAnsiTheme="majorBidi" w:cstheme="majorBidi"/>
                <w:sz w:val="18"/>
                <w:szCs w:val="18"/>
              </w:rPr>
              <w:t>K1</w:t>
            </w:r>
          </w:p>
          <w:p w14:paraId="2C213FA8" w14:textId="77777777" w:rsidR="003D521D" w:rsidRPr="0079296C" w:rsidRDefault="003D521D" w:rsidP="003D521D">
            <w:pPr>
              <w:pStyle w:val="ListParagraph"/>
              <w:numPr>
                <w:ilvl w:val="0"/>
                <w:numId w:val="2"/>
              </w:numPr>
              <w:bidi w:val="0"/>
              <w:spacing w:before="100" w:beforeAutospacing="1" w:after="100" w:afterAutospacing="1" w:line="360" w:lineRule="auto"/>
              <w:ind w:left="378"/>
              <w:jc w:val="both"/>
              <w:rPr>
                <w:rFonts w:asciiTheme="majorBidi" w:hAnsiTheme="majorBidi" w:cstheme="majorBidi"/>
                <w:sz w:val="18"/>
                <w:szCs w:val="18"/>
              </w:rPr>
            </w:pPr>
            <w:r w:rsidRPr="0079296C">
              <w:rPr>
                <w:rFonts w:asciiTheme="majorBidi" w:hAnsiTheme="majorBidi" w:cstheme="majorBidi"/>
                <w:sz w:val="18"/>
                <w:szCs w:val="18"/>
              </w:rPr>
              <w:t>S2</w:t>
            </w:r>
          </w:p>
          <w:p w14:paraId="1293DEEF" w14:textId="77777777" w:rsidR="003D521D" w:rsidRPr="0079296C" w:rsidRDefault="003D521D" w:rsidP="003D521D">
            <w:pPr>
              <w:pStyle w:val="ListParagraph"/>
              <w:numPr>
                <w:ilvl w:val="0"/>
                <w:numId w:val="2"/>
              </w:numPr>
              <w:bidi w:val="0"/>
              <w:spacing w:before="100" w:beforeAutospacing="1" w:after="100" w:afterAutospacing="1" w:line="360" w:lineRule="auto"/>
              <w:ind w:left="378"/>
              <w:jc w:val="both"/>
              <w:rPr>
                <w:rFonts w:asciiTheme="majorBidi" w:hAnsiTheme="majorBidi" w:cstheme="majorBidi"/>
                <w:sz w:val="18"/>
                <w:szCs w:val="18"/>
              </w:rPr>
            </w:pPr>
            <w:r w:rsidRPr="0079296C">
              <w:rPr>
                <w:rFonts w:asciiTheme="majorBidi" w:hAnsiTheme="majorBidi" w:cstheme="majorBidi"/>
                <w:sz w:val="18"/>
                <w:szCs w:val="18"/>
              </w:rPr>
              <w:t>S4</w:t>
            </w:r>
          </w:p>
          <w:p w14:paraId="4DDC3491" w14:textId="77777777" w:rsidR="003D521D" w:rsidRPr="0079296C" w:rsidRDefault="003D521D" w:rsidP="003D521D">
            <w:pPr>
              <w:pStyle w:val="ListParagraph"/>
              <w:numPr>
                <w:ilvl w:val="0"/>
                <w:numId w:val="2"/>
              </w:numPr>
              <w:bidi w:val="0"/>
              <w:spacing w:after="0" w:line="240" w:lineRule="auto"/>
              <w:ind w:left="336"/>
              <w:jc w:val="both"/>
              <w:rPr>
                <w:rFonts w:asciiTheme="majorBidi" w:hAnsiTheme="majorBidi" w:cstheme="majorBidi"/>
                <w:sz w:val="18"/>
                <w:szCs w:val="18"/>
              </w:rPr>
            </w:pPr>
            <w:r w:rsidRPr="0079296C">
              <w:rPr>
                <w:rFonts w:asciiTheme="majorBidi" w:hAnsiTheme="majorBidi" w:cstheme="majorBidi"/>
                <w:sz w:val="18"/>
                <w:szCs w:val="18"/>
              </w:rPr>
              <w:t>C1</w:t>
            </w:r>
          </w:p>
        </w:tc>
        <w:tc>
          <w:tcPr>
            <w:tcW w:w="1620" w:type="dxa"/>
            <w:tcBorders>
              <w:left w:val="single" w:sz="4" w:space="0" w:color="auto"/>
              <w:right w:val="single" w:sz="4" w:space="0" w:color="auto"/>
            </w:tcBorders>
          </w:tcPr>
          <w:p w14:paraId="13D96BEE" w14:textId="77777777" w:rsidR="003D521D" w:rsidRPr="0079296C" w:rsidRDefault="003D521D" w:rsidP="003D521D">
            <w:pPr>
              <w:bidi w:val="0"/>
              <w:spacing w:after="0" w:line="240" w:lineRule="auto"/>
              <w:ind w:left="200" w:hanging="200"/>
              <w:contextualSpacing/>
              <w:jc w:val="both"/>
              <w:rPr>
                <w:rFonts w:asciiTheme="majorBidi" w:eastAsia="Times New Roman" w:hAnsiTheme="majorBidi" w:cstheme="majorBidi"/>
                <w:sz w:val="18"/>
                <w:szCs w:val="18"/>
              </w:rPr>
            </w:pPr>
            <w:r w:rsidRPr="0079296C">
              <w:rPr>
                <w:rFonts w:asciiTheme="majorBidi" w:hAnsiTheme="majorBidi" w:cstheme="majorBidi"/>
                <w:sz w:val="18"/>
                <w:szCs w:val="18"/>
              </w:rPr>
              <w:t xml:space="preserve">Video demonstration &amp; discussion </w:t>
            </w:r>
          </w:p>
        </w:tc>
        <w:tc>
          <w:tcPr>
            <w:tcW w:w="1075" w:type="dxa"/>
            <w:tcBorders>
              <w:left w:val="single" w:sz="4" w:space="0" w:color="auto"/>
              <w:right w:val="single" w:sz="4" w:space="0" w:color="auto"/>
            </w:tcBorders>
          </w:tcPr>
          <w:p w14:paraId="170E475B" w14:textId="77777777" w:rsidR="003D521D" w:rsidRPr="0079296C" w:rsidRDefault="003D521D" w:rsidP="003D521D">
            <w:pPr>
              <w:bidi w:val="0"/>
              <w:spacing w:after="0" w:line="240" w:lineRule="auto"/>
              <w:ind w:left="200" w:hanging="200"/>
              <w:contextualSpacing/>
              <w:jc w:val="both"/>
              <w:rPr>
                <w:rFonts w:asciiTheme="majorBidi" w:hAnsiTheme="majorBidi" w:cstheme="majorBidi"/>
                <w:sz w:val="18"/>
                <w:szCs w:val="18"/>
              </w:rPr>
            </w:pPr>
            <w:r w:rsidRPr="0079296C">
              <w:rPr>
                <w:rFonts w:asciiTheme="majorBidi" w:hAnsiTheme="majorBidi" w:cstheme="majorBidi"/>
                <w:sz w:val="18"/>
                <w:szCs w:val="18"/>
              </w:rPr>
              <w:t>Final Exam</w:t>
            </w:r>
          </w:p>
          <w:p w14:paraId="19D422E3" w14:textId="77777777" w:rsidR="003D521D" w:rsidRPr="0079296C" w:rsidRDefault="003D521D" w:rsidP="003D521D">
            <w:pPr>
              <w:bidi w:val="0"/>
              <w:spacing w:after="0" w:line="240" w:lineRule="auto"/>
              <w:ind w:left="200" w:hanging="200"/>
              <w:contextualSpacing/>
              <w:jc w:val="both"/>
              <w:rPr>
                <w:rFonts w:asciiTheme="majorBidi" w:eastAsia="Times New Roman" w:hAnsiTheme="majorBidi" w:cstheme="majorBidi"/>
                <w:sz w:val="18"/>
                <w:szCs w:val="18"/>
              </w:rPr>
            </w:pPr>
            <w:r w:rsidRPr="0079296C">
              <w:rPr>
                <w:rFonts w:asciiTheme="majorBidi" w:hAnsiTheme="majorBidi" w:cstheme="majorBidi"/>
                <w:sz w:val="18"/>
                <w:szCs w:val="18"/>
              </w:rPr>
              <w:t xml:space="preserve">Case study (assignment) </w:t>
            </w:r>
          </w:p>
        </w:tc>
        <w:tc>
          <w:tcPr>
            <w:tcW w:w="1355" w:type="dxa"/>
            <w:tcBorders>
              <w:left w:val="single" w:sz="4" w:space="0" w:color="auto"/>
              <w:right w:val="single" w:sz="4" w:space="0" w:color="auto"/>
            </w:tcBorders>
          </w:tcPr>
          <w:p w14:paraId="024BE143" w14:textId="77777777" w:rsidR="003D521D" w:rsidRDefault="0036374D" w:rsidP="003D521D">
            <w:pPr>
              <w:bidi w:val="0"/>
              <w:spacing w:after="0" w:line="240" w:lineRule="auto"/>
              <w:ind w:left="200" w:hanging="200"/>
              <w:contextualSpacing/>
              <w:jc w:val="both"/>
              <w:rPr>
                <w:rFonts w:asciiTheme="majorBidi" w:eastAsia="Times New Roman" w:hAnsiTheme="majorBidi" w:cstheme="majorBidi"/>
                <w:sz w:val="18"/>
                <w:szCs w:val="18"/>
              </w:rPr>
            </w:pPr>
            <w:r>
              <w:rPr>
                <w:rFonts w:asciiTheme="majorBidi" w:eastAsia="Times New Roman" w:hAnsiTheme="majorBidi" w:cstheme="majorBidi"/>
                <w:sz w:val="18"/>
                <w:szCs w:val="18"/>
              </w:rPr>
              <w:t>3 hrs</w:t>
            </w:r>
          </w:p>
          <w:p w14:paraId="7A4B141C" w14:textId="5D39C7E8" w:rsidR="0036374D" w:rsidRPr="0079296C" w:rsidRDefault="0036374D" w:rsidP="0036374D">
            <w:pPr>
              <w:bidi w:val="0"/>
              <w:spacing w:after="0" w:line="240" w:lineRule="auto"/>
              <w:ind w:left="200" w:hanging="200"/>
              <w:contextualSpacing/>
              <w:jc w:val="both"/>
              <w:rPr>
                <w:rFonts w:asciiTheme="majorBidi" w:eastAsia="Times New Roman" w:hAnsiTheme="majorBidi" w:cstheme="majorBidi"/>
                <w:sz w:val="18"/>
                <w:szCs w:val="18"/>
              </w:rPr>
            </w:pPr>
            <w:r>
              <w:rPr>
                <w:rFonts w:asciiTheme="majorBidi" w:eastAsia="Times New Roman" w:hAnsiTheme="majorBidi" w:cstheme="majorBidi"/>
                <w:sz w:val="18"/>
                <w:szCs w:val="18"/>
              </w:rPr>
              <w:t>3 hrs</w:t>
            </w:r>
          </w:p>
        </w:tc>
        <w:tc>
          <w:tcPr>
            <w:tcW w:w="1080" w:type="dxa"/>
            <w:tcBorders>
              <w:left w:val="single" w:sz="4" w:space="0" w:color="auto"/>
              <w:right w:val="single" w:sz="4" w:space="0" w:color="auto"/>
            </w:tcBorders>
          </w:tcPr>
          <w:p w14:paraId="2D4F7879" w14:textId="77777777" w:rsidR="003D521D" w:rsidRPr="0079296C" w:rsidRDefault="003D521D" w:rsidP="003D521D">
            <w:pPr>
              <w:bidi w:val="0"/>
              <w:spacing w:after="0" w:line="240" w:lineRule="auto"/>
              <w:ind w:left="200" w:hanging="200"/>
              <w:contextualSpacing/>
              <w:jc w:val="both"/>
              <w:rPr>
                <w:rFonts w:asciiTheme="majorBidi" w:eastAsia="Times New Roman" w:hAnsiTheme="majorBidi" w:cstheme="majorBidi"/>
                <w:sz w:val="18"/>
                <w:szCs w:val="18"/>
              </w:rPr>
            </w:pPr>
            <w:r w:rsidRPr="0079296C">
              <w:rPr>
                <w:rFonts w:asciiTheme="majorBidi" w:eastAsia="Times New Roman" w:hAnsiTheme="majorBidi" w:cstheme="majorBidi"/>
                <w:sz w:val="18"/>
                <w:szCs w:val="18"/>
              </w:rPr>
              <w:t>Chapter 21</w:t>
            </w:r>
          </w:p>
        </w:tc>
      </w:tr>
      <w:tr w:rsidR="003D521D" w:rsidRPr="0079296C" w14:paraId="0989FBCD" w14:textId="77777777" w:rsidTr="0036374D">
        <w:trPr>
          <w:gridAfter w:val="1"/>
          <w:wAfter w:w="596" w:type="dxa"/>
          <w:trHeight w:val="1281"/>
        </w:trPr>
        <w:tc>
          <w:tcPr>
            <w:tcW w:w="810" w:type="dxa"/>
            <w:tcBorders>
              <w:top w:val="single" w:sz="4" w:space="0" w:color="auto"/>
              <w:left w:val="single" w:sz="4" w:space="0" w:color="auto"/>
              <w:right w:val="single" w:sz="4" w:space="0" w:color="auto"/>
            </w:tcBorders>
            <w:hideMark/>
          </w:tcPr>
          <w:p w14:paraId="54F3D30F" w14:textId="77777777" w:rsidR="003D521D" w:rsidRPr="0079296C" w:rsidRDefault="003D521D" w:rsidP="003D521D">
            <w:pPr>
              <w:bidi w:val="0"/>
              <w:spacing w:after="0" w:line="240" w:lineRule="auto"/>
              <w:jc w:val="both"/>
              <w:rPr>
                <w:rFonts w:asciiTheme="majorBidi" w:eastAsia="Times New Roman" w:hAnsiTheme="majorBidi" w:cstheme="majorBidi"/>
                <w:sz w:val="18"/>
                <w:szCs w:val="18"/>
              </w:rPr>
            </w:pPr>
          </w:p>
          <w:p w14:paraId="28F4BB0C" w14:textId="77777777" w:rsidR="003D521D" w:rsidRPr="0079296C" w:rsidRDefault="003D521D" w:rsidP="003D521D">
            <w:pPr>
              <w:bidi w:val="0"/>
              <w:spacing w:after="0" w:line="240" w:lineRule="auto"/>
              <w:jc w:val="both"/>
              <w:rPr>
                <w:rFonts w:asciiTheme="majorBidi" w:eastAsia="Times New Roman" w:hAnsiTheme="majorBidi" w:cstheme="majorBidi"/>
                <w:sz w:val="18"/>
                <w:szCs w:val="18"/>
              </w:rPr>
            </w:pPr>
            <w:r w:rsidRPr="0079296C">
              <w:rPr>
                <w:rFonts w:asciiTheme="majorBidi" w:eastAsia="Times New Roman" w:hAnsiTheme="majorBidi" w:cstheme="majorBidi"/>
                <w:sz w:val="18"/>
                <w:szCs w:val="18"/>
              </w:rPr>
              <w:t>Week 1</w:t>
            </w:r>
            <w:r>
              <w:rPr>
                <w:rFonts w:asciiTheme="majorBidi" w:eastAsia="Times New Roman" w:hAnsiTheme="majorBidi" w:cstheme="majorBidi"/>
                <w:sz w:val="18"/>
                <w:szCs w:val="18"/>
              </w:rPr>
              <w:t>4</w:t>
            </w:r>
          </w:p>
        </w:tc>
        <w:tc>
          <w:tcPr>
            <w:tcW w:w="1530" w:type="dxa"/>
          </w:tcPr>
          <w:p w14:paraId="658CE2D1" w14:textId="77777777" w:rsidR="003D521D" w:rsidRPr="00974831" w:rsidRDefault="003D521D" w:rsidP="003D521D">
            <w:pPr>
              <w:pStyle w:val="ListParagraph"/>
              <w:numPr>
                <w:ilvl w:val="0"/>
                <w:numId w:val="40"/>
              </w:numPr>
              <w:bidi w:val="0"/>
              <w:spacing w:after="0" w:line="240" w:lineRule="auto"/>
              <w:ind w:left="162"/>
              <w:jc w:val="both"/>
              <w:rPr>
                <w:rFonts w:asciiTheme="majorBidi" w:eastAsia="Times New Roman" w:hAnsiTheme="majorBidi" w:cstheme="majorBidi"/>
                <w:sz w:val="18"/>
                <w:szCs w:val="18"/>
              </w:rPr>
            </w:pPr>
            <w:r w:rsidRPr="00974831">
              <w:rPr>
                <w:rFonts w:asciiTheme="majorBidi" w:eastAsia="Times New Roman" w:hAnsiTheme="majorBidi" w:cstheme="majorBidi"/>
                <w:sz w:val="18"/>
                <w:szCs w:val="18"/>
              </w:rPr>
              <w:t>Class</w:t>
            </w:r>
          </w:p>
          <w:p w14:paraId="68E65EA4" w14:textId="77777777" w:rsidR="003D521D" w:rsidRPr="00974831" w:rsidRDefault="003D521D" w:rsidP="003D521D">
            <w:pPr>
              <w:pStyle w:val="ListParagraph"/>
              <w:numPr>
                <w:ilvl w:val="0"/>
                <w:numId w:val="40"/>
              </w:numPr>
              <w:bidi w:val="0"/>
              <w:spacing w:after="0" w:line="240" w:lineRule="auto"/>
              <w:ind w:left="162"/>
              <w:jc w:val="both"/>
              <w:rPr>
                <w:rFonts w:asciiTheme="majorBidi" w:eastAsia="Times New Roman" w:hAnsiTheme="majorBidi" w:cstheme="majorBidi"/>
                <w:sz w:val="18"/>
                <w:szCs w:val="18"/>
              </w:rPr>
            </w:pPr>
            <w:r w:rsidRPr="00974831">
              <w:rPr>
                <w:rFonts w:asciiTheme="majorBidi" w:eastAsia="Times New Roman" w:hAnsiTheme="majorBidi" w:cstheme="majorBidi"/>
                <w:sz w:val="18"/>
                <w:szCs w:val="18"/>
              </w:rPr>
              <w:t xml:space="preserve">Class </w:t>
            </w:r>
          </w:p>
          <w:p w14:paraId="4FB8719B" w14:textId="68C996F0" w:rsidR="003D521D" w:rsidRPr="00714C07" w:rsidRDefault="003D521D" w:rsidP="003D521D">
            <w:pPr>
              <w:pStyle w:val="ListParagraph"/>
              <w:bidi w:val="0"/>
              <w:spacing w:after="0" w:line="240" w:lineRule="auto"/>
              <w:ind w:left="336"/>
              <w:jc w:val="both"/>
              <w:rPr>
                <w:rFonts w:asciiTheme="majorBidi" w:hAnsiTheme="majorBidi" w:cstheme="majorBidi"/>
                <w:sz w:val="20"/>
                <w:szCs w:val="20"/>
              </w:rPr>
            </w:pPr>
            <w:r w:rsidRPr="00974831">
              <w:rPr>
                <w:rFonts w:asciiTheme="majorBidi" w:eastAsia="Times New Roman" w:hAnsiTheme="majorBidi" w:cstheme="majorBidi"/>
                <w:sz w:val="18"/>
                <w:szCs w:val="18"/>
              </w:rPr>
              <w:t>Online</w:t>
            </w:r>
          </w:p>
        </w:tc>
        <w:tc>
          <w:tcPr>
            <w:tcW w:w="1530" w:type="dxa"/>
          </w:tcPr>
          <w:p w14:paraId="71EB34A0" w14:textId="77777777" w:rsidR="003D521D" w:rsidRPr="00714C07" w:rsidRDefault="003D521D" w:rsidP="003D521D">
            <w:pPr>
              <w:pStyle w:val="ListParagraph"/>
              <w:bidi w:val="0"/>
              <w:spacing w:after="0" w:line="240" w:lineRule="auto"/>
              <w:ind w:left="336"/>
              <w:jc w:val="both"/>
              <w:rPr>
                <w:rFonts w:asciiTheme="majorBidi" w:hAnsiTheme="majorBidi" w:cstheme="majorBidi"/>
                <w:sz w:val="20"/>
                <w:szCs w:val="20"/>
              </w:rPr>
            </w:pPr>
            <w:r w:rsidRPr="00714C07">
              <w:rPr>
                <w:rFonts w:asciiTheme="majorBidi" w:hAnsiTheme="majorBidi" w:cstheme="majorBidi"/>
                <w:sz w:val="20"/>
                <w:szCs w:val="20"/>
              </w:rPr>
              <w:t xml:space="preserve">Nursing Care of a Family When a Child Has a </w:t>
            </w:r>
            <w:r w:rsidRPr="00714C07">
              <w:rPr>
                <w:rFonts w:asciiTheme="majorBidi" w:hAnsiTheme="majorBidi" w:cstheme="majorBidi"/>
                <w:b/>
                <w:bCs/>
                <w:sz w:val="20"/>
                <w:szCs w:val="20"/>
              </w:rPr>
              <w:t>Musculoskeletal Disorder</w:t>
            </w:r>
            <w:r w:rsidRPr="00714C07">
              <w:rPr>
                <w:rFonts w:asciiTheme="majorBidi" w:hAnsiTheme="majorBidi" w:cstheme="majorBidi"/>
                <w:sz w:val="20"/>
                <w:szCs w:val="20"/>
              </w:rPr>
              <w:t xml:space="preserve"> </w:t>
            </w:r>
          </w:p>
        </w:tc>
        <w:tc>
          <w:tcPr>
            <w:tcW w:w="5040" w:type="dxa"/>
          </w:tcPr>
          <w:p w14:paraId="674EDEDA" w14:textId="77777777" w:rsidR="003D521D" w:rsidRPr="00123577" w:rsidRDefault="003D521D" w:rsidP="003D521D">
            <w:pPr>
              <w:pStyle w:val="obj"/>
              <w:spacing w:line="240" w:lineRule="auto"/>
              <w:ind w:left="540" w:hanging="540"/>
              <w:rPr>
                <w:rFonts w:asciiTheme="minorHAnsi" w:hAnsiTheme="minorHAnsi" w:cs="Times New Roman"/>
                <w:color w:val="auto"/>
                <w:sz w:val="16"/>
                <w:szCs w:val="16"/>
              </w:rPr>
            </w:pPr>
          </w:p>
          <w:p w14:paraId="57C82D6E" w14:textId="77777777" w:rsidR="003D521D" w:rsidRPr="00123577" w:rsidRDefault="003D521D" w:rsidP="003D521D">
            <w:pPr>
              <w:pStyle w:val="obj"/>
              <w:numPr>
                <w:ilvl w:val="0"/>
                <w:numId w:val="15"/>
              </w:numPr>
              <w:spacing w:line="240" w:lineRule="auto"/>
              <w:jc w:val="both"/>
              <w:rPr>
                <w:rFonts w:asciiTheme="minorHAnsi" w:hAnsiTheme="minorHAnsi" w:cs="Times New Roman"/>
                <w:color w:val="auto"/>
                <w:sz w:val="16"/>
                <w:szCs w:val="16"/>
              </w:rPr>
            </w:pPr>
            <w:r w:rsidRPr="00123577">
              <w:rPr>
                <w:rFonts w:asciiTheme="minorHAnsi" w:hAnsiTheme="minorHAnsi" w:cs="Times New Roman"/>
                <w:color w:val="auto"/>
                <w:sz w:val="16"/>
                <w:szCs w:val="16"/>
              </w:rPr>
              <w:t>Describe common musculoskeletal disorders in children.</w:t>
            </w:r>
          </w:p>
          <w:p w14:paraId="3583C5CE" w14:textId="77777777" w:rsidR="003D521D" w:rsidRPr="00123577" w:rsidRDefault="003D521D" w:rsidP="003D521D">
            <w:pPr>
              <w:pStyle w:val="obj"/>
              <w:numPr>
                <w:ilvl w:val="0"/>
                <w:numId w:val="15"/>
              </w:numPr>
              <w:spacing w:line="240" w:lineRule="auto"/>
              <w:jc w:val="both"/>
              <w:rPr>
                <w:rFonts w:asciiTheme="minorHAnsi" w:hAnsiTheme="minorHAnsi" w:cs="Times New Roman"/>
                <w:color w:val="auto"/>
                <w:sz w:val="16"/>
                <w:szCs w:val="16"/>
              </w:rPr>
            </w:pPr>
            <w:r w:rsidRPr="00123577">
              <w:rPr>
                <w:rFonts w:asciiTheme="minorHAnsi" w:hAnsiTheme="minorHAnsi" w:cs="Times New Roman"/>
                <w:color w:val="auto"/>
                <w:sz w:val="16"/>
                <w:szCs w:val="16"/>
              </w:rPr>
              <w:t>Assess a child with a musculoskeletal disorder.</w:t>
            </w:r>
          </w:p>
          <w:p w14:paraId="1B483872" w14:textId="77777777" w:rsidR="003D521D" w:rsidRPr="00123577" w:rsidRDefault="003D521D" w:rsidP="003D521D">
            <w:pPr>
              <w:pStyle w:val="obj"/>
              <w:numPr>
                <w:ilvl w:val="0"/>
                <w:numId w:val="15"/>
              </w:numPr>
              <w:spacing w:line="240" w:lineRule="auto"/>
              <w:jc w:val="both"/>
              <w:rPr>
                <w:rFonts w:asciiTheme="minorHAnsi" w:hAnsiTheme="minorHAnsi" w:cs="Times New Roman"/>
                <w:color w:val="auto"/>
                <w:sz w:val="16"/>
                <w:szCs w:val="16"/>
              </w:rPr>
            </w:pPr>
            <w:r w:rsidRPr="00123577">
              <w:rPr>
                <w:rFonts w:asciiTheme="minorHAnsi" w:hAnsiTheme="minorHAnsi" w:cs="Times New Roman"/>
                <w:color w:val="auto"/>
                <w:sz w:val="16"/>
                <w:szCs w:val="16"/>
              </w:rPr>
              <w:t>Formulate nursing diagnoses related to a child with a musculoskeletal disorder.</w:t>
            </w:r>
          </w:p>
          <w:p w14:paraId="3CAA2144" w14:textId="77777777" w:rsidR="003D521D" w:rsidRPr="00714C07" w:rsidRDefault="003D521D" w:rsidP="003D521D">
            <w:pPr>
              <w:pStyle w:val="obj"/>
              <w:numPr>
                <w:ilvl w:val="0"/>
                <w:numId w:val="15"/>
              </w:numPr>
              <w:spacing w:line="240" w:lineRule="auto"/>
              <w:jc w:val="both"/>
              <w:rPr>
                <w:rFonts w:asciiTheme="minorHAnsi" w:hAnsiTheme="minorHAnsi" w:cs="Times New Roman"/>
                <w:color w:val="auto"/>
                <w:sz w:val="16"/>
                <w:szCs w:val="16"/>
              </w:rPr>
            </w:pPr>
            <w:r w:rsidRPr="00123577">
              <w:rPr>
                <w:rFonts w:asciiTheme="minorHAnsi" w:hAnsiTheme="minorHAnsi" w:cs="Times New Roman"/>
                <w:color w:val="auto"/>
                <w:sz w:val="16"/>
                <w:szCs w:val="16"/>
              </w:rPr>
              <w:t>Establish expected outcomes for a child with a musculoskeletal disorder that help children and parents manage seamless transitions across differing health care settings.</w:t>
            </w:r>
          </w:p>
        </w:tc>
        <w:tc>
          <w:tcPr>
            <w:tcW w:w="1080" w:type="dxa"/>
            <w:tcBorders>
              <w:top w:val="single" w:sz="4" w:space="0" w:color="auto"/>
              <w:left w:val="single" w:sz="4" w:space="0" w:color="auto"/>
              <w:right w:val="single" w:sz="4" w:space="0" w:color="auto"/>
            </w:tcBorders>
          </w:tcPr>
          <w:p w14:paraId="65CAFBDA" w14:textId="77777777" w:rsidR="003D521D" w:rsidRDefault="003D521D" w:rsidP="003D521D">
            <w:pPr>
              <w:pStyle w:val="ListParagraph"/>
              <w:numPr>
                <w:ilvl w:val="0"/>
                <w:numId w:val="2"/>
              </w:numPr>
              <w:bidi w:val="0"/>
              <w:spacing w:before="100" w:beforeAutospacing="1" w:after="100" w:afterAutospacing="1" w:line="360" w:lineRule="auto"/>
              <w:ind w:left="378"/>
              <w:jc w:val="both"/>
              <w:rPr>
                <w:rFonts w:asciiTheme="majorBidi" w:hAnsiTheme="majorBidi" w:cstheme="majorBidi"/>
                <w:sz w:val="18"/>
                <w:szCs w:val="18"/>
              </w:rPr>
            </w:pPr>
            <w:r>
              <w:rPr>
                <w:rFonts w:asciiTheme="majorBidi" w:hAnsiTheme="majorBidi" w:cstheme="majorBidi"/>
                <w:sz w:val="18"/>
                <w:szCs w:val="18"/>
              </w:rPr>
              <w:t>1,3</w:t>
            </w:r>
          </w:p>
          <w:p w14:paraId="372CC558" w14:textId="77777777" w:rsidR="003D521D" w:rsidRDefault="003D521D" w:rsidP="003D521D">
            <w:pPr>
              <w:pStyle w:val="ListParagraph"/>
              <w:numPr>
                <w:ilvl w:val="0"/>
                <w:numId w:val="2"/>
              </w:numPr>
              <w:bidi w:val="0"/>
              <w:spacing w:before="100" w:beforeAutospacing="1" w:after="100" w:afterAutospacing="1" w:line="360" w:lineRule="auto"/>
              <w:ind w:left="378"/>
              <w:jc w:val="both"/>
              <w:rPr>
                <w:rFonts w:asciiTheme="majorBidi" w:hAnsiTheme="majorBidi" w:cstheme="majorBidi"/>
                <w:sz w:val="18"/>
                <w:szCs w:val="18"/>
              </w:rPr>
            </w:pPr>
            <w:r>
              <w:rPr>
                <w:rFonts w:asciiTheme="majorBidi" w:hAnsiTheme="majorBidi" w:cstheme="majorBidi"/>
                <w:sz w:val="18"/>
                <w:szCs w:val="18"/>
              </w:rPr>
              <w:t>1,3</w:t>
            </w:r>
          </w:p>
          <w:p w14:paraId="4B9B9111" w14:textId="77777777" w:rsidR="003D521D" w:rsidRDefault="003D521D" w:rsidP="003D521D">
            <w:pPr>
              <w:pStyle w:val="ListParagraph"/>
              <w:numPr>
                <w:ilvl w:val="0"/>
                <w:numId w:val="2"/>
              </w:numPr>
              <w:bidi w:val="0"/>
              <w:spacing w:before="100" w:beforeAutospacing="1" w:after="100" w:afterAutospacing="1" w:line="360" w:lineRule="auto"/>
              <w:ind w:left="378"/>
              <w:jc w:val="both"/>
              <w:rPr>
                <w:rFonts w:asciiTheme="majorBidi" w:hAnsiTheme="majorBidi" w:cstheme="majorBidi"/>
                <w:sz w:val="18"/>
                <w:szCs w:val="18"/>
              </w:rPr>
            </w:pPr>
            <w:r>
              <w:rPr>
                <w:rFonts w:asciiTheme="majorBidi" w:hAnsiTheme="majorBidi" w:cstheme="majorBidi"/>
                <w:sz w:val="18"/>
                <w:szCs w:val="18"/>
              </w:rPr>
              <w:t>3</w:t>
            </w:r>
          </w:p>
          <w:p w14:paraId="2A1919AF" w14:textId="77777777" w:rsidR="003D521D" w:rsidRDefault="003D521D" w:rsidP="003D521D">
            <w:pPr>
              <w:pStyle w:val="ListParagraph"/>
              <w:numPr>
                <w:ilvl w:val="0"/>
                <w:numId w:val="2"/>
              </w:numPr>
              <w:bidi w:val="0"/>
              <w:spacing w:before="100" w:beforeAutospacing="1" w:after="100" w:afterAutospacing="1" w:line="360" w:lineRule="auto"/>
              <w:ind w:left="378"/>
              <w:jc w:val="both"/>
              <w:rPr>
                <w:rFonts w:asciiTheme="majorBidi" w:hAnsiTheme="majorBidi" w:cstheme="majorBidi"/>
                <w:sz w:val="18"/>
                <w:szCs w:val="18"/>
              </w:rPr>
            </w:pPr>
            <w:r>
              <w:rPr>
                <w:rFonts w:asciiTheme="majorBidi" w:hAnsiTheme="majorBidi" w:cstheme="majorBidi"/>
                <w:sz w:val="18"/>
                <w:szCs w:val="18"/>
              </w:rPr>
              <w:t>1,3</w:t>
            </w:r>
          </w:p>
          <w:p w14:paraId="1FFB269E" w14:textId="77777777" w:rsidR="003D521D" w:rsidRPr="00494B4A" w:rsidRDefault="003D521D" w:rsidP="003D521D">
            <w:pPr>
              <w:bidi w:val="0"/>
              <w:spacing w:before="100" w:beforeAutospacing="1" w:after="100" w:afterAutospacing="1" w:line="360" w:lineRule="auto"/>
              <w:jc w:val="both"/>
              <w:rPr>
                <w:rFonts w:asciiTheme="majorBidi" w:hAnsiTheme="majorBidi" w:cstheme="majorBidi"/>
                <w:sz w:val="18"/>
                <w:szCs w:val="18"/>
              </w:rPr>
            </w:pPr>
          </w:p>
        </w:tc>
        <w:tc>
          <w:tcPr>
            <w:tcW w:w="990" w:type="dxa"/>
            <w:tcBorders>
              <w:top w:val="single" w:sz="4" w:space="0" w:color="auto"/>
              <w:left w:val="single" w:sz="4" w:space="0" w:color="auto"/>
              <w:right w:val="single" w:sz="4" w:space="0" w:color="auto"/>
            </w:tcBorders>
          </w:tcPr>
          <w:p w14:paraId="01053F4A" w14:textId="77777777" w:rsidR="003D521D" w:rsidRPr="0079296C" w:rsidRDefault="003D521D" w:rsidP="003D521D">
            <w:pPr>
              <w:pStyle w:val="ListParagraph"/>
              <w:numPr>
                <w:ilvl w:val="0"/>
                <w:numId w:val="2"/>
              </w:numPr>
              <w:bidi w:val="0"/>
              <w:spacing w:before="100" w:beforeAutospacing="1" w:after="100" w:afterAutospacing="1" w:line="360" w:lineRule="auto"/>
              <w:ind w:left="378"/>
              <w:jc w:val="both"/>
              <w:rPr>
                <w:rFonts w:asciiTheme="majorBidi" w:hAnsiTheme="majorBidi" w:cstheme="majorBidi"/>
                <w:sz w:val="18"/>
                <w:szCs w:val="18"/>
              </w:rPr>
            </w:pPr>
            <w:r w:rsidRPr="0079296C">
              <w:rPr>
                <w:rFonts w:asciiTheme="majorBidi" w:hAnsiTheme="majorBidi" w:cstheme="majorBidi"/>
                <w:sz w:val="18"/>
                <w:szCs w:val="18"/>
              </w:rPr>
              <w:t>K1</w:t>
            </w:r>
          </w:p>
          <w:p w14:paraId="41599CBA" w14:textId="77777777" w:rsidR="003D521D" w:rsidRPr="0079296C" w:rsidRDefault="003D521D" w:rsidP="003D521D">
            <w:pPr>
              <w:pStyle w:val="ListParagraph"/>
              <w:numPr>
                <w:ilvl w:val="0"/>
                <w:numId w:val="2"/>
              </w:numPr>
              <w:bidi w:val="0"/>
              <w:spacing w:before="100" w:beforeAutospacing="1" w:after="100" w:afterAutospacing="1" w:line="360" w:lineRule="auto"/>
              <w:ind w:left="378"/>
              <w:jc w:val="both"/>
              <w:rPr>
                <w:rFonts w:asciiTheme="majorBidi" w:hAnsiTheme="majorBidi" w:cstheme="majorBidi"/>
                <w:sz w:val="18"/>
                <w:szCs w:val="18"/>
              </w:rPr>
            </w:pPr>
            <w:r w:rsidRPr="0079296C">
              <w:rPr>
                <w:rFonts w:asciiTheme="majorBidi" w:hAnsiTheme="majorBidi" w:cstheme="majorBidi"/>
                <w:sz w:val="18"/>
                <w:szCs w:val="18"/>
              </w:rPr>
              <w:t>S2</w:t>
            </w:r>
          </w:p>
          <w:p w14:paraId="25DE50CF" w14:textId="77777777" w:rsidR="003D521D" w:rsidRPr="0079296C" w:rsidRDefault="003D521D" w:rsidP="003D521D">
            <w:pPr>
              <w:pStyle w:val="ListParagraph"/>
              <w:numPr>
                <w:ilvl w:val="0"/>
                <w:numId w:val="2"/>
              </w:numPr>
              <w:bidi w:val="0"/>
              <w:spacing w:before="100" w:beforeAutospacing="1" w:after="100" w:afterAutospacing="1" w:line="360" w:lineRule="auto"/>
              <w:ind w:left="378"/>
              <w:jc w:val="both"/>
              <w:rPr>
                <w:rFonts w:asciiTheme="majorBidi" w:hAnsiTheme="majorBidi" w:cstheme="majorBidi"/>
                <w:sz w:val="18"/>
                <w:szCs w:val="18"/>
              </w:rPr>
            </w:pPr>
            <w:r w:rsidRPr="0079296C">
              <w:rPr>
                <w:rFonts w:asciiTheme="majorBidi" w:hAnsiTheme="majorBidi" w:cstheme="majorBidi"/>
                <w:sz w:val="18"/>
                <w:szCs w:val="18"/>
              </w:rPr>
              <w:t>S4</w:t>
            </w:r>
          </w:p>
          <w:p w14:paraId="5CCECDD8" w14:textId="77777777" w:rsidR="003D521D" w:rsidRPr="0079296C" w:rsidRDefault="003D521D" w:rsidP="003D521D">
            <w:pPr>
              <w:pStyle w:val="ListParagraph"/>
              <w:numPr>
                <w:ilvl w:val="0"/>
                <w:numId w:val="2"/>
              </w:numPr>
              <w:bidi w:val="0"/>
              <w:spacing w:after="0" w:line="240" w:lineRule="auto"/>
              <w:ind w:left="336"/>
              <w:jc w:val="both"/>
              <w:rPr>
                <w:rFonts w:asciiTheme="majorBidi" w:hAnsiTheme="majorBidi" w:cstheme="majorBidi"/>
                <w:sz w:val="18"/>
                <w:szCs w:val="18"/>
              </w:rPr>
            </w:pPr>
            <w:r w:rsidRPr="0079296C">
              <w:rPr>
                <w:rFonts w:asciiTheme="majorBidi" w:hAnsiTheme="majorBidi" w:cstheme="majorBidi"/>
                <w:sz w:val="18"/>
                <w:szCs w:val="18"/>
              </w:rPr>
              <w:t>C1</w:t>
            </w:r>
          </w:p>
        </w:tc>
        <w:tc>
          <w:tcPr>
            <w:tcW w:w="1620" w:type="dxa"/>
            <w:tcBorders>
              <w:top w:val="single" w:sz="4" w:space="0" w:color="auto"/>
              <w:left w:val="single" w:sz="4" w:space="0" w:color="auto"/>
              <w:right w:val="single" w:sz="4" w:space="0" w:color="auto"/>
            </w:tcBorders>
          </w:tcPr>
          <w:p w14:paraId="04BBBD9A" w14:textId="77777777" w:rsidR="003D521D" w:rsidRPr="0079296C" w:rsidRDefault="003D521D" w:rsidP="003D521D">
            <w:pPr>
              <w:bidi w:val="0"/>
              <w:spacing w:after="0" w:line="240" w:lineRule="auto"/>
              <w:ind w:left="200" w:hanging="200"/>
              <w:contextualSpacing/>
              <w:jc w:val="both"/>
              <w:rPr>
                <w:rFonts w:asciiTheme="majorBidi" w:hAnsiTheme="majorBidi" w:cstheme="majorBidi"/>
                <w:sz w:val="18"/>
                <w:szCs w:val="18"/>
              </w:rPr>
            </w:pPr>
            <w:r w:rsidRPr="0079296C">
              <w:rPr>
                <w:rFonts w:asciiTheme="majorBidi" w:hAnsiTheme="majorBidi" w:cstheme="majorBidi"/>
                <w:sz w:val="18"/>
                <w:szCs w:val="18"/>
              </w:rPr>
              <w:t>Case study demonstration</w:t>
            </w:r>
          </w:p>
          <w:p w14:paraId="3165602A" w14:textId="77777777" w:rsidR="003D521D" w:rsidRPr="0079296C" w:rsidRDefault="003D521D" w:rsidP="003D521D">
            <w:pPr>
              <w:bidi w:val="0"/>
              <w:spacing w:after="0" w:line="240" w:lineRule="auto"/>
              <w:ind w:left="200" w:hanging="200"/>
              <w:contextualSpacing/>
              <w:jc w:val="both"/>
              <w:rPr>
                <w:rFonts w:asciiTheme="majorBidi" w:eastAsia="Times New Roman" w:hAnsiTheme="majorBidi" w:cstheme="majorBidi"/>
                <w:sz w:val="18"/>
                <w:szCs w:val="18"/>
              </w:rPr>
            </w:pPr>
            <w:r w:rsidRPr="0079296C">
              <w:rPr>
                <w:rFonts w:asciiTheme="majorBidi" w:hAnsiTheme="majorBidi" w:cstheme="majorBidi"/>
                <w:sz w:val="18"/>
                <w:szCs w:val="18"/>
              </w:rPr>
              <w:t xml:space="preserve">Lecture  </w:t>
            </w:r>
          </w:p>
        </w:tc>
        <w:tc>
          <w:tcPr>
            <w:tcW w:w="1075" w:type="dxa"/>
            <w:tcBorders>
              <w:top w:val="single" w:sz="4" w:space="0" w:color="auto"/>
              <w:left w:val="single" w:sz="4" w:space="0" w:color="auto"/>
              <w:right w:val="single" w:sz="4" w:space="0" w:color="auto"/>
            </w:tcBorders>
          </w:tcPr>
          <w:p w14:paraId="1926ECF9" w14:textId="77777777" w:rsidR="003D521D" w:rsidRPr="0079296C" w:rsidRDefault="003D521D" w:rsidP="003D521D">
            <w:pPr>
              <w:bidi w:val="0"/>
              <w:spacing w:after="0" w:line="240" w:lineRule="auto"/>
              <w:ind w:left="200" w:hanging="200"/>
              <w:contextualSpacing/>
              <w:jc w:val="both"/>
              <w:rPr>
                <w:rFonts w:asciiTheme="majorBidi" w:eastAsia="Times New Roman" w:hAnsiTheme="majorBidi" w:cstheme="majorBidi"/>
                <w:sz w:val="18"/>
                <w:szCs w:val="18"/>
              </w:rPr>
            </w:pPr>
            <w:r w:rsidRPr="0079296C">
              <w:rPr>
                <w:rFonts w:asciiTheme="majorBidi" w:hAnsiTheme="majorBidi" w:cstheme="majorBidi"/>
                <w:sz w:val="18"/>
                <w:szCs w:val="18"/>
              </w:rPr>
              <w:t>Final Exam</w:t>
            </w:r>
          </w:p>
        </w:tc>
        <w:tc>
          <w:tcPr>
            <w:tcW w:w="1355" w:type="dxa"/>
            <w:tcBorders>
              <w:top w:val="single" w:sz="4" w:space="0" w:color="auto"/>
              <w:left w:val="single" w:sz="4" w:space="0" w:color="auto"/>
              <w:right w:val="single" w:sz="4" w:space="0" w:color="auto"/>
            </w:tcBorders>
          </w:tcPr>
          <w:p w14:paraId="7AD9C338" w14:textId="77777777" w:rsidR="003D521D" w:rsidRDefault="0036374D" w:rsidP="003D521D">
            <w:pPr>
              <w:bidi w:val="0"/>
              <w:spacing w:after="0" w:line="240" w:lineRule="auto"/>
              <w:ind w:left="200" w:hanging="200"/>
              <w:contextualSpacing/>
              <w:jc w:val="both"/>
              <w:rPr>
                <w:rFonts w:asciiTheme="majorBidi" w:eastAsia="Times New Roman" w:hAnsiTheme="majorBidi" w:cstheme="majorBidi"/>
                <w:sz w:val="18"/>
                <w:szCs w:val="18"/>
              </w:rPr>
            </w:pPr>
            <w:r>
              <w:rPr>
                <w:rFonts w:asciiTheme="majorBidi" w:eastAsia="Times New Roman" w:hAnsiTheme="majorBidi" w:cstheme="majorBidi"/>
                <w:sz w:val="18"/>
                <w:szCs w:val="18"/>
              </w:rPr>
              <w:t>3 hrs</w:t>
            </w:r>
          </w:p>
          <w:p w14:paraId="055DCB67" w14:textId="33AA9B5C" w:rsidR="0036374D" w:rsidRPr="0079296C" w:rsidRDefault="0036374D" w:rsidP="0036374D">
            <w:pPr>
              <w:bidi w:val="0"/>
              <w:spacing w:after="0" w:line="240" w:lineRule="auto"/>
              <w:ind w:left="200" w:hanging="200"/>
              <w:contextualSpacing/>
              <w:jc w:val="both"/>
              <w:rPr>
                <w:rFonts w:asciiTheme="majorBidi" w:eastAsia="Times New Roman" w:hAnsiTheme="majorBidi" w:cstheme="majorBidi"/>
                <w:sz w:val="18"/>
                <w:szCs w:val="18"/>
              </w:rPr>
            </w:pPr>
            <w:r>
              <w:rPr>
                <w:rFonts w:asciiTheme="majorBidi" w:eastAsia="Times New Roman" w:hAnsiTheme="majorBidi" w:cstheme="majorBidi"/>
                <w:sz w:val="18"/>
                <w:szCs w:val="18"/>
              </w:rPr>
              <w:t>3 hrs</w:t>
            </w:r>
          </w:p>
        </w:tc>
        <w:tc>
          <w:tcPr>
            <w:tcW w:w="1080" w:type="dxa"/>
            <w:tcBorders>
              <w:top w:val="single" w:sz="4" w:space="0" w:color="auto"/>
              <w:left w:val="single" w:sz="4" w:space="0" w:color="auto"/>
              <w:right w:val="single" w:sz="4" w:space="0" w:color="auto"/>
            </w:tcBorders>
          </w:tcPr>
          <w:p w14:paraId="7A50D1B5" w14:textId="77777777" w:rsidR="003D521D" w:rsidRPr="0079296C" w:rsidRDefault="003D521D" w:rsidP="003D521D">
            <w:pPr>
              <w:bidi w:val="0"/>
              <w:spacing w:after="0" w:line="240" w:lineRule="auto"/>
              <w:ind w:left="200" w:hanging="200"/>
              <w:contextualSpacing/>
              <w:jc w:val="both"/>
              <w:rPr>
                <w:rFonts w:asciiTheme="majorBidi" w:eastAsia="Times New Roman" w:hAnsiTheme="majorBidi" w:cstheme="majorBidi"/>
                <w:sz w:val="18"/>
                <w:szCs w:val="18"/>
              </w:rPr>
            </w:pPr>
            <w:r w:rsidRPr="0079296C">
              <w:rPr>
                <w:rFonts w:asciiTheme="majorBidi" w:eastAsia="Times New Roman" w:hAnsiTheme="majorBidi" w:cstheme="majorBidi"/>
                <w:sz w:val="18"/>
                <w:szCs w:val="18"/>
              </w:rPr>
              <w:t xml:space="preserve">Chapter </w:t>
            </w:r>
            <w:r>
              <w:rPr>
                <w:rFonts w:asciiTheme="majorBidi" w:eastAsia="Times New Roman" w:hAnsiTheme="majorBidi" w:cstheme="majorBidi"/>
                <w:sz w:val="18"/>
                <w:szCs w:val="18"/>
              </w:rPr>
              <w:t>51</w:t>
            </w:r>
          </w:p>
        </w:tc>
      </w:tr>
      <w:tr w:rsidR="003D521D" w:rsidRPr="0079296C" w14:paraId="5BD7B12E" w14:textId="77777777" w:rsidTr="0036374D">
        <w:trPr>
          <w:gridAfter w:val="1"/>
          <w:wAfter w:w="596" w:type="dxa"/>
          <w:trHeight w:val="620"/>
        </w:trPr>
        <w:tc>
          <w:tcPr>
            <w:tcW w:w="810" w:type="dxa"/>
            <w:tcBorders>
              <w:left w:val="single" w:sz="4" w:space="0" w:color="auto"/>
              <w:right w:val="single" w:sz="4" w:space="0" w:color="auto"/>
            </w:tcBorders>
          </w:tcPr>
          <w:p w14:paraId="0D8DA272" w14:textId="77777777" w:rsidR="003D521D" w:rsidRPr="0079296C" w:rsidRDefault="003D521D" w:rsidP="003D521D">
            <w:pPr>
              <w:bidi w:val="0"/>
              <w:spacing w:after="0" w:line="240" w:lineRule="auto"/>
              <w:jc w:val="both"/>
              <w:rPr>
                <w:rFonts w:asciiTheme="majorBidi" w:eastAsia="Times New Roman" w:hAnsiTheme="majorBidi" w:cstheme="majorBidi"/>
                <w:sz w:val="18"/>
                <w:szCs w:val="18"/>
              </w:rPr>
            </w:pPr>
            <w:r w:rsidRPr="0079296C">
              <w:rPr>
                <w:rFonts w:asciiTheme="majorBidi" w:eastAsia="Times New Roman" w:hAnsiTheme="majorBidi" w:cstheme="majorBidi"/>
                <w:sz w:val="18"/>
                <w:szCs w:val="18"/>
              </w:rPr>
              <w:lastRenderedPageBreak/>
              <w:t>Week 1</w:t>
            </w:r>
            <w:r>
              <w:rPr>
                <w:rFonts w:asciiTheme="majorBidi" w:eastAsia="Times New Roman" w:hAnsiTheme="majorBidi" w:cstheme="majorBidi"/>
                <w:sz w:val="18"/>
                <w:szCs w:val="18"/>
              </w:rPr>
              <w:t>5</w:t>
            </w:r>
          </w:p>
        </w:tc>
        <w:tc>
          <w:tcPr>
            <w:tcW w:w="1530" w:type="dxa"/>
          </w:tcPr>
          <w:p w14:paraId="456747CA" w14:textId="77777777" w:rsidR="003D521D" w:rsidRPr="00974831" w:rsidRDefault="003D521D" w:rsidP="003D521D">
            <w:pPr>
              <w:pStyle w:val="ListParagraph"/>
              <w:numPr>
                <w:ilvl w:val="0"/>
                <w:numId w:val="6"/>
              </w:numPr>
              <w:bidi w:val="0"/>
              <w:spacing w:after="0" w:line="240" w:lineRule="auto"/>
              <w:jc w:val="both"/>
              <w:rPr>
                <w:rFonts w:asciiTheme="majorBidi" w:eastAsia="Times New Roman" w:hAnsiTheme="majorBidi" w:cstheme="majorBidi"/>
                <w:sz w:val="18"/>
                <w:szCs w:val="18"/>
              </w:rPr>
            </w:pPr>
            <w:r w:rsidRPr="00974831">
              <w:rPr>
                <w:rFonts w:asciiTheme="majorBidi" w:eastAsia="Times New Roman" w:hAnsiTheme="majorBidi" w:cstheme="majorBidi"/>
                <w:sz w:val="18"/>
                <w:szCs w:val="18"/>
              </w:rPr>
              <w:t>Class</w:t>
            </w:r>
          </w:p>
          <w:p w14:paraId="2639E760" w14:textId="77777777" w:rsidR="003D521D" w:rsidRPr="00974831" w:rsidRDefault="003D521D" w:rsidP="003D521D">
            <w:pPr>
              <w:pStyle w:val="ListParagraph"/>
              <w:numPr>
                <w:ilvl w:val="0"/>
                <w:numId w:val="6"/>
              </w:numPr>
              <w:bidi w:val="0"/>
              <w:spacing w:after="0" w:line="240" w:lineRule="auto"/>
              <w:jc w:val="both"/>
              <w:rPr>
                <w:rFonts w:asciiTheme="majorBidi" w:eastAsia="Times New Roman" w:hAnsiTheme="majorBidi" w:cstheme="majorBidi"/>
                <w:sz w:val="18"/>
                <w:szCs w:val="18"/>
              </w:rPr>
            </w:pPr>
            <w:r w:rsidRPr="00974831">
              <w:rPr>
                <w:rFonts w:asciiTheme="majorBidi" w:eastAsia="Times New Roman" w:hAnsiTheme="majorBidi" w:cstheme="majorBidi"/>
                <w:sz w:val="18"/>
                <w:szCs w:val="18"/>
              </w:rPr>
              <w:t xml:space="preserve">Class </w:t>
            </w:r>
          </w:p>
          <w:p w14:paraId="0D9DA105" w14:textId="166E234C" w:rsidR="003D521D" w:rsidRPr="00714C07" w:rsidRDefault="003D521D" w:rsidP="003D521D">
            <w:pPr>
              <w:pStyle w:val="ListParagraph"/>
              <w:numPr>
                <w:ilvl w:val="0"/>
                <w:numId w:val="6"/>
              </w:numPr>
              <w:bidi w:val="0"/>
              <w:spacing w:after="0" w:line="240" w:lineRule="auto"/>
              <w:jc w:val="both"/>
              <w:rPr>
                <w:rFonts w:asciiTheme="majorBidi" w:hAnsiTheme="majorBidi" w:cstheme="majorBidi"/>
                <w:sz w:val="20"/>
                <w:szCs w:val="20"/>
              </w:rPr>
            </w:pPr>
            <w:r w:rsidRPr="00974831">
              <w:rPr>
                <w:rFonts w:asciiTheme="majorBidi" w:eastAsia="Times New Roman" w:hAnsiTheme="majorBidi" w:cstheme="majorBidi"/>
                <w:sz w:val="18"/>
                <w:szCs w:val="18"/>
              </w:rPr>
              <w:t>Online</w:t>
            </w:r>
          </w:p>
        </w:tc>
        <w:tc>
          <w:tcPr>
            <w:tcW w:w="1530" w:type="dxa"/>
          </w:tcPr>
          <w:p w14:paraId="7336F9BB" w14:textId="77777777" w:rsidR="003D521D" w:rsidRPr="00714C07" w:rsidRDefault="003D521D" w:rsidP="003D521D">
            <w:pPr>
              <w:pStyle w:val="ListParagraph"/>
              <w:numPr>
                <w:ilvl w:val="0"/>
                <w:numId w:val="6"/>
              </w:numPr>
              <w:bidi w:val="0"/>
              <w:spacing w:after="0" w:line="240" w:lineRule="auto"/>
              <w:ind w:left="336"/>
              <w:jc w:val="both"/>
              <w:rPr>
                <w:rFonts w:asciiTheme="majorBidi" w:hAnsiTheme="majorBidi" w:cstheme="majorBidi"/>
                <w:sz w:val="20"/>
                <w:szCs w:val="20"/>
              </w:rPr>
            </w:pPr>
            <w:r w:rsidRPr="00714C07">
              <w:rPr>
                <w:rFonts w:asciiTheme="majorBidi" w:hAnsiTheme="majorBidi" w:cstheme="majorBidi"/>
                <w:sz w:val="20"/>
                <w:szCs w:val="20"/>
              </w:rPr>
              <w:t xml:space="preserve">Nursing Care of a Family When a Child Has a </w:t>
            </w:r>
            <w:r w:rsidRPr="00714C07">
              <w:rPr>
                <w:rFonts w:asciiTheme="majorBidi" w:hAnsiTheme="majorBidi" w:cstheme="majorBidi"/>
                <w:b/>
                <w:bCs/>
                <w:sz w:val="20"/>
                <w:szCs w:val="20"/>
              </w:rPr>
              <w:t>Malignancy</w:t>
            </w:r>
          </w:p>
        </w:tc>
        <w:tc>
          <w:tcPr>
            <w:tcW w:w="5040" w:type="dxa"/>
          </w:tcPr>
          <w:p w14:paraId="1F176EA0" w14:textId="77777777" w:rsidR="003D521D" w:rsidRPr="00123577" w:rsidRDefault="003D521D" w:rsidP="003D521D">
            <w:pPr>
              <w:pStyle w:val="obj"/>
              <w:numPr>
                <w:ilvl w:val="0"/>
                <w:numId w:val="17"/>
              </w:numPr>
              <w:spacing w:line="240" w:lineRule="auto"/>
              <w:rPr>
                <w:rFonts w:asciiTheme="minorHAnsi" w:hAnsiTheme="minorHAnsi" w:cs="Times New Roman"/>
                <w:color w:val="auto"/>
                <w:sz w:val="16"/>
                <w:szCs w:val="16"/>
              </w:rPr>
            </w:pPr>
            <w:r w:rsidRPr="00123577">
              <w:rPr>
                <w:rFonts w:asciiTheme="minorHAnsi" w:hAnsiTheme="minorHAnsi" w:cs="Times New Roman"/>
                <w:color w:val="auto"/>
                <w:sz w:val="16"/>
                <w:szCs w:val="16"/>
              </w:rPr>
              <w:t>Describe usual cellular growth and theories that explain why cells alter to become malignant in children.</w:t>
            </w:r>
          </w:p>
          <w:p w14:paraId="60FBB4FB" w14:textId="77777777" w:rsidR="003D521D" w:rsidRPr="00123577" w:rsidRDefault="003D521D" w:rsidP="003D521D">
            <w:pPr>
              <w:pStyle w:val="obj"/>
              <w:numPr>
                <w:ilvl w:val="0"/>
                <w:numId w:val="17"/>
              </w:numPr>
              <w:spacing w:line="240" w:lineRule="auto"/>
              <w:rPr>
                <w:rFonts w:asciiTheme="minorHAnsi" w:hAnsiTheme="minorHAnsi" w:cs="Times New Roman"/>
                <w:color w:val="auto"/>
                <w:sz w:val="16"/>
                <w:szCs w:val="16"/>
              </w:rPr>
            </w:pPr>
            <w:r w:rsidRPr="00123577">
              <w:rPr>
                <w:rFonts w:asciiTheme="minorHAnsi" w:hAnsiTheme="minorHAnsi" w:cs="Times New Roman"/>
                <w:color w:val="auto"/>
                <w:sz w:val="16"/>
                <w:szCs w:val="16"/>
              </w:rPr>
              <w:t>Assess a child with a common malignant process, such as a rhabdomyosarcoma, neuroblastoma, nephroblastoma, or leukemia.</w:t>
            </w:r>
          </w:p>
          <w:p w14:paraId="335AFE9D" w14:textId="77777777" w:rsidR="003D521D" w:rsidRPr="00123577" w:rsidRDefault="003D521D" w:rsidP="003D521D">
            <w:pPr>
              <w:pStyle w:val="obj"/>
              <w:numPr>
                <w:ilvl w:val="0"/>
                <w:numId w:val="17"/>
              </w:numPr>
              <w:spacing w:line="240" w:lineRule="auto"/>
              <w:rPr>
                <w:rFonts w:asciiTheme="minorHAnsi" w:hAnsiTheme="minorHAnsi" w:cs="Times New Roman"/>
                <w:color w:val="auto"/>
                <w:sz w:val="16"/>
                <w:szCs w:val="16"/>
              </w:rPr>
            </w:pPr>
            <w:r w:rsidRPr="00123577">
              <w:rPr>
                <w:rFonts w:asciiTheme="minorHAnsi" w:hAnsiTheme="minorHAnsi" w:cs="Times New Roman"/>
                <w:color w:val="auto"/>
                <w:sz w:val="16"/>
                <w:szCs w:val="16"/>
              </w:rPr>
              <w:t>Formulate nursing diagnoses related to a child with a malignancy.</w:t>
            </w:r>
          </w:p>
          <w:p w14:paraId="44E6A96C" w14:textId="77777777" w:rsidR="003D521D" w:rsidRPr="00123577" w:rsidRDefault="003D521D" w:rsidP="003D521D">
            <w:pPr>
              <w:pStyle w:val="obj"/>
              <w:numPr>
                <w:ilvl w:val="0"/>
                <w:numId w:val="17"/>
              </w:numPr>
              <w:spacing w:line="240" w:lineRule="auto"/>
              <w:rPr>
                <w:rFonts w:asciiTheme="minorHAnsi" w:hAnsiTheme="minorHAnsi" w:cs="Times New Roman"/>
                <w:color w:val="auto"/>
                <w:sz w:val="16"/>
                <w:szCs w:val="16"/>
              </w:rPr>
            </w:pPr>
            <w:r w:rsidRPr="00123577">
              <w:rPr>
                <w:rFonts w:asciiTheme="minorHAnsi" w:hAnsiTheme="minorHAnsi" w:cs="Times New Roman"/>
                <w:color w:val="auto"/>
                <w:sz w:val="16"/>
                <w:szCs w:val="16"/>
              </w:rPr>
              <w:t>Establish expected outcomes for a child with a malignancy to help parents manage seamless transitions across differing health care settings.</w:t>
            </w:r>
          </w:p>
          <w:p w14:paraId="5FFE6CA6" w14:textId="77777777" w:rsidR="003D521D" w:rsidRPr="00123577" w:rsidRDefault="003D521D" w:rsidP="003D521D">
            <w:pPr>
              <w:pStyle w:val="obj"/>
              <w:spacing w:line="240" w:lineRule="auto"/>
              <w:ind w:left="0" w:firstLine="0"/>
              <w:rPr>
                <w:rFonts w:asciiTheme="majorBidi" w:hAnsiTheme="majorBidi" w:cstheme="majorBidi"/>
                <w:sz w:val="16"/>
                <w:szCs w:val="16"/>
              </w:rPr>
            </w:pPr>
          </w:p>
        </w:tc>
        <w:tc>
          <w:tcPr>
            <w:tcW w:w="1080" w:type="dxa"/>
            <w:tcBorders>
              <w:left w:val="single" w:sz="4" w:space="0" w:color="auto"/>
              <w:right w:val="single" w:sz="4" w:space="0" w:color="auto"/>
            </w:tcBorders>
          </w:tcPr>
          <w:p w14:paraId="3E9B0308" w14:textId="77777777" w:rsidR="003D521D" w:rsidRPr="00FE1171" w:rsidRDefault="003D521D" w:rsidP="003D521D">
            <w:pPr>
              <w:pStyle w:val="ListParagraph"/>
              <w:numPr>
                <w:ilvl w:val="0"/>
                <w:numId w:val="8"/>
              </w:numPr>
              <w:bidi w:val="0"/>
              <w:spacing w:after="0" w:line="240" w:lineRule="auto"/>
              <w:ind w:left="252" w:hanging="208"/>
              <w:jc w:val="both"/>
              <w:rPr>
                <w:rFonts w:asciiTheme="majorBidi" w:hAnsiTheme="majorBidi" w:cstheme="majorBidi"/>
                <w:sz w:val="18"/>
                <w:szCs w:val="18"/>
              </w:rPr>
            </w:pPr>
            <w:r w:rsidRPr="00FE1171">
              <w:rPr>
                <w:rFonts w:asciiTheme="majorBidi" w:hAnsiTheme="majorBidi" w:cstheme="majorBidi"/>
                <w:sz w:val="18"/>
                <w:szCs w:val="18"/>
              </w:rPr>
              <w:t>1,3</w:t>
            </w:r>
          </w:p>
          <w:p w14:paraId="5BD024DE" w14:textId="77777777" w:rsidR="003D521D" w:rsidRDefault="003D521D" w:rsidP="003D521D">
            <w:pPr>
              <w:bidi w:val="0"/>
              <w:spacing w:after="0" w:line="240" w:lineRule="auto"/>
              <w:ind w:left="252" w:hanging="200"/>
              <w:contextualSpacing/>
              <w:jc w:val="both"/>
              <w:rPr>
                <w:rFonts w:asciiTheme="majorBidi" w:hAnsiTheme="majorBidi" w:cstheme="majorBidi"/>
                <w:sz w:val="18"/>
                <w:szCs w:val="18"/>
              </w:rPr>
            </w:pPr>
          </w:p>
          <w:p w14:paraId="5B23461E" w14:textId="77777777" w:rsidR="003D521D" w:rsidRDefault="003D521D" w:rsidP="003D521D">
            <w:pPr>
              <w:pStyle w:val="ListParagraph"/>
              <w:numPr>
                <w:ilvl w:val="0"/>
                <w:numId w:val="8"/>
              </w:numPr>
              <w:bidi w:val="0"/>
              <w:spacing w:after="0" w:line="240" w:lineRule="auto"/>
              <w:ind w:left="252" w:hanging="208"/>
              <w:jc w:val="both"/>
              <w:rPr>
                <w:rFonts w:asciiTheme="majorBidi" w:hAnsiTheme="majorBidi" w:cstheme="majorBidi"/>
                <w:sz w:val="18"/>
                <w:szCs w:val="18"/>
              </w:rPr>
            </w:pPr>
            <w:r w:rsidRPr="00FE1171">
              <w:rPr>
                <w:rFonts w:asciiTheme="majorBidi" w:hAnsiTheme="majorBidi" w:cstheme="majorBidi"/>
                <w:sz w:val="18"/>
                <w:szCs w:val="18"/>
              </w:rPr>
              <w:t>1.3</w:t>
            </w:r>
          </w:p>
          <w:p w14:paraId="7345D532" w14:textId="77777777" w:rsidR="003D521D" w:rsidRPr="00FE1171" w:rsidRDefault="003D521D" w:rsidP="003D521D">
            <w:pPr>
              <w:pStyle w:val="ListParagraph"/>
              <w:rPr>
                <w:rFonts w:asciiTheme="majorBidi" w:hAnsiTheme="majorBidi" w:cstheme="majorBidi"/>
                <w:sz w:val="18"/>
                <w:szCs w:val="18"/>
              </w:rPr>
            </w:pPr>
          </w:p>
          <w:p w14:paraId="5910D95F" w14:textId="77777777" w:rsidR="003D521D" w:rsidRDefault="003D521D" w:rsidP="003D521D">
            <w:pPr>
              <w:pStyle w:val="ListParagraph"/>
              <w:numPr>
                <w:ilvl w:val="0"/>
                <w:numId w:val="8"/>
              </w:numPr>
              <w:bidi w:val="0"/>
              <w:spacing w:after="0" w:line="240" w:lineRule="auto"/>
              <w:ind w:left="252" w:hanging="208"/>
              <w:jc w:val="both"/>
              <w:rPr>
                <w:rFonts w:asciiTheme="majorBidi" w:hAnsiTheme="majorBidi" w:cstheme="majorBidi"/>
                <w:sz w:val="18"/>
                <w:szCs w:val="18"/>
              </w:rPr>
            </w:pPr>
            <w:r>
              <w:rPr>
                <w:rFonts w:asciiTheme="majorBidi" w:hAnsiTheme="majorBidi" w:cstheme="majorBidi"/>
                <w:sz w:val="18"/>
                <w:szCs w:val="18"/>
              </w:rPr>
              <w:t>1,3</w:t>
            </w:r>
          </w:p>
          <w:p w14:paraId="766FF53D" w14:textId="77777777" w:rsidR="003D521D" w:rsidRPr="00FE1171" w:rsidRDefault="003D521D" w:rsidP="003D521D">
            <w:pPr>
              <w:pStyle w:val="ListParagraph"/>
              <w:rPr>
                <w:rFonts w:asciiTheme="majorBidi" w:hAnsiTheme="majorBidi" w:cstheme="majorBidi"/>
                <w:sz w:val="18"/>
                <w:szCs w:val="18"/>
              </w:rPr>
            </w:pPr>
          </w:p>
          <w:p w14:paraId="40201C4C" w14:textId="77777777" w:rsidR="003D521D" w:rsidRPr="00FE1171" w:rsidRDefault="003D521D" w:rsidP="003D521D">
            <w:pPr>
              <w:pStyle w:val="ListParagraph"/>
              <w:numPr>
                <w:ilvl w:val="0"/>
                <w:numId w:val="8"/>
              </w:numPr>
              <w:bidi w:val="0"/>
              <w:spacing w:after="0" w:line="240" w:lineRule="auto"/>
              <w:ind w:left="252" w:hanging="208"/>
              <w:jc w:val="both"/>
              <w:rPr>
                <w:rFonts w:asciiTheme="majorBidi" w:hAnsiTheme="majorBidi" w:cstheme="majorBidi"/>
                <w:sz w:val="18"/>
                <w:szCs w:val="18"/>
              </w:rPr>
            </w:pPr>
            <w:r>
              <w:rPr>
                <w:rFonts w:asciiTheme="majorBidi" w:hAnsiTheme="majorBidi" w:cstheme="majorBidi"/>
                <w:sz w:val="18"/>
                <w:szCs w:val="18"/>
              </w:rPr>
              <w:t>1,3</w:t>
            </w:r>
          </w:p>
        </w:tc>
        <w:tc>
          <w:tcPr>
            <w:tcW w:w="990" w:type="dxa"/>
            <w:tcBorders>
              <w:left w:val="single" w:sz="4" w:space="0" w:color="auto"/>
              <w:right w:val="single" w:sz="4" w:space="0" w:color="auto"/>
            </w:tcBorders>
          </w:tcPr>
          <w:p w14:paraId="2AEA6242" w14:textId="77777777" w:rsidR="003D521D" w:rsidRPr="00EF4540" w:rsidRDefault="003D521D" w:rsidP="003D521D">
            <w:pPr>
              <w:pStyle w:val="ListParagraph"/>
              <w:numPr>
                <w:ilvl w:val="0"/>
                <w:numId w:val="8"/>
              </w:numPr>
              <w:bidi w:val="0"/>
              <w:spacing w:after="0" w:line="240" w:lineRule="auto"/>
              <w:ind w:left="432"/>
              <w:jc w:val="both"/>
              <w:rPr>
                <w:rFonts w:asciiTheme="majorBidi" w:hAnsiTheme="majorBidi" w:cstheme="majorBidi"/>
                <w:sz w:val="18"/>
                <w:szCs w:val="18"/>
              </w:rPr>
            </w:pPr>
            <w:r w:rsidRPr="00EF4540">
              <w:rPr>
                <w:rFonts w:asciiTheme="majorBidi" w:hAnsiTheme="majorBidi" w:cstheme="majorBidi"/>
                <w:sz w:val="18"/>
                <w:szCs w:val="18"/>
              </w:rPr>
              <w:t>K1</w:t>
            </w:r>
          </w:p>
          <w:p w14:paraId="7CC83EDC" w14:textId="77777777" w:rsidR="003D521D" w:rsidRPr="00EF4540" w:rsidRDefault="003D521D" w:rsidP="003D521D">
            <w:pPr>
              <w:pStyle w:val="ListParagraph"/>
              <w:numPr>
                <w:ilvl w:val="0"/>
                <w:numId w:val="8"/>
              </w:numPr>
              <w:bidi w:val="0"/>
              <w:spacing w:after="0" w:line="240" w:lineRule="auto"/>
              <w:ind w:left="432"/>
              <w:jc w:val="both"/>
              <w:rPr>
                <w:rFonts w:asciiTheme="majorBidi" w:hAnsiTheme="majorBidi" w:cstheme="majorBidi"/>
                <w:sz w:val="18"/>
                <w:szCs w:val="18"/>
              </w:rPr>
            </w:pPr>
            <w:r w:rsidRPr="00EF4540">
              <w:rPr>
                <w:rFonts w:asciiTheme="majorBidi" w:hAnsiTheme="majorBidi" w:cstheme="majorBidi"/>
                <w:sz w:val="18"/>
                <w:szCs w:val="18"/>
              </w:rPr>
              <w:t>K2</w:t>
            </w:r>
          </w:p>
          <w:p w14:paraId="292089AA" w14:textId="77777777" w:rsidR="003D521D" w:rsidRDefault="003D521D" w:rsidP="003D521D">
            <w:pPr>
              <w:pStyle w:val="ListParagraph"/>
              <w:numPr>
                <w:ilvl w:val="0"/>
                <w:numId w:val="8"/>
              </w:numPr>
              <w:bidi w:val="0"/>
              <w:spacing w:after="0" w:line="240" w:lineRule="auto"/>
              <w:ind w:left="432"/>
              <w:jc w:val="both"/>
              <w:rPr>
                <w:rFonts w:asciiTheme="majorBidi" w:hAnsiTheme="majorBidi" w:cstheme="majorBidi"/>
                <w:sz w:val="18"/>
                <w:szCs w:val="18"/>
              </w:rPr>
            </w:pPr>
            <w:r w:rsidRPr="00EF4540">
              <w:rPr>
                <w:rFonts w:asciiTheme="majorBidi" w:hAnsiTheme="majorBidi" w:cstheme="majorBidi"/>
                <w:sz w:val="18"/>
                <w:szCs w:val="18"/>
              </w:rPr>
              <w:t>S1</w:t>
            </w:r>
          </w:p>
          <w:p w14:paraId="604E0F74" w14:textId="77777777" w:rsidR="003D521D" w:rsidRPr="00EF4540" w:rsidRDefault="003D521D" w:rsidP="003D521D">
            <w:pPr>
              <w:pStyle w:val="ListParagraph"/>
              <w:numPr>
                <w:ilvl w:val="0"/>
                <w:numId w:val="8"/>
              </w:numPr>
              <w:bidi w:val="0"/>
              <w:spacing w:after="0" w:line="240" w:lineRule="auto"/>
              <w:ind w:left="432"/>
              <w:jc w:val="both"/>
              <w:rPr>
                <w:rFonts w:asciiTheme="majorBidi" w:hAnsiTheme="majorBidi" w:cstheme="majorBidi"/>
                <w:sz w:val="18"/>
                <w:szCs w:val="18"/>
              </w:rPr>
            </w:pPr>
            <w:r>
              <w:rPr>
                <w:rFonts w:asciiTheme="majorBidi" w:hAnsiTheme="majorBidi" w:cstheme="majorBidi"/>
                <w:sz w:val="18"/>
                <w:szCs w:val="18"/>
              </w:rPr>
              <w:t>S2</w:t>
            </w:r>
          </w:p>
          <w:p w14:paraId="2DB3C708" w14:textId="77777777" w:rsidR="003D521D" w:rsidRPr="0079296C" w:rsidRDefault="003D521D" w:rsidP="003D521D">
            <w:pPr>
              <w:bidi w:val="0"/>
              <w:spacing w:after="0" w:line="240" w:lineRule="auto"/>
              <w:ind w:left="200" w:hanging="200"/>
              <w:contextualSpacing/>
              <w:jc w:val="both"/>
              <w:rPr>
                <w:rFonts w:asciiTheme="majorBidi" w:hAnsiTheme="majorBidi" w:cstheme="majorBidi"/>
                <w:sz w:val="18"/>
                <w:szCs w:val="18"/>
              </w:rPr>
            </w:pPr>
          </w:p>
        </w:tc>
        <w:tc>
          <w:tcPr>
            <w:tcW w:w="1620" w:type="dxa"/>
            <w:tcBorders>
              <w:left w:val="single" w:sz="4" w:space="0" w:color="auto"/>
              <w:right w:val="single" w:sz="4" w:space="0" w:color="auto"/>
            </w:tcBorders>
          </w:tcPr>
          <w:p w14:paraId="64E75B57" w14:textId="77777777" w:rsidR="003D521D" w:rsidRPr="0079296C" w:rsidRDefault="003D521D" w:rsidP="003D521D">
            <w:pPr>
              <w:bidi w:val="0"/>
              <w:spacing w:after="0" w:line="240" w:lineRule="auto"/>
              <w:ind w:left="200" w:hanging="200"/>
              <w:contextualSpacing/>
              <w:jc w:val="both"/>
              <w:rPr>
                <w:rFonts w:asciiTheme="majorBidi" w:hAnsiTheme="majorBidi" w:cstheme="majorBidi"/>
                <w:sz w:val="18"/>
                <w:szCs w:val="18"/>
              </w:rPr>
            </w:pPr>
            <w:r w:rsidRPr="0079296C">
              <w:rPr>
                <w:rFonts w:asciiTheme="majorBidi" w:hAnsiTheme="majorBidi" w:cstheme="majorBidi"/>
                <w:sz w:val="18"/>
                <w:szCs w:val="18"/>
              </w:rPr>
              <w:t xml:space="preserve">Lecture </w:t>
            </w:r>
          </w:p>
          <w:p w14:paraId="1AA805DB" w14:textId="77777777" w:rsidR="003D521D" w:rsidRPr="0079296C" w:rsidRDefault="003D521D" w:rsidP="003D521D">
            <w:pPr>
              <w:bidi w:val="0"/>
              <w:spacing w:after="0" w:line="240" w:lineRule="auto"/>
              <w:ind w:left="200" w:hanging="200"/>
              <w:contextualSpacing/>
              <w:jc w:val="both"/>
              <w:rPr>
                <w:rFonts w:asciiTheme="majorBidi" w:hAnsiTheme="majorBidi" w:cstheme="majorBidi"/>
                <w:sz w:val="18"/>
                <w:szCs w:val="18"/>
              </w:rPr>
            </w:pPr>
            <w:r w:rsidRPr="0079296C">
              <w:rPr>
                <w:rFonts w:asciiTheme="majorBidi" w:hAnsiTheme="majorBidi" w:cstheme="majorBidi"/>
                <w:sz w:val="18"/>
                <w:szCs w:val="18"/>
              </w:rPr>
              <w:t>Video presentation</w:t>
            </w:r>
          </w:p>
          <w:p w14:paraId="3AF54F97" w14:textId="77777777" w:rsidR="003D521D" w:rsidRPr="0079296C" w:rsidRDefault="003D521D" w:rsidP="003D521D">
            <w:pPr>
              <w:bidi w:val="0"/>
              <w:spacing w:after="0" w:line="240" w:lineRule="auto"/>
              <w:ind w:left="200" w:hanging="200"/>
              <w:contextualSpacing/>
              <w:jc w:val="both"/>
              <w:rPr>
                <w:rFonts w:asciiTheme="majorBidi" w:eastAsia="Times New Roman" w:hAnsiTheme="majorBidi" w:cstheme="majorBidi"/>
                <w:sz w:val="18"/>
                <w:szCs w:val="18"/>
              </w:rPr>
            </w:pPr>
            <w:r w:rsidRPr="0079296C">
              <w:rPr>
                <w:rFonts w:asciiTheme="majorBidi" w:hAnsiTheme="majorBidi" w:cstheme="majorBidi"/>
                <w:sz w:val="18"/>
                <w:szCs w:val="18"/>
              </w:rPr>
              <w:t xml:space="preserve">Case study discussion </w:t>
            </w:r>
          </w:p>
        </w:tc>
        <w:tc>
          <w:tcPr>
            <w:tcW w:w="1075" w:type="dxa"/>
            <w:tcBorders>
              <w:left w:val="single" w:sz="4" w:space="0" w:color="auto"/>
              <w:right w:val="single" w:sz="4" w:space="0" w:color="auto"/>
            </w:tcBorders>
          </w:tcPr>
          <w:p w14:paraId="6FFB3410" w14:textId="77777777" w:rsidR="003D521D" w:rsidRPr="0079296C" w:rsidRDefault="003D521D" w:rsidP="003D521D">
            <w:pPr>
              <w:bidi w:val="0"/>
              <w:spacing w:after="0" w:line="240" w:lineRule="auto"/>
              <w:ind w:left="200" w:hanging="200"/>
              <w:contextualSpacing/>
              <w:jc w:val="both"/>
              <w:rPr>
                <w:rFonts w:asciiTheme="majorBidi" w:eastAsia="Times New Roman" w:hAnsiTheme="majorBidi" w:cstheme="majorBidi"/>
                <w:sz w:val="18"/>
                <w:szCs w:val="18"/>
              </w:rPr>
            </w:pPr>
            <w:r w:rsidRPr="0079296C">
              <w:rPr>
                <w:rFonts w:asciiTheme="majorBidi" w:hAnsiTheme="majorBidi" w:cstheme="majorBidi"/>
                <w:sz w:val="18"/>
                <w:szCs w:val="18"/>
              </w:rPr>
              <w:t>Final Exam</w:t>
            </w:r>
          </w:p>
        </w:tc>
        <w:tc>
          <w:tcPr>
            <w:tcW w:w="1355" w:type="dxa"/>
            <w:tcBorders>
              <w:left w:val="single" w:sz="4" w:space="0" w:color="auto"/>
              <w:right w:val="single" w:sz="4" w:space="0" w:color="auto"/>
            </w:tcBorders>
          </w:tcPr>
          <w:p w14:paraId="3EF1DB0C" w14:textId="77777777" w:rsidR="003D521D" w:rsidRDefault="0036374D" w:rsidP="003D521D">
            <w:pPr>
              <w:bidi w:val="0"/>
              <w:spacing w:after="0" w:line="240" w:lineRule="auto"/>
              <w:ind w:left="200" w:hanging="200"/>
              <w:contextualSpacing/>
              <w:jc w:val="both"/>
              <w:rPr>
                <w:rFonts w:asciiTheme="majorBidi" w:eastAsia="Times New Roman" w:hAnsiTheme="majorBidi" w:cstheme="majorBidi"/>
                <w:sz w:val="18"/>
                <w:szCs w:val="18"/>
              </w:rPr>
            </w:pPr>
            <w:r>
              <w:rPr>
                <w:rFonts w:asciiTheme="majorBidi" w:eastAsia="Times New Roman" w:hAnsiTheme="majorBidi" w:cstheme="majorBidi"/>
                <w:sz w:val="18"/>
                <w:szCs w:val="18"/>
              </w:rPr>
              <w:t>3 hrs</w:t>
            </w:r>
          </w:p>
          <w:p w14:paraId="3635E483" w14:textId="77777777" w:rsidR="0036374D" w:rsidRDefault="0036374D" w:rsidP="0036374D">
            <w:pPr>
              <w:bidi w:val="0"/>
              <w:spacing w:after="0" w:line="240" w:lineRule="auto"/>
              <w:ind w:left="200" w:hanging="200"/>
              <w:contextualSpacing/>
              <w:jc w:val="both"/>
              <w:rPr>
                <w:rFonts w:asciiTheme="majorBidi" w:eastAsia="Times New Roman" w:hAnsiTheme="majorBidi" w:cstheme="majorBidi"/>
                <w:sz w:val="18"/>
                <w:szCs w:val="18"/>
              </w:rPr>
            </w:pPr>
            <w:r>
              <w:rPr>
                <w:rFonts w:asciiTheme="majorBidi" w:eastAsia="Times New Roman" w:hAnsiTheme="majorBidi" w:cstheme="majorBidi"/>
                <w:sz w:val="18"/>
                <w:szCs w:val="18"/>
              </w:rPr>
              <w:t>2 hrs</w:t>
            </w:r>
          </w:p>
          <w:p w14:paraId="13092C59" w14:textId="75531BFB" w:rsidR="0036374D" w:rsidRPr="0079296C" w:rsidRDefault="0036374D" w:rsidP="0036374D">
            <w:pPr>
              <w:bidi w:val="0"/>
              <w:spacing w:after="0" w:line="240" w:lineRule="auto"/>
              <w:ind w:left="200" w:hanging="200"/>
              <w:contextualSpacing/>
              <w:jc w:val="both"/>
              <w:rPr>
                <w:rFonts w:asciiTheme="majorBidi" w:eastAsia="Times New Roman" w:hAnsiTheme="majorBidi" w:cstheme="majorBidi"/>
                <w:sz w:val="18"/>
                <w:szCs w:val="18"/>
              </w:rPr>
            </w:pPr>
            <w:r>
              <w:rPr>
                <w:rFonts w:asciiTheme="majorBidi" w:eastAsia="Times New Roman" w:hAnsiTheme="majorBidi" w:cstheme="majorBidi"/>
                <w:sz w:val="18"/>
                <w:szCs w:val="18"/>
              </w:rPr>
              <w:t>1 hrt</w:t>
            </w:r>
          </w:p>
        </w:tc>
        <w:tc>
          <w:tcPr>
            <w:tcW w:w="1080" w:type="dxa"/>
            <w:tcBorders>
              <w:left w:val="single" w:sz="4" w:space="0" w:color="auto"/>
              <w:right w:val="single" w:sz="4" w:space="0" w:color="auto"/>
            </w:tcBorders>
          </w:tcPr>
          <w:p w14:paraId="61F70069" w14:textId="77777777" w:rsidR="003D521D" w:rsidRPr="0079296C" w:rsidRDefault="003D521D" w:rsidP="003D521D">
            <w:pPr>
              <w:bidi w:val="0"/>
              <w:spacing w:after="0" w:line="240" w:lineRule="auto"/>
              <w:ind w:left="200" w:hanging="200"/>
              <w:contextualSpacing/>
              <w:jc w:val="both"/>
              <w:rPr>
                <w:rFonts w:asciiTheme="majorBidi" w:eastAsia="Times New Roman" w:hAnsiTheme="majorBidi" w:cstheme="majorBidi"/>
                <w:sz w:val="18"/>
                <w:szCs w:val="18"/>
              </w:rPr>
            </w:pPr>
            <w:r w:rsidRPr="0079296C">
              <w:rPr>
                <w:rFonts w:asciiTheme="majorBidi" w:eastAsia="Times New Roman" w:hAnsiTheme="majorBidi" w:cstheme="majorBidi"/>
                <w:sz w:val="18"/>
                <w:szCs w:val="18"/>
              </w:rPr>
              <w:t xml:space="preserve">Chapter </w:t>
            </w:r>
            <w:r>
              <w:rPr>
                <w:rFonts w:asciiTheme="majorBidi" w:eastAsia="Times New Roman" w:hAnsiTheme="majorBidi" w:cstheme="majorBidi"/>
                <w:sz w:val="18"/>
                <w:szCs w:val="18"/>
              </w:rPr>
              <w:t>53</w:t>
            </w:r>
          </w:p>
        </w:tc>
      </w:tr>
    </w:tbl>
    <w:p w14:paraId="18284725" w14:textId="7CB52745" w:rsidR="00167D7E" w:rsidRPr="007C5E78" w:rsidRDefault="003D521D" w:rsidP="007C5E78">
      <w:pPr>
        <w:bidi w:val="0"/>
        <w:jc w:val="center"/>
        <w:rPr>
          <w:rFonts w:ascii="Times New Roman" w:hAnsi="Times New Roman" w:cs="Times New Roman"/>
          <w:b/>
          <w:bCs/>
          <w:sz w:val="24"/>
          <w:szCs w:val="24"/>
        </w:rPr>
      </w:pPr>
      <w:r w:rsidRPr="007C5E78">
        <w:rPr>
          <w:rFonts w:ascii="Times New Roman" w:hAnsi="Times New Roman" w:cs="Times New Roman"/>
          <w:b/>
          <w:bCs/>
          <w:sz w:val="24"/>
          <w:szCs w:val="24"/>
        </w:rPr>
        <w:t xml:space="preserve"> </w:t>
      </w:r>
      <w:r w:rsidR="007C5E78" w:rsidRPr="007C5E78">
        <w:rPr>
          <w:rFonts w:ascii="Times New Roman" w:hAnsi="Times New Roman" w:cs="Times New Roman"/>
          <w:b/>
          <w:bCs/>
          <w:sz w:val="24"/>
          <w:szCs w:val="24"/>
        </w:rPr>
        <w:t>Course content</w:t>
      </w:r>
    </w:p>
    <w:p w14:paraId="290ED887" w14:textId="77777777" w:rsidR="00712F80" w:rsidRDefault="00712F80" w:rsidP="00712F80">
      <w:pPr>
        <w:spacing w:after="0" w:line="360" w:lineRule="auto"/>
        <w:rPr>
          <w:rFonts w:asciiTheme="majorBidi" w:hAnsiTheme="majorBidi" w:cstheme="majorBidi"/>
          <w:b/>
          <w:bCs/>
          <w:sz w:val="28"/>
          <w:szCs w:val="28"/>
          <w:rtl/>
        </w:rPr>
        <w:sectPr w:rsidR="00712F80" w:rsidSect="00712F80">
          <w:pgSz w:w="16838" w:h="11906" w:orient="landscape"/>
          <w:pgMar w:top="1440" w:right="567" w:bottom="1440" w:left="1440" w:header="708" w:footer="708" w:gutter="0"/>
          <w:cols w:space="708"/>
          <w:bidi/>
          <w:rtlGutter/>
          <w:docGrid w:linePitch="360"/>
        </w:sectPr>
      </w:pPr>
    </w:p>
    <w:p w14:paraId="7E05D0E6" w14:textId="402C12FF" w:rsidR="005C6C8A" w:rsidRPr="00CF69A7" w:rsidRDefault="005C6C8A" w:rsidP="00712F80">
      <w:pPr>
        <w:spacing w:after="0" w:line="360" w:lineRule="auto"/>
        <w:rPr>
          <w:rFonts w:asciiTheme="majorBidi" w:hAnsiTheme="majorBidi" w:cstheme="majorBidi"/>
          <w:b/>
          <w:bCs/>
          <w:sz w:val="28"/>
          <w:szCs w:val="28"/>
        </w:rPr>
      </w:pPr>
    </w:p>
    <w:p w14:paraId="4D8887CF" w14:textId="77777777" w:rsidR="00C9520C" w:rsidRDefault="00C9520C" w:rsidP="00712F80">
      <w:pPr>
        <w:tabs>
          <w:tab w:val="left" w:pos="0"/>
        </w:tabs>
        <w:bidi w:val="0"/>
        <w:ind w:hanging="180"/>
        <w:jc w:val="center"/>
        <w:rPr>
          <w:rFonts w:asciiTheme="majorBidi" w:hAnsiTheme="majorBidi" w:cstheme="majorBidi"/>
          <w:sz w:val="20"/>
          <w:szCs w:val="20"/>
          <w:lang w:bidi="ar-JO"/>
        </w:rPr>
      </w:pPr>
      <w:r>
        <w:rPr>
          <w:rFonts w:asciiTheme="majorBidi" w:hAnsiTheme="majorBidi" w:cstheme="majorBidi"/>
          <w:sz w:val="20"/>
          <w:szCs w:val="20"/>
          <w:lang w:bidi="ar-JO"/>
        </w:rPr>
        <w:t>Table: Percentage of content titles covering competencies</w:t>
      </w:r>
    </w:p>
    <w:tbl>
      <w:tblPr>
        <w:tblStyle w:val="TableGrid"/>
        <w:tblW w:w="0" w:type="auto"/>
        <w:jc w:val="center"/>
        <w:tblLook w:val="04A0" w:firstRow="1" w:lastRow="0" w:firstColumn="1" w:lastColumn="0" w:noHBand="0" w:noVBand="1"/>
      </w:tblPr>
      <w:tblGrid>
        <w:gridCol w:w="3685"/>
        <w:gridCol w:w="1869"/>
        <w:gridCol w:w="2340"/>
      </w:tblGrid>
      <w:tr w:rsidR="00C9520C" w14:paraId="3AEEFFE1" w14:textId="77777777" w:rsidTr="00712F80">
        <w:trPr>
          <w:jc w:val="center"/>
        </w:trPr>
        <w:tc>
          <w:tcPr>
            <w:tcW w:w="3685" w:type="dxa"/>
            <w:shd w:val="clear" w:color="auto" w:fill="D9D9D9" w:themeFill="background1" w:themeFillShade="D9"/>
          </w:tcPr>
          <w:p w14:paraId="09CEFC8D" w14:textId="77777777" w:rsidR="00C9520C" w:rsidRPr="00712F80" w:rsidRDefault="00C9520C" w:rsidP="005552A7">
            <w:pPr>
              <w:tabs>
                <w:tab w:val="left" w:pos="0"/>
              </w:tabs>
              <w:bidi w:val="0"/>
              <w:rPr>
                <w:rFonts w:asciiTheme="majorBidi" w:hAnsiTheme="majorBidi" w:cstheme="majorBidi"/>
                <w:b/>
                <w:bCs/>
                <w:sz w:val="20"/>
                <w:szCs w:val="20"/>
                <w:lang w:bidi="ar-JO"/>
              </w:rPr>
            </w:pPr>
            <w:r w:rsidRPr="00712F80">
              <w:rPr>
                <w:rFonts w:asciiTheme="majorBidi" w:hAnsiTheme="majorBidi" w:cstheme="majorBidi"/>
                <w:b/>
                <w:bCs/>
                <w:sz w:val="20"/>
                <w:szCs w:val="20"/>
                <w:lang w:bidi="ar-JO"/>
              </w:rPr>
              <w:t>National competencies</w:t>
            </w:r>
          </w:p>
        </w:tc>
        <w:tc>
          <w:tcPr>
            <w:tcW w:w="1869" w:type="dxa"/>
            <w:shd w:val="clear" w:color="auto" w:fill="D9D9D9" w:themeFill="background1" w:themeFillShade="D9"/>
          </w:tcPr>
          <w:p w14:paraId="64BB535C" w14:textId="42D9ECA7" w:rsidR="00C9520C" w:rsidRPr="00712F80" w:rsidRDefault="00C9520C" w:rsidP="005552A7">
            <w:pPr>
              <w:tabs>
                <w:tab w:val="left" w:pos="0"/>
              </w:tabs>
              <w:bidi w:val="0"/>
              <w:rPr>
                <w:rFonts w:asciiTheme="majorBidi" w:hAnsiTheme="majorBidi" w:cstheme="majorBidi"/>
                <w:b/>
                <w:bCs/>
                <w:sz w:val="20"/>
                <w:szCs w:val="20"/>
                <w:lang w:bidi="ar-JO"/>
              </w:rPr>
            </w:pPr>
            <w:r w:rsidRPr="00712F80">
              <w:rPr>
                <w:rFonts w:asciiTheme="majorBidi" w:hAnsiTheme="majorBidi" w:cstheme="majorBidi"/>
                <w:b/>
                <w:bCs/>
                <w:sz w:val="20"/>
                <w:szCs w:val="20"/>
                <w:lang w:bidi="ar-JO"/>
              </w:rPr>
              <w:t>#</w:t>
            </w:r>
            <w:r w:rsidR="00712F80" w:rsidRPr="00712F80">
              <w:rPr>
                <w:rFonts w:asciiTheme="majorBidi" w:hAnsiTheme="majorBidi" w:cstheme="majorBidi"/>
                <w:b/>
                <w:bCs/>
                <w:sz w:val="20"/>
                <w:szCs w:val="20"/>
                <w:lang w:bidi="ar-JO"/>
              </w:rPr>
              <w:t xml:space="preserve"> </w:t>
            </w:r>
            <w:r w:rsidRPr="00712F80">
              <w:rPr>
                <w:rFonts w:asciiTheme="majorBidi" w:hAnsiTheme="majorBidi" w:cstheme="majorBidi"/>
                <w:b/>
                <w:bCs/>
                <w:sz w:val="20"/>
                <w:szCs w:val="20"/>
                <w:lang w:bidi="ar-JO"/>
              </w:rPr>
              <w:t>of covering titles</w:t>
            </w:r>
          </w:p>
        </w:tc>
        <w:tc>
          <w:tcPr>
            <w:tcW w:w="2340" w:type="dxa"/>
            <w:shd w:val="clear" w:color="auto" w:fill="D9D9D9" w:themeFill="background1" w:themeFillShade="D9"/>
          </w:tcPr>
          <w:p w14:paraId="0179DBB9" w14:textId="77777777" w:rsidR="00C9520C" w:rsidRPr="00712F80" w:rsidRDefault="00C9520C" w:rsidP="005552A7">
            <w:pPr>
              <w:tabs>
                <w:tab w:val="left" w:pos="0"/>
              </w:tabs>
              <w:bidi w:val="0"/>
              <w:rPr>
                <w:rFonts w:asciiTheme="majorBidi" w:hAnsiTheme="majorBidi" w:cstheme="majorBidi"/>
                <w:b/>
                <w:bCs/>
                <w:sz w:val="20"/>
                <w:szCs w:val="20"/>
                <w:lang w:bidi="ar-JO"/>
              </w:rPr>
            </w:pPr>
            <w:r w:rsidRPr="00712F80">
              <w:rPr>
                <w:rFonts w:asciiTheme="majorBidi" w:hAnsiTheme="majorBidi" w:cstheme="majorBidi"/>
                <w:b/>
                <w:bCs/>
                <w:sz w:val="20"/>
                <w:szCs w:val="20"/>
                <w:lang w:bidi="ar-JO"/>
              </w:rPr>
              <w:t>Percentage of coverage</w:t>
            </w:r>
          </w:p>
        </w:tc>
      </w:tr>
      <w:tr w:rsidR="00C9520C" w14:paraId="755D573E" w14:textId="77777777" w:rsidTr="00712F80">
        <w:trPr>
          <w:jc w:val="center"/>
        </w:trPr>
        <w:tc>
          <w:tcPr>
            <w:tcW w:w="3685" w:type="dxa"/>
          </w:tcPr>
          <w:p w14:paraId="7DDB3300" w14:textId="5EFD9E6C" w:rsidR="00C9520C" w:rsidRPr="002E04E7" w:rsidRDefault="00C9520C">
            <w:pPr>
              <w:pStyle w:val="ListParagraph"/>
              <w:numPr>
                <w:ilvl w:val="0"/>
                <w:numId w:val="9"/>
              </w:numPr>
              <w:tabs>
                <w:tab w:val="left" w:pos="0"/>
              </w:tabs>
              <w:bidi w:val="0"/>
              <w:rPr>
                <w:rFonts w:asciiTheme="majorBidi" w:hAnsiTheme="majorBidi" w:cstheme="majorBidi"/>
                <w:sz w:val="20"/>
                <w:szCs w:val="20"/>
                <w:lang w:bidi="ar-JO"/>
              </w:rPr>
            </w:pPr>
            <w:r w:rsidRPr="002E04E7">
              <w:rPr>
                <w:rFonts w:asciiTheme="majorBidi" w:hAnsiTheme="majorBidi" w:cstheme="majorBidi"/>
                <w:sz w:val="20"/>
                <w:szCs w:val="20"/>
                <w:lang w:bidi="ar-JO"/>
              </w:rPr>
              <w:t>Safe and effective environment</w:t>
            </w:r>
          </w:p>
        </w:tc>
        <w:tc>
          <w:tcPr>
            <w:tcW w:w="1869" w:type="dxa"/>
          </w:tcPr>
          <w:p w14:paraId="5D40919E" w14:textId="7AF2268B" w:rsidR="00C9520C" w:rsidRDefault="00993F5A" w:rsidP="005552A7">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3</w:t>
            </w:r>
            <w:r w:rsidR="00714C07">
              <w:rPr>
                <w:rFonts w:asciiTheme="majorBidi" w:hAnsiTheme="majorBidi" w:cstheme="majorBidi"/>
                <w:sz w:val="20"/>
                <w:szCs w:val="20"/>
                <w:lang w:bidi="ar-JO"/>
              </w:rPr>
              <w:t>1</w:t>
            </w:r>
          </w:p>
        </w:tc>
        <w:tc>
          <w:tcPr>
            <w:tcW w:w="2340" w:type="dxa"/>
          </w:tcPr>
          <w:p w14:paraId="111F35BD" w14:textId="25790EF2" w:rsidR="00C9520C" w:rsidRDefault="00707C9A" w:rsidP="005552A7">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3</w:t>
            </w:r>
            <w:r w:rsidR="00714C07">
              <w:rPr>
                <w:rFonts w:asciiTheme="majorBidi" w:hAnsiTheme="majorBidi" w:cstheme="majorBidi"/>
                <w:sz w:val="20"/>
                <w:szCs w:val="20"/>
                <w:lang w:bidi="ar-JO"/>
              </w:rPr>
              <w:t>1</w:t>
            </w:r>
            <w:r>
              <w:rPr>
                <w:rFonts w:asciiTheme="majorBidi" w:hAnsiTheme="majorBidi" w:cstheme="majorBidi"/>
                <w:sz w:val="20"/>
                <w:szCs w:val="20"/>
                <w:lang w:bidi="ar-JO"/>
              </w:rPr>
              <w:t>%</w:t>
            </w:r>
          </w:p>
        </w:tc>
      </w:tr>
      <w:tr w:rsidR="00C9520C" w14:paraId="3655C17F" w14:textId="77777777" w:rsidTr="00712F80">
        <w:trPr>
          <w:jc w:val="center"/>
        </w:trPr>
        <w:tc>
          <w:tcPr>
            <w:tcW w:w="3685" w:type="dxa"/>
          </w:tcPr>
          <w:p w14:paraId="18E8DF96" w14:textId="5AB4BF72" w:rsidR="00C9520C" w:rsidRPr="002E04E7" w:rsidRDefault="00C9520C">
            <w:pPr>
              <w:pStyle w:val="ListParagraph"/>
              <w:numPr>
                <w:ilvl w:val="0"/>
                <w:numId w:val="9"/>
              </w:numPr>
              <w:tabs>
                <w:tab w:val="left" w:pos="0"/>
              </w:tabs>
              <w:bidi w:val="0"/>
              <w:rPr>
                <w:rFonts w:asciiTheme="majorBidi" w:hAnsiTheme="majorBidi" w:cstheme="majorBidi"/>
                <w:sz w:val="20"/>
                <w:szCs w:val="20"/>
                <w:lang w:bidi="ar-JO"/>
              </w:rPr>
            </w:pPr>
            <w:r w:rsidRPr="002E04E7">
              <w:rPr>
                <w:rFonts w:asciiTheme="majorBidi" w:hAnsiTheme="majorBidi" w:cstheme="majorBidi"/>
                <w:sz w:val="20"/>
                <w:szCs w:val="20"/>
                <w:lang w:bidi="ar-JO"/>
              </w:rPr>
              <w:t>Health</w:t>
            </w:r>
            <w:r w:rsidR="002E04E7">
              <w:rPr>
                <w:rFonts w:asciiTheme="majorBidi" w:hAnsiTheme="majorBidi" w:cstheme="majorBidi"/>
                <w:sz w:val="20"/>
                <w:szCs w:val="20"/>
                <w:lang w:bidi="ar-JO"/>
              </w:rPr>
              <w:t xml:space="preserve"> </w:t>
            </w:r>
            <w:r w:rsidRPr="002E04E7">
              <w:rPr>
                <w:rFonts w:asciiTheme="majorBidi" w:hAnsiTheme="majorBidi" w:cstheme="majorBidi"/>
                <w:sz w:val="20"/>
                <w:szCs w:val="20"/>
                <w:lang w:bidi="ar-JO"/>
              </w:rPr>
              <w:t>promotion\prevention maintenance</w:t>
            </w:r>
          </w:p>
        </w:tc>
        <w:tc>
          <w:tcPr>
            <w:tcW w:w="1869" w:type="dxa"/>
          </w:tcPr>
          <w:p w14:paraId="38D62CEC" w14:textId="7EBD9DD0" w:rsidR="00C9520C" w:rsidRDefault="00993F5A" w:rsidP="005552A7">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1</w:t>
            </w:r>
            <w:r w:rsidR="00714C07">
              <w:rPr>
                <w:rFonts w:asciiTheme="majorBidi" w:hAnsiTheme="majorBidi" w:cstheme="majorBidi"/>
                <w:sz w:val="20"/>
                <w:szCs w:val="20"/>
                <w:lang w:bidi="ar-JO"/>
              </w:rPr>
              <w:t>3</w:t>
            </w:r>
          </w:p>
        </w:tc>
        <w:tc>
          <w:tcPr>
            <w:tcW w:w="2340" w:type="dxa"/>
          </w:tcPr>
          <w:p w14:paraId="0B8632C1" w14:textId="2D74DCF3" w:rsidR="00C9520C" w:rsidRDefault="00707C9A" w:rsidP="005552A7">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1</w:t>
            </w:r>
            <w:r w:rsidR="00714C07">
              <w:rPr>
                <w:rFonts w:asciiTheme="majorBidi" w:hAnsiTheme="majorBidi" w:cstheme="majorBidi"/>
                <w:sz w:val="20"/>
                <w:szCs w:val="20"/>
                <w:lang w:bidi="ar-JO"/>
              </w:rPr>
              <w:t>3</w:t>
            </w:r>
            <w:r>
              <w:rPr>
                <w:rFonts w:asciiTheme="majorBidi" w:hAnsiTheme="majorBidi" w:cstheme="majorBidi"/>
                <w:sz w:val="20"/>
                <w:szCs w:val="20"/>
                <w:lang w:bidi="ar-JO"/>
              </w:rPr>
              <w:t>%</w:t>
            </w:r>
          </w:p>
        </w:tc>
      </w:tr>
      <w:tr w:rsidR="00C9520C" w14:paraId="5AFEC81F" w14:textId="77777777" w:rsidTr="00712F80">
        <w:trPr>
          <w:jc w:val="center"/>
        </w:trPr>
        <w:tc>
          <w:tcPr>
            <w:tcW w:w="3685" w:type="dxa"/>
          </w:tcPr>
          <w:p w14:paraId="12ED057F" w14:textId="6CADD07F" w:rsidR="00C9520C" w:rsidRPr="002E04E7" w:rsidRDefault="00C9520C">
            <w:pPr>
              <w:pStyle w:val="ListParagraph"/>
              <w:numPr>
                <w:ilvl w:val="0"/>
                <w:numId w:val="9"/>
              </w:numPr>
              <w:tabs>
                <w:tab w:val="left" w:pos="0"/>
              </w:tabs>
              <w:bidi w:val="0"/>
              <w:rPr>
                <w:rFonts w:asciiTheme="majorBidi" w:hAnsiTheme="majorBidi" w:cstheme="majorBidi"/>
                <w:sz w:val="20"/>
                <w:szCs w:val="20"/>
                <w:lang w:bidi="ar-JO"/>
              </w:rPr>
            </w:pPr>
            <w:r w:rsidRPr="002E04E7">
              <w:rPr>
                <w:rFonts w:asciiTheme="majorBidi" w:hAnsiTheme="majorBidi" w:cstheme="majorBidi"/>
                <w:sz w:val="20"/>
                <w:szCs w:val="20"/>
                <w:lang w:bidi="ar-JO"/>
              </w:rPr>
              <w:t>Physiological integrity</w:t>
            </w:r>
          </w:p>
        </w:tc>
        <w:tc>
          <w:tcPr>
            <w:tcW w:w="1869" w:type="dxa"/>
          </w:tcPr>
          <w:p w14:paraId="29F8A33E" w14:textId="67E558F0" w:rsidR="00C9520C" w:rsidRPr="002E04E7" w:rsidRDefault="00993F5A" w:rsidP="005552A7">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3</w:t>
            </w:r>
            <w:r w:rsidR="00714C07">
              <w:rPr>
                <w:rFonts w:asciiTheme="majorBidi" w:hAnsiTheme="majorBidi" w:cstheme="majorBidi"/>
                <w:sz w:val="20"/>
                <w:szCs w:val="20"/>
                <w:lang w:bidi="ar-JO"/>
              </w:rPr>
              <w:t>8</w:t>
            </w:r>
          </w:p>
        </w:tc>
        <w:tc>
          <w:tcPr>
            <w:tcW w:w="2340" w:type="dxa"/>
          </w:tcPr>
          <w:p w14:paraId="429B4DA7" w14:textId="4B99F805" w:rsidR="00C9520C" w:rsidRDefault="00707C9A" w:rsidP="005552A7">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3</w:t>
            </w:r>
            <w:r w:rsidR="00714C07">
              <w:rPr>
                <w:rFonts w:asciiTheme="majorBidi" w:hAnsiTheme="majorBidi" w:cstheme="majorBidi"/>
                <w:sz w:val="20"/>
                <w:szCs w:val="20"/>
                <w:lang w:bidi="ar-JO"/>
              </w:rPr>
              <w:t>8</w:t>
            </w:r>
            <w:r>
              <w:rPr>
                <w:rFonts w:asciiTheme="majorBidi" w:hAnsiTheme="majorBidi" w:cstheme="majorBidi"/>
                <w:sz w:val="20"/>
                <w:szCs w:val="20"/>
                <w:lang w:bidi="ar-JO"/>
              </w:rPr>
              <w:t>%</w:t>
            </w:r>
          </w:p>
        </w:tc>
      </w:tr>
      <w:tr w:rsidR="00C9520C" w14:paraId="1366E219" w14:textId="77777777" w:rsidTr="00712F80">
        <w:trPr>
          <w:jc w:val="center"/>
        </w:trPr>
        <w:tc>
          <w:tcPr>
            <w:tcW w:w="3685" w:type="dxa"/>
          </w:tcPr>
          <w:p w14:paraId="7B503FE6" w14:textId="0613C792" w:rsidR="00C9520C" w:rsidRPr="002E04E7" w:rsidRDefault="00C9520C">
            <w:pPr>
              <w:pStyle w:val="ListParagraph"/>
              <w:numPr>
                <w:ilvl w:val="0"/>
                <w:numId w:val="9"/>
              </w:numPr>
              <w:tabs>
                <w:tab w:val="left" w:pos="0"/>
              </w:tabs>
              <w:bidi w:val="0"/>
              <w:rPr>
                <w:rFonts w:asciiTheme="majorBidi" w:hAnsiTheme="majorBidi" w:cstheme="majorBidi"/>
                <w:sz w:val="20"/>
                <w:szCs w:val="20"/>
                <w:lang w:bidi="ar-JO"/>
              </w:rPr>
            </w:pPr>
            <w:r w:rsidRPr="002E04E7">
              <w:rPr>
                <w:rFonts w:asciiTheme="majorBidi" w:hAnsiTheme="majorBidi" w:cstheme="majorBidi"/>
                <w:sz w:val="20"/>
                <w:szCs w:val="20"/>
                <w:lang w:bidi="ar-JO"/>
              </w:rPr>
              <w:t>Psychosocial integrity</w:t>
            </w:r>
          </w:p>
        </w:tc>
        <w:tc>
          <w:tcPr>
            <w:tcW w:w="1869" w:type="dxa"/>
          </w:tcPr>
          <w:p w14:paraId="50B0574F" w14:textId="4D4552E6" w:rsidR="00C9520C" w:rsidRDefault="00993F5A" w:rsidP="005552A7">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10</w:t>
            </w:r>
          </w:p>
        </w:tc>
        <w:tc>
          <w:tcPr>
            <w:tcW w:w="2340" w:type="dxa"/>
          </w:tcPr>
          <w:p w14:paraId="18125C2D" w14:textId="09481B25" w:rsidR="00C9520C" w:rsidRDefault="00707C9A" w:rsidP="005552A7">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10%</w:t>
            </w:r>
          </w:p>
        </w:tc>
      </w:tr>
      <w:tr w:rsidR="00C9520C" w14:paraId="404500BC" w14:textId="77777777" w:rsidTr="00712F80">
        <w:trPr>
          <w:jc w:val="center"/>
        </w:trPr>
        <w:tc>
          <w:tcPr>
            <w:tcW w:w="3685" w:type="dxa"/>
          </w:tcPr>
          <w:p w14:paraId="6CFC91F3" w14:textId="0E1CFD27" w:rsidR="00C9520C" w:rsidRPr="002E04E7" w:rsidRDefault="00C9520C">
            <w:pPr>
              <w:pStyle w:val="ListParagraph"/>
              <w:numPr>
                <w:ilvl w:val="0"/>
                <w:numId w:val="9"/>
              </w:numPr>
              <w:tabs>
                <w:tab w:val="left" w:pos="0"/>
              </w:tabs>
              <w:bidi w:val="0"/>
              <w:rPr>
                <w:rFonts w:asciiTheme="majorBidi" w:hAnsiTheme="majorBidi" w:cstheme="majorBidi"/>
                <w:sz w:val="20"/>
                <w:szCs w:val="20"/>
                <w:lang w:bidi="ar-JO"/>
              </w:rPr>
            </w:pPr>
            <w:r w:rsidRPr="002E04E7">
              <w:rPr>
                <w:rFonts w:asciiTheme="majorBidi" w:hAnsiTheme="majorBidi" w:cstheme="majorBidi"/>
                <w:sz w:val="20"/>
                <w:szCs w:val="20"/>
                <w:lang w:bidi="ar-JO"/>
              </w:rPr>
              <w:t>Global and health economics</w:t>
            </w:r>
          </w:p>
        </w:tc>
        <w:tc>
          <w:tcPr>
            <w:tcW w:w="1869" w:type="dxa"/>
          </w:tcPr>
          <w:p w14:paraId="30781250" w14:textId="778A1087" w:rsidR="00C9520C" w:rsidRDefault="00993F5A" w:rsidP="005552A7">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8</w:t>
            </w:r>
          </w:p>
        </w:tc>
        <w:tc>
          <w:tcPr>
            <w:tcW w:w="2340" w:type="dxa"/>
          </w:tcPr>
          <w:p w14:paraId="0963446F" w14:textId="4E7CF9F8" w:rsidR="00C9520C" w:rsidRDefault="00707C9A" w:rsidP="005552A7">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8%</w:t>
            </w:r>
          </w:p>
        </w:tc>
      </w:tr>
    </w:tbl>
    <w:p w14:paraId="75E19BD2" w14:textId="702A6DA7" w:rsidR="005C6C8A" w:rsidRDefault="005C6C8A" w:rsidP="001038B4">
      <w:pPr>
        <w:spacing w:after="0" w:line="360" w:lineRule="auto"/>
        <w:jc w:val="center"/>
        <w:rPr>
          <w:rFonts w:asciiTheme="majorBidi" w:hAnsiTheme="majorBidi" w:cstheme="majorBidi"/>
          <w:b/>
          <w:bCs/>
          <w:sz w:val="28"/>
          <w:szCs w:val="28"/>
        </w:rPr>
      </w:pPr>
    </w:p>
    <w:p w14:paraId="18ECB7DC" w14:textId="77777777" w:rsidR="00EA6204" w:rsidRPr="00AE09E9" w:rsidRDefault="00EA6204" w:rsidP="00EA6204">
      <w:pPr>
        <w:tabs>
          <w:tab w:val="left" w:pos="0"/>
        </w:tabs>
        <w:bidi w:val="0"/>
        <w:ind w:hanging="180"/>
        <w:jc w:val="center"/>
        <w:rPr>
          <w:rFonts w:asciiTheme="majorBidi" w:hAnsiTheme="majorBidi" w:cstheme="majorBidi"/>
          <w:b/>
          <w:bCs/>
          <w:sz w:val="20"/>
          <w:szCs w:val="20"/>
          <w:rtl/>
          <w:lang w:bidi="ar-JO"/>
        </w:rPr>
      </w:pPr>
      <w:r w:rsidRPr="00AE09E9">
        <w:rPr>
          <w:rFonts w:asciiTheme="majorBidi" w:hAnsiTheme="majorBidi" w:cstheme="majorBidi"/>
          <w:b/>
          <w:bCs/>
          <w:sz w:val="20"/>
          <w:szCs w:val="20"/>
          <w:lang w:bidi="ar-JO"/>
        </w:rPr>
        <w:t>Table: Matrix of ILOS and Content chapters</w:t>
      </w:r>
    </w:p>
    <w:tbl>
      <w:tblPr>
        <w:tblStyle w:val="TableGrid"/>
        <w:tblW w:w="0" w:type="auto"/>
        <w:tblLook w:val="04A0" w:firstRow="1" w:lastRow="0" w:firstColumn="1" w:lastColumn="0" w:noHBand="0" w:noVBand="1"/>
      </w:tblPr>
      <w:tblGrid>
        <w:gridCol w:w="1028"/>
        <w:gridCol w:w="932"/>
        <w:gridCol w:w="934"/>
        <w:gridCol w:w="637"/>
        <w:gridCol w:w="920"/>
        <w:gridCol w:w="886"/>
        <w:gridCol w:w="886"/>
        <w:gridCol w:w="931"/>
        <w:gridCol w:w="931"/>
        <w:gridCol w:w="931"/>
      </w:tblGrid>
      <w:tr w:rsidR="00EA6204" w:rsidRPr="00D060B9" w14:paraId="3D9AD39C" w14:textId="77777777" w:rsidTr="00712F80">
        <w:tc>
          <w:tcPr>
            <w:tcW w:w="1028" w:type="dxa"/>
            <w:shd w:val="clear" w:color="auto" w:fill="D9D9D9" w:themeFill="background1" w:themeFillShade="D9"/>
          </w:tcPr>
          <w:p w14:paraId="4C562E0A" w14:textId="77777777" w:rsidR="00EA6204" w:rsidRPr="00712F80" w:rsidRDefault="00EA6204" w:rsidP="00E349C8">
            <w:pPr>
              <w:bidi w:val="0"/>
              <w:jc w:val="center"/>
              <w:rPr>
                <w:rFonts w:asciiTheme="majorBidi" w:hAnsiTheme="majorBidi" w:cstheme="majorBidi"/>
                <w:b/>
                <w:bCs/>
              </w:rPr>
            </w:pPr>
            <w:r w:rsidRPr="00712F80">
              <w:rPr>
                <w:rFonts w:asciiTheme="majorBidi" w:hAnsiTheme="majorBidi" w:cstheme="majorBidi"/>
                <w:b/>
                <w:bCs/>
              </w:rPr>
              <w:t>ILOS</w:t>
            </w:r>
          </w:p>
        </w:tc>
        <w:tc>
          <w:tcPr>
            <w:tcW w:w="932" w:type="dxa"/>
            <w:shd w:val="clear" w:color="auto" w:fill="D9D9D9" w:themeFill="background1" w:themeFillShade="D9"/>
          </w:tcPr>
          <w:p w14:paraId="21311B8A" w14:textId="77777777" w:rsidR="00EA6204" w:rsidRPr="00712F80" w:rsidRDefault="00EA6204" w:rsidP="00E349C8">
            <w:pPr>
              <w:bidi w:val="0"/>
              <w:jc w:val="center"/>
              <w:rPr>
                <w:rFonts w:asciiTheme="majorBidi" w:hAnsiTheme="majorBidi" w:cstheme="majorBidi"/>
                <w:b/>
                <w:bCs/>
              </w:rPr>
            </w:pPr>
            <w:r w:rsidRPr="00712F80">
              <w:rPr>
                <w:rFonts w:asciiTheme="majorBidi" w:hAnsiTheme="majorBidi" w:cstheme="majorBidi"/>
                <w:b/>
                <w:bCs/>
              </w:rPr>
              <w:t>K1</w:t>
            </w:r>
          </w:p>
        </w:tc>
        <w:tc>
          <w:tcPr>
            <w:tcW w:w="934" w:type="dxa"/>
            <w:shd w:val="clear" w:color="auto" w:fill="D9D9D9" w:themeFill="background1" w:themeFillShade="D9"/>
          </w:tcPr>
          <w:p w14:paraId="73FA31CE" w14:textId="77777777" w:rsidR="00EA6204" w:rsidRPr="00712F80" w:rsidRDefault="00EA6204" w:rsidP="00E349C8">
            <w:pPr>
              <w:bidi w:val="0"/>
              <w:jc w:val="center"/>
              <w:rPr>
                <w:rFonts w:asciiTheme="majorBidi" w:hAnsiTheme="majorBidi" w:cstheme="majorBidi"/>
                <w:b/>
                <w:bCs/>
              </w:rPr>
            </w:pPr>
            <w:r w:rsidRPr="00712F80">
              <w:rPr>
                <w:rFonts w:asciiTheme="majorBidi" w:hAnsiTheme="majorBidi" w:cstheme="majorBidi"/>
                <w:b/>
                <w:bCs/>
              </w:rPr>
              <w:t>K2</w:t>
            </w:r>
          </w:p>
        </w:tc>
        <w:tc>
          <w:tcPr>
            <w:tcW w:w="637" w:type="dxa"/>
            <w:shd w:val="clear" w:color="auto" w:fill="D9D9D9" w:themeFill="background1" w:themeFillShade="D9"/>
          </w:tcPr>
          <w:p w14:paraId="6055A046" w14:textId="77777777" w:rsidR="00EA6204" w:rsidRPr="00712F80" w:rsidRDefault="00EA6204" w:rsidP="00E349C8">
            <w:pPr>
              <w:bidi w:val="0"/>
              <w:jc w:val="center"/>
              <w:rPr>
                <w:rFonts w:asciiTheme="majorBidi" w:hAnsiTheme="majorBidi" w:cstheme="majorBidi"/>
                <w:b/>
                <w:bCs/>
              </w:rPr>
            </w:pPr>
            <w:r w:rsidRPr="00712F80">
              <w:rPr>
                <w:rFonts w:asciiTheme="majorBidi" w:hAnsiTheme="majorBidi" w:cstheme="majorBidi"/>
                <w:b/>
                <w:bCs/>
              </w:rPr>
              <w:t>S1</w:t>
            </w:r>
          </w:p>
        </w:tc>
        <w:tc>
          <w:tcPr>
            <w:tcW w:w="920" w:type="dxa"/>
            <w:shd w:val="clear" w:color="auto" w:fill="D9D9D9" w:themeFill="background1" w:themeFillShade="D9"/>
          </w:tcPr>
          <w:p w14:paraId="4FF281C2" w14:textId="77777777" w:rsidR="00EA6204" w:rsidRPr="00712F80" w:rsidRDefault="00EA6204" w:rsidP="00E349C8">
            <w:pPr>
              <w:bidi w:val="0"/>
              <w:jc w:val="center"/>
              <w:rPr>
                <w:rFonts w:asciiTheme="majorBidi" w:hAnsiTheme="majorBidi" w:cstheme="majorBidi"/>
                <w:b/>
                <w:bCs/>
              </w:rPr>
            </w:pPr>
            <w:r w:rsidRPr="00712F80">
              <w:rPr>
                <w:rFonts w:asciiTheme="majorBidi" w:hAnsiTheme="majorBidi" w:cstheme="majorBidi"/>
                <w:b/>
                <w:bCs/>
              </w:rPr>
              <w:t>S2</w:t>
            </w:r>
          </w:p>
        </w:tc>
        <w:tc>
          <w:tcPr>
            <w:tcW w:w="886" w:type="dxa"/>
            <w:shd w:val="clear" w:color="auto" w:fill="D9D9D9" w:themeFill="background1" w:themeFillShade="D9"/>
          </w:tcPr>
          <w:p w14:paraId="2568D1A2" w14:textId="77777777" w:rsidR="00EA6204" w:rsidRPr="00712F80" w:rsidRDefault="00EA6204" w:rsidP="00E349C8">
            <w:pPr>
              <w:bidi w:val="0"/>
              <w:jc w:val="center"/>
              <w:rPr>
                <w:rFonts w:asciiTheme="majorBidi" w:hAnsiTheme="majorBidi" w:cstheme="majorBidi"/>
                <w:b/>
                <w:bCs/>
              </w:rPr>
            </w:pPr>
            <w:r w:rsidRPr="00712F80">
              <w:rPr>
                <w:rFonts w:asciiTheme="majorBidi" w:hAnsiTheme="majorBidi" w:cstheme="majorBidi"/>
                <w:b/>
                <w:bCs/>
              </w:rPr>
              <w:t>S3</w:t>
            </w:r>
          </w:p>
        </w:tc>
        <w:tc>
          <w:tcPr>
            <w:tcW w:w="886" w:type="dxa"/>
            <w:shd w:val="clear" w:color="auto" w:fill="D9D9D9" w:themeFill="background1" w:themeFillShade="D9"/>
          </w:tcPr>
          <w:p w14:paraId="413F0BBE" w14:textId="77777777" w:rsidR="00EA6204" w:rsidRPr="00712F80" w:rsidRDefault="00EA6204" w:rsidP="00E349C8">
            <w:pPr>
              <w:bidi w:val="0"/>
              <w:jc w:val="center"/>
              <w:rPr>
                <w:rFonts w:asciiTheme="majorBidi" w:hAnsiTheme="majorBidi" w:cstheme="majorBidi"/>
                <w:b/>
                <w:bCs/>
              </w:rPr>
            </w:pPr>
            <w:r w:rsidRPr="00712F80">
              <w:rPr>
                <w:rFonts w:asciiTheme="majorBidi" w:hAnsiTheme="majorBidi" w:cstheme="majorBidi"/>
                <w:b/>
                <w:bCs/>
              </w:rPr>
              <w:t>S4</w:t>
            </w:r>
          </w:p>
        </w:tc>
        <w:tc>
          <w:tcPr>
            <w:tcW w:w="931" w:type="dxa"/>
            <w:shd w:val="clear" w:color="auto" w:fill="D9D9D9" w:themeFill="background1" w:themeFillShade="D9"/>
          </w:tcPr>
          <w:p w14:paraId="2AB25456" w14:textId="77777777" w:rsidR="00EA6204" w:rsidRPr="00712F80" w:rsidRDefault="00EA6204" w:rsidP="00E349C8">
            <w:pPr>
              <w:bidi w:val="0"/>
              <w:jc w:val="center"/>
              <w:rPr>
                <w:rFonts w:asciiTheme="majorBidi" w:hAnsiTheme="majorBidi" w:cstheme="majorBidi"/>
                <w:b/>
                <w:bCs/>
              </w:rPr>
            </w:pPr>
            <w:r w:rsidRPr="00712F80">
              <w:rPr>
                <w:rFonts w:asciiTheme="majorBidi" w:hAnsiTheme="majorBidi" w:cstheme="majorBidi"/>
                <w:b/>
                <w:bCs/>
              </w:rPr>
              <w:t>C1</w:t>
            </w:r>
          </w:p>
        </w:tc>
        <w:tc>
          <w:tcPr>
            <w:tcW w:w="931" w:type="dxa"/>
            <w:shd w:val="clear" w:color="auto" w:fill="D9D9D9" w:themeFill="background1" w:themeFillShade="D9"/>
          </w:tcPr>
          <w:p w14:paraId="165A38B1" w14:textId="77777777" w:rsidR="00EA6204" w:rsidRPr="00712F80" w:rsidRDefault="00EA6204" w:rsidP="00E349C8">
            <w:pPr>
              <w:bidi w:val="0"/>
              <w:jc w:val="center"/>
              <w:rPr>
                <w:rFonts w:asciiTheme="majorBidi" w:hAnsiTheme="majorBidi" w:cstheme="majorBidi"/>
                <w:b/>
                <w:bCs/>
              </w:rPr>
            </w:pPr>
            <w:r w:rsidRPr="00712F80">
              <w:rPr>
                <w:rFonts w:asciiTheme="majorBidi" w:hAnsiTheme="majorBidi" w:cstheme="majorBidi"/>
                <w:b/>
                <w:bCs/>
              </w:rPr>
              <w:t>C2</w:t>
            </w:r>
          </w:p>
        </w:tc>
        <w:tc>
          <w:tcPr>
            <w:tcW w:w="931" w:type="dxa"/>
            <w:shd w:val="clear" w:color="auto" w:fill="D9D9D9" w:themeFill="background1" w:themeFillShade="D9"/>
          </w:tcPr>
          <w:p w14:paraId="1E3DA2CA" w14:textId="77777777" w:rsidR="00EA6204" w:rsidRPr="00712F80" w:rsidRDefault="00EA6204" w:rsidP="00E349C8">
            <w:pPr>
              <w:bidi w:val="0"/>
              <w:jc w:val="center"/>
              <w:rPr>
                <w:rFonts w:asciiTheme="majorBidi" w:hAnsiTheme="majorBidi" w:cstheme="majorBidi"/>
                <w:b/>
                <w:bCs/>
              </w:rPr>
            </w:pPr>
            <w:r w:rsidRPr="00712F80">
              <w:rPr>
                <w:rFonts w:asciiTheme="majorBidi" w:hAnsiTheme="majorBidi" w:cstheme="majorBidi"/>
                <w:b/>
                <w:bCs/>
              </w:rPr>
              <w:t>C3</w:t>
            </w:r>
          </w:p>
        </w:tc>
      </w:tr>
      <w:tr w:rsidR="00EA6204" w:rsidRPr="00D060B9" w14:paraId="0060210C" w14:textId="77777777" w:rsidTr="00E349C8">
        <w:tc>
          <w:tcPr>
            <w:tcW w:w="1028" w:type="dxa"/>
          </w:tcPr>
          <w:p w14:paraId="77B4D24C" w14:textId="77777777" w:rsidR="00EA6204" w:rsidRPr="00712F80" w:rsidRDefault="00EA6204" w:rsidP="00E349C8">
            <w:pPr>
              <w:bidi w:val="0"/>
              <w:jc w:val="center"/>
              <w:rPr>
                <w:rFonts w:asciiTheme="majorBidi" w:hAnsiTheme="majorBidi" w:cstheme="majorBidi"/>
                <w:b/>
                <w:bCs/>
              </w:rPr>
            </w:pPr>
            <w:r w:rsidRPr="00712F80">
              <w:rPr>
                <w:rFonts w:asciiTheme="majorBidi" w:hAnsiTheme="majorBidi" w:cstheme="majorBidi"/>
                <w:b/>
                <w:bCs/>
              </w:rPr>
              <w:t>Week #</w:t>
            </w:r>
          </w:p>
        </w:tc>
        <w:tc>
          <w:tcPr>
            <w:tcW w:w="932" w:type="dxa"/>
          </w:tcPr>
          <w:p w14:paraId="6EF4AA83" w14:textId="77777777" w:rsidR="00EA6204" w:rsidRPr="00712F80" w:rsidRDefault="00EA6204" w:rsidP="00E349C8">
            <w:pPr>
              <w:bidi w:val="0"/>
              <w:jc w:val="center"/>
              <w:rPr>
                <w:rFonts w:asciiTheme="majorBidi" w:hAnsiTheme="majorBidi" w:cstheme="majorBidi"/>
                <w:b/>
                <w:bCs/>
              </w:rPr>
            </w:pPr>
          </w:p>
        </w:tc>
        <w:tc>
          <w:tcPr>
            <w:tcW w:w="934" w:type="dxa"/>
          </w:tcPr>
          <w:p w14:paraId="3B3E5C00" w14:textId="77777777" w:rsidR="00EA6204" w:rsidRPr="00712F80" w:rsidRDefault="00EA6204" w:rsidP="00E349C8">
            <w:pPr>
              <w:bidi w:val="0"/>
              <w:jc w:val="center"/>
              <w:rPr>
                <w:rFonts w:asciiTheme="majorBidi" w:hAnsiTheme="majorBidi" w:cstheme="majorBidi"/>
                <w:b/>
                <w:bCs/>
              </w:rPr>
            </w:pPr>
          </w:p>
        </w:tc>
        <w:tc>
          <w:tcPr>
            <w:tcW w:w="637" w:type="dxa"/>
          </w:tcPr>
          <w:p w14:paraId="625C41F1" w14:textId="77777777" w:rsidR="00EA6204" w:rsidRPr="00712F80" w:rsidRDefault="00EA6204" w:rsidP="00E349C8">
            <w:pPr>
              <w:bidi w:val="0"/>
              <w:jc w:val="center"/>
              <w:rPr>
                <w:rFonts w:asciiTheme="majorBidi" w:hAnsiTheme="majorBidi" w:cstheme="majorBidi"/>
                <w:b/>
                <w:bCs/>
              </w:rPr>
            </w:pPr>
          </w:p>
        </w:tc>
        <w:tc>
          <w:tcPr>
            <w:tcW w:w="920" w:type="dxa"/>
          </w:tcPr>
          <w:p w14:paraId="085AA182" w14:textId="77777777" w:rsidR="00EA6204" w:rsidRPr="00712F80" w:rsidRDefault="00EA6204" w:rsidP="00E349C8">
            <w:pPr>
              <w:bidi w:val="0"/>
              <w:jc w:val="center"/>
              <w:rPr>
                <w:rFonts w:asciiTheme="majorBidi" w:hAnsiTheme="majorBidi" w:cstheme="majorBidi"/>
                <w:b/>
                <w:bCs/>
              </w:rPr>
            </w:pPr>
          </w:p>
        </w:tc>
        <w:tc>
          <w:tcPr>
            <w:tcW w:w="886" w:type="dxa"/>
          </w:tcPr>
          <w:p w14:paraId="17F29B5F" w14:textId="77777777" w:rsidR="00EA6204" w:rsidRPr="00712F80" w:rsidRDefault="00EA6204" w:rsidP="00E349C8">
            <w:pPr>
              <w:bidi w:val="0"/>
              <w:jc w:val="center"/>
              <w:rPr>
                <w:rFonts w:asciiTheme="majorBidi" w:hAnsiTheme="majorBidi" w:cstheme="majorBidi"/>
                <w:b/>
                <w:bCs/>
              </w:rPr>
            </w:pPr>
          </w:p>
        </w:tc>
        <w:tc>
          <w:tcPr>
            <w:tcW w:w="886" w:type="dxa"/>
          </w:tcPr>
          <w:p w14:paraId="513F4641" w14:textId="77777777" w:rsidR="00EA6204" w:rsidRPr="00712F80" w:rsidRDefault="00EA6204" w:rsidP="00E349C8">
            <w:pPr>
              <w:bidi w:val="0"/>
              <w:jc w:val="center"/>
              <w:rPr>
                <w:rFonts w:asciiTheme="majorBidi" w:hAnsiTheme="majorBidi" w:cstheme="majorBidi"/>
                <w:b/>
                <w:bCs/>
              </w:rPr>
            </w:pPr>
          </w:p>
        </w:tc>
        <w:tc>
          <w:tcPr>
            <w:tcW w:w="931" w:type="dxa"/>
          </w:tcPr>
          <w:p w14:paraId="0377150B" w14:textId="77777777" w:rsidR="00EA6204" w:rsidRPr="00712F80" w:rsidRDefault="00EA6204" w:rsidP="00E349C8">
            <w:pPr>
              <w:bidi w:val="0"/>
              <w:jc w:val="center"/>
              <w:rPr>
                <w:rFonts w:asciiTheme="majorBidi" w:hAnsiTheme="majorBidi" w:cstheme="majorBidi"/>
                <w:b/>
                <w:bCs/>
              </w:rPr>
            </w:pPr>
          </w:p>
        </w:tc>
        <w:tc>
          <w:tcPr>
            <w:tcW w:w="931" w:type="dxa"/>
          </w:tcPr>
          <w:p w14:paraId="0A6EE9EB" w14:textId="77777777" w:rsidR="00EA6204" w:rsidRPr="00712F80" w:rsidRDefault="00EA6204" w:rsidP="00E349C8">
            <w:pPr>
              <w:bidi w:val="0"/>
              <w:jc w:val="center"/>
              <w:rPr>
                <w:rFonts w:asciiTheme="majorBidi" w:hAnsiTheme="majorBidi" w:cstheme="majorBidi"/>
                <w:b/>
                <w:bCs/>
              </w:rPr>
            </w:pPr>
          </w:p>
        </w:tc>
        <w:tc>
          <w:tcPr>
            <w:tcW w:w="931" w:type="dxa"/>
          </w:tcPr>
          <w:p w14:paraId="5C108235" w14:textId="77777777" w:rsidR="00EA6204" w:rsidRPr="00712F80" w:rsidRDefault="00EA6204" w:rsidP="00E349C8">
            <w:pPr>
              <w:bidi w:val="0"/>
              <w:jc w:val="center"/>
              <w:rPr>
                <w:rFonts w:asciiTheme="majorBidi" w:hAnsiTheme="majorBidi" w:cstheme="majorBidi"/>
                <w:b/>
                <w:bCs/>
              </w:rPr>
            </w:pPr>
          </w:p>
        </w:tc>
      </w:tr>
      <w:tr w:rsidR="00EA6204" w:rsidRPr="00D060B9" w14:paraId="4C67C358" w14:textId="77777777" w:rsidTr="00E349C8">
        <w:tc>
          <w:tcPr>
            <w:tcW w:w="1028" w:type="dxa"/>
          </w:tcPr>
          <w:p w14:paraId="02E06B28" w14:textId="77777777" w:rsidR="00EA6204" w:rsidRPr="00712F80" w:rsidRDefault="00EA6204" w:rsidP="00E349C8">
            <w:pPr>
              <w:tabs>
                <w:tab w:val="left" w:pos="0"/>
              </w:tabs>
              <w:bidi w:val="0"/>
              <w:rPr>
                <w:rFonts w:asciiTheme="majorBidi" w:hAnsiTheme="majorBidi" w:cstheme="majorBidi"/>
                <w:lang w:bidi="ar-JO"/>
              </w:rPr>
            </w:pPr>
            <w:r w:rsidRPr="00712F80">
              <w:rPr>
                <w:rFonts w:asciiTheme="majorBidi" w:hAnsiTheme="majorBidi" w:cstheme="majorBidi"/>
                <w:lang w:bidi="ar-JO"/>
              </w:rPr>
              <w:t>Week 1</w:t>
            </w:r>
          </w:p>
        </w:tc>
        <w:tc>
          <w:tcPr>
            <w:tcW w:w="932" w:type="dxa"/>
          </w:tcPr>
          <w:p w14:paraId="767B8DEF" w14:textId="77777777" w:rsidR="00EA6204" w:rsidRPr="00712F80" w:rsidRDefault="00EA6204" w:rsidP="00E349C8">
            <w:pPr>
              <w:bidi w:val="0"/>
              <w:jc w:val="center"/>
              <w:rPr>
                <w:rFonts w:asciiTheme="majorBidi" w:hAnsiTheme="majorBidi" w:cstheme="majorBidi"/>
              </w:rPr>
            </w:pPr>
            <w:r w:rsidRPr="00712F80">
              <w:rPr>
                <w:rFonts w:asciiTheme="majorBidi" w:hAnsiTheme="majorBidi" w:cstheme="majorBidi"/>
              </w:rPr>
              <w:t>X</w:t>
            </w:r>
          </w:p>
        </w:tc>
        <w:tc>
          <w:tcPr>
            <w:tcW w:w="934" w:type="dxa"/>
          </w:tcPr>
          <w:p w14:paraId="7D00FF12" w14:textId="67273EFA" w:rsidR="00EA6204" w:rsidRPr="00712F80" w:rsidRDefault="00EA6204" w:rsidP="00E349C8">
            <w:pPr>
              <w:bidi w:val="0"/>
              <w:jc w:val="center"/>
              <w:rPr>
                <w:rFonts w:asciiTheme="majorBidi" w:hAnsiTheme="majorBidi" w:cstheme="majorBidi"/>
              </w:rPr>
            </w:pPr>
          </w:p>
        </w:tc>
        <w:tc>
          <w:tcPr>
            <w:tcW w:w="637" w:type="dxa"/>
          </w:tcPr>
          <w:p w14:paraId="2A46603C" w14:textId="67A7E14C" w:rsidR="00EA6204" w:rsidRPr="00712F80" w:rsidRDefault="00714C07" w:rsidP="00E349C8">
            <w:pPr>
              <w:bidi w:val="0"/>
              <w:jc w:val="center"/>
              <w:rPr>
                <w:rFonts w:asciiTheme="majorBidi" w:hAnsiTheme="majorBidi" w:cstheme="majorBidi"/>
              </w:rPr>
            </w:pPr>
            <w:r w:rsidRPr="00712F80">
              <w:rPr>
                <w:rFonts w:asciiTheme="majorBidi" w:hAnsiTheme="majorBidi" w:cstheme="majorBidi"/>
              </w:rPr>
              <w:t>X</w:t>
            </w:r>
          </w:p>
        </w:tc>
        <w:tc>
          <w:tcPr>
            <w:tcW w:w="920" w:type="dxa"/>
          </w:tcPr>
          <w:p w14:paraId="68E699AA" w14:textId="77777777" w:rsidR="00EA6204" w:rsidRPr="00712F80" w:rsidRDefault="00EA6204" w:rsidP="00E349C8">
            <w:pPr>
              <w:bidi w:val="0"/>
              <w:jc w:val="center"/>
              <w:rPr>
                <w:rFonts w:asciiTheme="majorBidi" w:hAnsiTheme="majorBidi" w:cstheme="majorBidi"/>
              </w:rPr>
            </w:pPr>
          </w:p>
        </w:tc>
        <w:tc>
          <w:tcPr>
            <w:tcW w:w="886" w:type="dxa"/>
          </w:tcPr>
          <w:p w14:paraId="71A1ED9D" w14:textId="77777777" w:rsidR="00EA6204" w:rsidRPr="00712F80" w:rsidRDefault="00EA6204" w:rsidP="00E349C8">
            <w:pPr>
              <w:bidi w:val="0"/>
              <w:jc w:val="center"/>
              <w:rPr>
                <w:rFonts w:asciiTheme="majorBidi" w:hAnsiTheme="majorBidi" w:cstheme="majorBidi"/>
              </w:rPr>
            </w:pPr>
          </w:p>
        </w:tc>
        <w:tc>
          <w:tcPr>
            <w:tcW w:w="886" w:type="dxa"/>
          </w:tcPr>
          <w:p w14:paraId="6C259E96" w14:textId="77777777" w:rsidR="00EA6204" w:rsidRPr="00712F80" w:rsidRDefault="00EA6204" w:rsidP="00E349C8">
            <w:pPr>
              <w:bidi w:val="0"/>
              <w:jc w:val="center"/>
              <w:rPr>
                <w:rFonts w:asciiTheme="majorBidi" w:hAnsiTheme="majorBidi" w:cstheme="majorBidi"/>
              </w:rPr>
            </w:pPr>
          </w:p>
        </w:tc>
        <w:tc>
          <w:tcPr>
            <w:tcW w:w="931" w:type="dxa"/>
          </w:tcPr>
          <w:p w14:paraId="7A41D8C0" w14:textId="2E7B10B4" w:rsidR="00EA6204" w:rsidRPr="00712F80" w:rsidRDefault="00EA6204" w:rsidP="00E349C8">
            <w:pPr>
              <w:bidi w:val="0"/>
              <w:jc w:val="center"/>
              <w:rPr>
                <w:rFonts w:asciiTheme="majorBidi" w:hAnsiTheme="majorBidi" w:cstheme="majorBidi"/>
              </w:rPr>
            </w:pPr>
          </w:p>
        </w:tc>
        <w:tc>
          <w:tcPr>
            <w:tcW w:w="931" w:type="dxa"/>
          </w:tcPr>
          <w:p w14:paraId="4B252C1E" w14:textId="77777777" w:rsidR="00EA6204" w:rsidRPr="00712F80" w:rsidRDefault="00EA6204" w:rsidP="00E349C8">
            <w:pPr>
              <w:bidi w:val="0"/>
              <w:jc w:val="center"/>
              <w:rPr>
                <w:rFonts w:asciiTheme="majorBidi" w:hAnsiTheme="majorBidi" w:cstheme="majorBidi"/>
              </w:rPr>
            </w:pPr>
          </w:p>
        </w:tc>
        <w:tc>
          <w:tcPr>
            <w:tcW w:w="931" w:type="dxa"/>
          </w:tcPr>
          <w:p w14:paraId="6C1A6A2A" w14:textId="77777777" w:rsidR="00EA6204" w:rsidRPr="00712F80" w:rsidRDefault="00EA6204" w:rsidP="00E349C8">
            <w:pPr>
              <w:bidi w:val="0"/>
              <w:jc w:val="center"/>
              <w:rPr>
                <w:rFonts w:asciiTheme="majorBidi" w:hAnsiTheme="majorBidi" w:cstheme="majorBidi"/>
              </w:rPr>
            </w:pPr>
          </w:p>
        </w:tc>
      </w:tr>
      <w:tr w:rsidR="00EA6204" w:rsidRPr="00D060B9" w14:paraId="291B2572" w14:textId="77777777" w:rsidTr="00E349C8">
        <w:tc>
          <w:tcPr>
            <w:tcW w:w="1028" w:type="dxa"/>
          </w:tcPr>
          <w:p w14:paraId="43BDEB00" w14:textId="77777777" w:rsidR="00EA6204" w:rsidRPr="00712F80" w:rsidRDefault="00EA6204" w:rsidP="00E349C8">
            <w:pPr>
              <w:tabs>
                <w:tab w:val="left" w:pos="0"/>
              </w:tabs>
              <w:bidi w:val="0"/>
              <w:rPr>
                <w:rFonts w:asciiTheme="majorBidi" w:hAnsiTheme="majorBidi" w:cstheme="majorBidi"/>
                <w:lang w:bidi="ar-JO"/>
              </w:rPr>
            </w:pPr>
            <w:r w:rsidRPr="00712F80">
              <w:rPr>
                <w:rFonts w:asciiTheme="majorBidi" w:hAnsiTheme="majorBidi" w:cstheme="majorBidi"/>
              </w:rPr>
              <w:t>Week 2</w:t>
            </w:r>
          </w:p>
        </w:tc>
        <w:tc>
          <w:tcPr>
            <w:tcW w:w="932" w:type="dxa"/>
          </w:tcPr>
          <w:p w14:paraId="67ED2548" w14:textId="77777777" w:rsidR="00EA6204" w:rsidRPr="00712F80" w:rsidRDefault="00EA6204" w:rsidP="00E349C8">
            <w:pPr>
              <w:bidi w:val="0"/>
              <w:jc w:val="center"/>
              <w:rPr>
                <w:rFonts w:asciiTheme="majorBidi" w:hAnsiTheme="majorBidi" w:cstheme="majorBidi"/>
              </w:rPr>
            </w:pPr>
            <w:r w:rsidRPr="00712F80">
              <w:rPr>
                <w:rFonts w:asciiTheme="majorBidi" w:hAnsiTheme="majorBidi" w:cstheme="majorBidi"/>
              </w:rPr>
              <w:t>X</w:t>
            </w:r>
          </w:p>
        </w:tc>
        <w:tc>
          <w:tcPr>
            <w:tcW w:w="934" w:type="dxa"/>
          </w:tcPr>
          <w:p w14:paraId="0FBC2389" w14:textId="10E60F46" w:rsidR="00EA6204" w:rsidRPr="00712F80" w:rsidRDefault="00EF4540" w:rsidP="00E349C8">
            <w:pPr>
              <w:bidi w:val="0"/>
              <w:jc w:val="center"/>
              <w:rPr>
                <w:rFonts w:asciiTheme="majorBidi" w:hAnsiTheme="majorBidi" w:cstheme="majorBidi"/>
              </w:rPr>
            </w:pPr>
            <w:r w:rsidRPr="00712F80">
              <w:rPr>
                <w:rFonts w:asciiTheme="majorBidi" w:hAnsiTheme="majorBidi" w:cstheme="majorBidi"/>
              </w:rPr>
              <w:t>X</w:t>
            </w:r>
          </w:p>
        </w:tc>
        <w:tc>
          <w:tcPr>
            <w:tcW w:w="637" w:type="dxa"/>
          </w:tcPr>
          <w:p w14:paraId="3FABF338" w14:textId="2BD33564" w:rsidR="00EA6204" w:rsidRPr="00712F80" w:rsidRDefault="00EA6204" w:rsidP="00E349C8">
            <w:pPr>
              <w:bidi w:val="0"/>
              <w:jc w:val="center"/>
              <w:rPr>
                <w:rFonts w:asciiTheme="majorBidi" w:hAnsiTheme="majorBidi" w:cstheme="majorBidi"/>
              </w:rPr>
            </w:pPr>
          </w:p>
        </w:tc>
        <w:tc>
          <w:tcPr>
            <w:tcW w:w="920" w:type="dxa"/>
          </w:tcPr>
          <w:p w14:paraId="429E8AE1" w14:textId="77777777" w:rsidR="00EA6204" w:rsidRPr="00712F80" w:rsidRDefault="00EA6204" w:rsidP="00E349C8">
            <w:pPr>
              <w:bidi w:val="0"/>
              <w:jc w:val="center"/>
              <w:rPr>
                <w:rFonts w:asciiTheme="majorBidi" w:hAnsiTheme="majorBidi" w:cstheme="majorBidi"/>
              </w:rPr>
            </w:pPr>
          </w:p>
        </w:tc>
        <w:tc>
          <w:tcPr>
            <w:tcW w:w="886" w:type="dxa"/>
          </w:tcPr>
          <w:p w14:paraId="5742A3EB" w14:textId="57C43637" w:rsidR="00EA6204" w:rsidRPr="00712F80" w:rsidRDefault="00EF4540" w:rsidP="00E349C8">
            <w:pPr>
              <w:bidi w:val="0"/>
              <w:jc w:val="center"/>
              <w:rPr>
                <w:rFonts w:asciiTheme="majorBidi" w:hAnsiTheme="majorBidi" w:cstheme="majorBidi"/>
              </w:rPr>
            </w:pPr>
            <w:r w:rsidRPr="00712F80">
              <w:rPr>
                <w:rFonts w:asciiTheme="majorBidi" w:hAnsiTheme="majorBidi" w:cstheme="majorBidi"/>
              </w:rPr>
              <w:t>X</w:t>
            </w:r>
          </w:p>
        </w:tc>
        <w:tc>
          <w:tcPr>
            <w:tcW w:w="886" w:type="dxa"/>
          </w:tcPr>
          <w:p w14:paraId="32974178" w14:textId="77777777" w:rsidR="00EA6204" w:rsidRPr="00712F80" w:rsidRDefault="00EA6204" w:rsidP="00E349C8">
            <w:pPr>
              <w:bidi w:val="0"/>
              <w:jc w:val="center"/>
              <w:rPr>
                <w:rFonts w:asciiTheme="majorBidi" w:hAnsiTheme="majorBidi" w:cstheme="majorBidi"/>
              </w:rPr>
            </w:pPr>
          </w:p>
        </w:tc>
        <w:tc>
          <w:tcPr>
            <w:tcW w:w="931" w:type="dxa"/>
          </w:tcPr>
          <w:p w14:paraId="6FB75CED" w14:textId="77777777" w:rsidR="00EA6204" w:rsidRPr="00712F80" w:rsidRDefault="00EA6204" w:rsidP="00E349C8">
            <w:pPr>
              <w:bidi w:val="0"/>
              <w:jc w:val="center"/>
              <w:rPr>
                <w:rFonts w:asciiTheme="majorBidi" w:hAnsiTheme="majorBidi" w:cstheme="majorBidi"/>
              </w:rPr>
            </w:pPr>
          </w:p>
        </w:tc>
        <w:tc>
          <w:tcPr>
            <w:tcW w:w="931" w:type="dxa"/>
          </w:tcPr>
          <w:p w14:paraId="6874E31C" w14:textId="77777777" w:rsidR="00EA6204" w:rsidRPr="00712F80" w:rsidRDefault="00EA6204" w:rsidP="00E349C8">
            <w:pPr>
              <w:bidi w:val="0"/>
              <w:jc w:val="center"/>
              <w:rPr>
                <w:rFonts w:asciiTheme="majorBidi" w:hAnsiTheme="majorBidi" w:cstheme="majorBidi"/>
              </w:rPr>
            </w:pPr>
          </w:p>
        </w:tc>
        <w:tc>
          <w:tcPr>
            <w:tcW w:w="931" w:type="dxa"/>
          </w:tcPr>
          <w:p w14:paraId="6739A27B" w14:textId="77777777" w:rsidR="00EA6204" w:rsidRPr="00712F80" w:rsidRDefault="00EA6204" w:rsidP="00E349C8">
            <w:pPr>
              <w:bidi w:val="0"/>
              <w:jc w:val="center"/>
              <w:rPr>
                <w:rFonts w:asciiTheme="majorBidi" w:hAnsiTheme="majorBidi" w:cstheme="majorBidi"/>
              </w:rPr>
            </w:pPr>
          </w:p>
        </w:tc>
      </w:tr>
      <w:tr w:rsidR="00EA6204" w:rsidRPr="00D060B9" w14:paraId="4CBB8617" w14:textId="77777777" w:rsidTr="00E349C8">
        <w:tc>
          <w:tcPr>
            <w:tcW w:w="1028" w:type="dxa"/>
          </w:tcPr>
          <w:p w14:paraId="11785B50" w14:textId="77777777" w:rsidR="00EA6204" w:rsidRPr="00712F80" w:rsidRDefault="00EA6204" w:rsidP="00E349C8">
            <w:pPr>
              <w:tabs>
                <w:tab w:val="left" w:pos="0"/>
              </w:tabs>
              <w:bidi w:val="0"/>
              <w:rPr>
                <w:rFonts w:asciiTheme="majorBidi" w:hAnsiTheme="majorBidi" w:cstheme="majorBidi"/>
                <w:lang w:bidi="ar-JO"/>
              </w:rPr>
            </w:pPr>
            <w:r w:rsidRPr="00712F80">
              <w:rPr>
                <w:rFonts w:asciiTheme="majorBidi" w:hAnsiTheme="majorBidi" w:cstheme="majorBidi"/>
              </w:rPr>
              <w:t>Week 3</w:t>
            </w:r>
          </w:p>
        </w:tc>
        <w:tc>
          <w:tcPr>
            <w:tcW w:w="932" w:type="dxa"/>
          </w:tcPr>
          <w:p w14:paraId="5153B7D2" w14:textId="77777777" w:rsidR="00EA6204" w:rsidRPr="00712F80" w:rsidRDefault="00EA6204" w:rsidP="00E349C8">
            <w:pPr>
              <w:bidi w:val="0"/>
              <w:jc w:val="center"/>
              <w:rPr>
                <w:rFonts w:asciiTheme="majorBidi" w:hAnsiTheme="majorBidi" w:cstheme="majorBidi"/>
              </w:rPr>
            </w:pPr>
            <w:r w:rsidRPr="00712F80">
              <w:rPr>
                <w:rFonts w:asciiTheme="majorBidi" w:hAnsiTheme="majorBidi" w:cstheme="majorBidi"/>
              </w:rPr>
              <w:t>X</w:t>
            </w:r>
          </w:p>
        </w:tc>
        <w:tc>
          <w:tcPr>
            <w:tcW w:w="934" w:type="dxa"/>
          </w:tcPr>
          <w:p w14:paraId="13BFD021" w14:textId="77777777" w:rsidR="00EA6204" w:rsidRPr="00712F80" w:rsidRDefault="00EA6204" w:rsidP="00E349C8">
            <w:pPr>
              <w:bidi w:val="0"/>
              <w:jc w:val="center"/>
              <w:rPr>
                <w:rFonts w:asciiTheme="majorBidi" w:hAnsiTheme="majorBidi" w:cstheme="majorBidi"/>
              </w:rPr>
            </w:pPr>
            <w:r w:rsidRPr="00712F80">
              <w:rPr>
                <w:rFonts w:asciiTheme="majorBidi" w:hAnsiTheme="majorBidi" w:cstheme="majorBidi"/>
              </w:rPr>
              <w:t>X</w:t>
            </w:r>
          </w:p>
        </w:tc>
        <w:tc>
          <w:tcPr>
            <w:tcW w:w="637" w:type="dxa"/>
          </w:tcPr>
          <w:p w14:paraId="40A0377D" w14:textId="50CA505A" w:rsidR="00EA6204" w:rsidRPr="00712F80" w:rsidRDefault="00EA6204" w:rsidP="00E349C8">
            <w:pPr>
              <w:bidi w:val="0"/>
              <w:jc w:val="center"/>
              <w:rPr>
                <w:rFonts w:asciiTheme="majorBidi" w:hAnsiTheme="majorBidi" w:cstheme="majorBidi"/>
              </w:rPr>
            </w:pPr>
          </w:p>
        </w:tc>
        <w:tc>
          <w:tcPr>
            <w:tcW w:w="920" w:type="dxa"/>
          </w:tcPr>
          <w:p w14:paraId="5D7D8469" w14:textId="77777777" w:rsidR="00EA6204" w:rsidRPr="00712F80" w:rsidRDefault="00EA6204" w:rsidP="00E349C8">
            <w:pPr>
              <w:bidi w:val="0"/>
              <w:jc w:val="center"/>
              <w:rPr>
                <w:rFonts w:asciiTheme="majorBidi" w:hAnsiTheme="majorBidi" w:cstheme="majorBidi"/>
              </w:rPr>
            </w:pPr>
          </w:p>
        </w:tc>
        <w:tc>
          <w:tcPr>
            <w:tcW w:w="886" w:type="dxa"/>
          </w:tcPr>
          <w:p w14:paraId="334D8D5B" w14:textId="77777777" w:rsidR="00EA6204" w:rsidRPr="00712F80" w:rsidRDefault="00EA6204" w:rsidP="00E349C8">
            <w:pPr>
              <w:bidi w:val="0"/>
              <w:jc w:val="center"/>
              <w:rPr>
                <w:rFonts w:asciiTheme="majorBidi" w:hAnsiTheme="majorBidi" w:cstheme="majorBidi"/>
              </w:rPr>
            </w:pPr>
          </w:p>
        </w:tc>
        <w:tc>
          <w:tcPr>
            <w:tcW w:w="886" w:type="dxa"/>
          </w:tcPr>
          <w:p w14:paraId="4134B466" w14:textId="77777777" w:rsidR="00EA6204" w:rsidRPr="00712F80" w:rsidRDefault="00EA6204" w:rsidP="00E349C8">
            <w:pPr>
              <w:bidi w:val="0"/>
              <w:jc w:val="center"/>
              <w:rPr>
                <w:rFonts w:asciiTheme="majorBidi" w:hAnsiTheme="majorBidi" w:cstheme="majorBidi"/>
              </w:rPr>
            </w:pPr>
          </w:p>
        </w:tc>
        <w:tc>
          <w:tcPr>
            <w:tcW w:w="931" w:type="dxa"/>
          </w:tcPr>
          <w:p w14:paraId="1DF98CD1" w14:textId="7372E952" w:rsidR="00EA6204" w:rsidRPr="00712F80" w:rsidRDefault="00EF4540" w:rsidP="00E349C8">
            <w:pPr>
              <w:bidi w:val="0"/>
              <w:jc w:val="center"/>
              <w:rPr>
                <w:rFonts w:asciiTheme="majorBidi" w:hAnsiTheme="majorBidi" w:cstheme="majorBidi"/>
              </w:rPr>
            </w:pPr>
            <w:r w:rsidRPr="00712F80">
              <w:rPr>
                <w:rFonts w:asciiTheme="majorBidi" w:hAnsiTheme="majorBidi" w:cstheme="majorBidi"/>
              </w:rPr>
              <w:t>X</w:t>
            </w:r>
          </w:p>
        </w:tc>
        <w:tc>
          <w:tcPr>
            <w:tcW w:w="931" w:type="dxa"/>
          </w:tcPr>
          <w:p w14:paraId="099BE6A6" w14:textId="238F700C" w:rsidR="00EA6204" w:rsidRPr="00712F80" w:rsidRDefault="00EF4540" w:rsidP="00E349C8">
            <w:pPr>
              <w:bidi w:val="0"/>
              <w:jc w:val="center"/>
              <w:rPr>
                <w:rFonts w:asciiTheme="majorBidi" w:hAnsiTheme="majorBidi" w:cstheme="majorBidi"/>
              </w:rPr>
            </w:pPr>
            <w:r w:rsidRPr="00712F80">
              <w:rPr>
                <w:rFonts w:asciiTheme="majorBidi" w:hAnsiTheme="majorBidi" w:cstheme="majorBidi"/>
              </w:rPr>
              <w:t>X</w:t>
            </w:r>
          </w:p>
        </w:tc>
        <w:tc>
          <w:tcPr>
            <w:tcW w:w="931" w:type="dxa"/>
          </w:tcPr>
          <w:p w14:paraId="3CEC350A" w14:textId="77777777" w:rsidR="00EA6204" w:rsidRPr="00712F80" w:rsidRDefault="00EA6204" w:rsidP="00E349C8">
            <w:pPr>
              <w:bidi w:val="0"/>
              <w:jc w:val="center"/>
              <w:rPr>
                <w:rFonts w:asciiTheme="majorBidi" w:hAnsiTheme="majorBidi" w:cstheme="majorBidi"/>
              </w:rPr>
            </w:pPr>
          </w:p>
        </w:tc>
      </w:tr>
      <w:tr w:rsidR="00EA6204" w:rsidRPr="00D060B9" w14:paraId="460C531D" w14:textId="77777777" w:rsidTr="00E349C8">
        <w:tc>
          <w:tcPr>
            <w:tcW w:w="1028" w:type="dxa"/>
          </w:tcPr>
          <w:p w14:paraId="511408CE" w14:textId="77777777" w:rsidR="00EA6204" w:rsidRPr="00712F80" w:rsidRDefault="00EA6204" w:rsidP="00E349C8">
            <w:pPr>
              <w:tabs>
                <w:tab w:val="left" w:pos="0"/>
              </w:tabs>
              <w:bidi w:val="0"/>
              <w:rPr>
                <w:rFonts w:asciiTheme="majorBidi" w:hAnsiTheme="majorBidi" w:cstheme="majorBidi"/>
                <w:lang w:bidi="ar-JO"/>
              </w:rPr>
            </w:pPr>
            <w:r w:rsidRPr="00712F80">
              <w:rPr>
                <w:rFonts w:asciiTheme="majorBidi" w:hAnsiTheme="majorBidi" w:cstheme="majorBidi"/>
              </w:rPr>
              <w:t>Week 4</w:t>
            </w:r>
          </w:p>
        </w:tc>
        <w:tc>
          <w:tcPr>
            <w:tcW w:w="932" w:type="dxa"/>
          </w:tcPr>
          <w:p w14:paraId="08A2A89F" w14:textId="77777777" w:rsidR="00EA6204" w:rsidRPr="00712F80" w:rsidRDefault="00EA6204" w:rsidP="00E349C8">
            <w:pPr>
              <w:bidi w:val="0"/>
              <w:jc w:val="center"/>
              <w:rPr>
                <w:rFonts w:asciiTheme="majorBidi" w:hAnsiTheme="majorBidi" w:cstheme="majorBidi"/>
              </w:rPr>
            </w:pPr>
            <w:r w:rsidRPr="00712F80">
              <w:rPr>
                <w:rFonts w:asciiTheme="majorBidi" w:hAnsiTheme="majorBidi" w:cstheme="majorBidi"/>
              </w:rPr>
              <w:t>X</w:t>
            </w:r>
          </w:p>
        </w:tc>
        <w:tc>
          <w:tcPr>
            <w:tcW w:w="934" w:type="dxa"/>
          </w:tcPr>
          <w:p w14:paraId="632B90CF" w14:textId="77777777" w:rsidR="00EA6204" w:rsidRPr="00712F80" w:rsidRDefault="00EA6204" w:rsidP="00E349C8">
            <w:pPr>
              <w:bidi w:val="0"/>
              <w:jc w:val="center"/>
              <w:rPr>
                <w:rFonts w:asciiTheme="majorBidi" w:hAnsiTheme="majorBidi" w:cstheme="majorBidi"/>
              </w:rPr>
            </w:pPr>
            <w:r w:rsidRPr="00712F80">
              <w:rPr>
                <w:rFonts w:asciiTheme="majorBidi" w:hAnsiTheme="majorBidi" w:cstheme="majorBidi"/>
              </w:rPr>
              <w:t>X</w:t>
            </w:r>
          </w:p>
        </w:tc>
        <w:tc>
          <w:tcPr>
            <w:tcW w:w="637" w:type="dxa"/>
          </w:tcPr>
          <w:p w14:paraId="195F461E" w14:textId="7C797E49" w:rsidR="00EA6204" w:rsidRPr="00712F80" w:rsidRDefault="00EA6204" w:rsidP="00E349C8">
            <w:pPr>
              <w:bidi w:val="0"/>
              <w:jc w:val="center"/>
              <w:rPr>
                <w:rFonts w:asciiTheme="majorBidi" w:hAnsiTheme="majorBidi" w:cstheme="majorBidi"/>
              </w:rPr>
            </w:pPr>
          </w:p>
        </w:tc>
        <w:tc>
          <w:tcPr>
            <w:tcW w:w="920" w:type="dxa"/>
          </w:tcPr>
          <w:p w14:paraId="7711BC78" w14:textId="14E7D564" w:rsidR="00EA6204" w:rsidRPr="00712F80" w:rsidRDefault="00EF4540" w:rsidP="00E349C8">
            <w:pPr>
              <w:bidi w:val="0"/>
              <w:jc w:val="center"/>
              <w:rPr>
                <w:rFonts w:asciiTheme="majorBidi" w:hAnsiTheme="majorBidi" w:cstheme="majorBidi"/>
              </w:rPr>
            </w:pPr>
            <w:r w:rsidRPr="00712F80">
              <w:rPr>
                <w:rFonts w:asciiTheme="majorBidi" w:hAnsiTheme="majorBidi" w:cstheme="majorBidi"/>
              </w:rPr>
              <w:t>X</w:t>
            </w:r>
          </w:p>
        </w:tc>
        <w:tc>
          <w:tcPr>
            <w:tcW w:w="886" w:type="dxa"/>
          </w:tcPr>
          <w:p w14:paraId="7E78440C" w14:textId="5CEBF18A" w:rsidR="00EA6204" w:rsidRPr="00712F80" w:rsidRDefault="00EF4540" w:rsidP="00E349C8">
            <w:pPr>
              <w:bidi w:val="0"/>
              <w:jc w:val="center"/>
              <w:rPr>
                <w:rFonts w:asciiTheme="majorBidi" w:hAnsiTheme="majorBidi" w:cstheme="majorBidi"/>
              </w:rPr>
            </w:pPr>
            <w:r w:rsidRPr="00712F80">
              <w:rPr>
                <w:rFonts w:asciiTheme="majorBidi" w:hAnsiTheme="majorBidi" w:cstheme="majorBidi"/>
              </w:rPr>
              <w:t>X</w:t>
            </w:r>
          </w:p>
        </w:tc>
        <w:tc>
          <w:tcPr>
            <w:tcW w:w="886" w:type="dxa"/>
          </w:tcPr>
          <w:p w14:paraId="66D77552" w14:textId="77777777" w:rsidR="00EA6204" w:rsidRPr="00712F80" w:rsidRDefault="00EA6204" w:rsidP="00E349C8">
            <w:pPr>
              <w:bidi w:val="0"/>
              <w:jc w:val="center"/>
              <w:rPr>
                <w:rFonts w:asciiTheme="majorBidi" w:hAnsiTheme="majorBidi" w:cstheme="majorBidi"/>
              </w:rPr>
            </w:pPr>
          </w:p>
        </w:tc>
        <w:tc>
          <w:tcPr>
            <w:tcW w:w="931" w:type="dxa"/>
          </w:tcPr>
          <w:p w14:paraId="72BCB975" w14:textId="1A6DE075" w:rsidR="00EA6204" w:rsidRPr="00712F80" w:rsidRDefault="00EA6204" w:rsidP="00E349C8">
            <w:pPr>
              <w:bidi w:val="0"/>
              <w:jc w:val="center"/>
              <w:rPr>
                <w:rFonts w:asciiTheme="majorBidi" w:hAnsiTheme="majorBidi" w:cstheme="majorBidi"/>
              </w:rPr>
            </w:pPr>
          </w:p>
        </w:tc>
        <w:tc>
          <w:tcPr>
            <w:tcW w:w="931" w:type="dxa"/>
          </w:tcPr>
          <w:p w14:paraId="4D23A235" w14:textId="629E2CA6" w:rsidR="00EA6204" w:rsidRPr="00712F80" w:rsidRDefault="00EA6204" w:rsidP="00E349C8">
            <w:pPr>
              <w:bidi w:val="0"/>
              <w:jc w:val="center"/>
              <w:rPr>
                <w:rFonts w:asciiTheme="majorBidi" w:hAnsiTheme="majorBidi" w:cstheme="majorBidi"/>
              </w:rPr>
            </w:pPr>
          </w:p>
        </w:tc>
        <w:tc>
          <w:tcPr>
            <w:tcW w:w="931" w:type="dxa"/>
          </w:tcPr>
          <w:p w14:paraId="6B12A9E3" w14:textId="77777777" w:rsidR="00EA6204" w:rsidRPr="00712F80" w:rsidRDefault="00EA6204" w:rsidP="00E349C8">
            <w:pPr>
              <w:bidi w:val="0"/>
              <w:jc w:val="center"/>
              <w:rPr>
                <w:rFonts w:asciiTheme="majorBidi" w:hAnsiTheme="majorBidi" w:cstheme="majorBidi"/>
              </w:rPr>
            </w:pPr>
          </w:p>
        </w:tc>
      </w:tr>
      <w:tr w:rsidR="00EA6204" w:rsidRPr="00D060B9" w14:paraId="0A8D9E53" w14:textId="77777777" w:rsidTr="00E349C8">
        <w:tc>
          <w:tcPr>
            <w:tcW w:w="1028" w:type="dxa"/>
          </w:tcPr>
          <w:p w14:paraId="61DD5DDE" w14:textId="77777777" w:rsidR="00EA6204" w:rsidRPr="00712F80" w:rsidRDefault="00EA6204" w:rsidP="00E349C8">
            <w:pPr>
              <w:tabs>
                <w:tab w:val="left" w:pos="0"/>
              </w:tabs>
              <w:bidi w:val="0"/>
              <w:rPr>
                <w:rFonts w:asciiTheme="majorBidi" w:hAnsiTheme="majorBidi" w:cstheme="majorBidi"/>
                <w:lang w:bidi="ar-JO"/>
              </w:rPr>
            </w:pPr>
            <w:r w:rsidRPr="00712F80">
              <w:rPr>
                <w:rFonts w:asciiTheme="majorBidi" w:hAnsiTheme="majorBidi" w:cstheme="majorBidi"/>
              </w:rPr>
              <w:t>Week 5</w:t>
            </w:r>
          </w:p>
        </w:tc>
        <w:tc>
          <w:tcPr>
            <w:tcW w:w="932" w:type="dxa"/>
          </w:tcPr>
          <w:p w14:paraId="046701CB" w14:textId="77777777" w:rsidR="00EA6204" w:rsidRPr="00712F80" w:rsidRDefault="00EA6204" w:rsidP="00E349C8">
            <w:pPr>
              <w:bidi w:val="0"/>
              <w:jc w:val="center"/>
              <w:rPr>
                <w:rFonts w:asciiTheme="majorBidi" w:hAnsiTheme="majorBidi" w:cstheme="majorBidi"/>
              </w:rPr>
            </w:pPr>
            <w:r w:rsidRPr="00712F80">
              <w:rPr>
                <w:rFonts w:asciiTheme="majorBidi" w:hAnsiTheme="majorBidi" w:cstheme="majorBidi"/>
              </w:rPr>
              <w:t>X</w:t>
            </w:r>
          </w:p>
        </w:tc>
        <w:tc>
          <w:tcPr>
            <w:tcW w:w="934" w:type="dxa"/>
          </w:tcPr>
          <w:p w14:paraId="7EBC6AAF" w14:textId="77777777" w:rsidR="00EA6204" w:rsidRPr="00712F80" w:rsidRDefault="00EA6204" w:rsidP="00E349C8">
            <w:pPr>
              <w:bidi w:val="0"/>
              <w:jc w:val="center"/>
              <w:rPr>
                <w:rFonts w:asciiTheme="majorBidi" w:hAnsiTheme="majorBidi" w:cstheme="majorBidi"/>
              </w:rPr>
            </w:pPr>
            <w:r w:rsidRPr="00712F80">
              <w:rPr>
                <w:rFonts w:asciiTheme="majorBidi" w:hAnsiTheme="majorBidi" w:cstheme="majorBidi"/>
              </w:rPr>
              <w:t>X</w:t>
            </w:r>
          </w:p>
        </w:tc>
        <w:tc>
          <w:tcPr>
            <w:tcW w:w="637" w:type="dxa"/>
          </w:tcPr>
          <w:p w14:paraId="1D55C6A5" w14:textId="0785D07E" w:rsidR="00EA6204" w:rsidRPr="00712F80" w:rsidRDefault="00EF4540" w:rsidP="00E349C8">
            <w:pPr>
              <w:bidi w:val="0"/>
              <w:jc w:val="center"/>
              <w:rPr>
                <w:rFonts w:asciiTheme="majorBidi" w:hAnsiTheme="majorBidi" w:cstheme="majorBidi"/>
              </w:rPr>
            </w:pPr>
            <w:r w:rsidRPr="00712F80">
              <w:rPr>
                <w:rFonts w:asciiTheme="majorBidi" w:hAnsiTheme="majorBidi" w:cstheme="majorBidi"/>
              </w:rPr>
              <w:t>X</w:t>
            </w:r>
          </w:p>
        </w:tc>
        <w:tc>
          <w:tcPr>
            <w:tcW w:w="920" w:type="dxa"/>
          </w:tcPr>
          <w:p w14:paraId="7EB26036" w14:textId="77777777" w:rsidR="00EA6204" w:rsidRPr="00712F80" w:rsidRDefault="00EA6204" w:rsidP="00E349C8">
            <w:pPr>
              <w:bidi w:val="0"/>
              <w:jc w:val="center"/>
              <w:rPr>
                <w:rFonts w:asciiTheme="majorBidi" w:hAnsiTheme="majorBidi" w:cstheme="majorBidi"/>
              </w:rPr>
            </w:pPr>
          </w:p>
        </w:tc>
        <w:tc>
          <w:tcPr>
            <w:tcW w:w="886" w:type="dxa"/>
          </w:tcPr>
          <w:p w14:paraId="1C21E145" w14:textId="77777777" w:rsidR="00EA6204" w:rsidRPr="00712F80" w:rsidRDefault="00EA6204" w:rsidP="00E349C8">
            <w:pPr>
              <w:bidi w:val="0"/>
              <w:jc w:val="center"/>
              <w:rPr>
                <w:rFonts w:asciiTheme="majorBidi" w:hAnsiTheme="majorBidi" w:cstheme="majorBidi"/>
              </w:rPr>
            </w:pPr>
          </w:p>
        </w:tc>
        <w:tc>
          <w:tcPr>
            <w:tcW w:w="886" w:type="dxa"/>
          </w:tcPr>
          <w:p w14:paraId="5ACBCC09" w14:textId="77777777" w:rsidR="00EA6204" w:rsidRPr="00712F80" w:rsidRDefault="00EA6204" w:rsidP="00E349C8">
            <w:pPr>
              <w:bidi w:val="0"/>
              <w:jc w:val="center"/>
              <w:rPr>
                <w:rFonts w:asciiTheme="majorBidi" w:hAnsiTheme="majorBidi" w:cstheme="majorBidi"/>
              </w:rPr>
            </w:pPr>
          </w:p>
        </w:tc>
        <w:tc>
          <w:tcPr>
            <w:tcW w:w="931" w:type="dxa"/>
          </w:tcPr>
          <w:p w14:paraId="575F6968" w14:textId="6923BD42" w:rsidR="00EA6204" w:rsidRPr="00712F80" w:rsidRDefault="00EA6204" w:rsidP="00E349C8">
            <w:pPr>
              <w:bidi w:val="0"/>
              <w:jc w:val="center"/>
              <w:rPr>
                <w:rFonts w:asciiTheme="majorBidi" w:hAnsiTheme="majorBidi" w:cstheme="majorBidi"/>
              </w:rPr>
            </w:pPr>
          </w:p>
        </w:tc>
        <w:tc>
          <w:tcPr>
            <w:tcW w:w="931" w:type="dxa"/>
          </w:tcPr>
          <w:p w14:paraId="025BA974" w14:textId="77777777" w:rsidR="00EA6204" w:rsidRPr="00712F80" w:rsidRDefault="00EA6204" w:rsidP="00E349C8">
            <w:pPr>
              <w:bidi w:val="0"/>
              <w:jc w:val="center"/>
              <w:rPr>
                <w:rFonts w:asciiTheme="majorBidi" w:hAnsiTheme="majorBidi" w:cstheme="majorBidi"/>
              </w:rPr>
            </w:pPr>
          </w:p>
        </w:tc>
        <w:tc>
          <w:tcPr>
            <w:tcW w:w="931" w:type="dxa"/>
          </w:tcPr>
          <w:p w14:paraId="1180857C" w14:textId="77777777" w:rsidR="00EA6204" w:rsidRPr="00712F80" w:rsidRDefault="00EA6204" w:rsidP="00E349C8">
            <w:pPr>
              <w:bidi w:val="0"/>
              <w:jc w:val="center"/>
              <w:rPr>
                <w:rFonts w:asciiTheme="majorBidi" w:hAnsiTheme="majorBidi" w:cstheme="majorBidi"/>
              </w:rPr>
            </w:pPr>
          </w:p>
        </w:tc>
      </w:tr>
      <w:tr w:rsidR="00EA6204" w:rsidRPr="00D060B9" w14:paraId="0D9A7320" w14:textId="77777777" w:rsidTr="00E349C8">
        <w:tc>
          <w:tcPr>
            <w:tcW w:w="1028" w:type="dxa"/>
          </w:tcPr>
          <w:p w14:paraId="75FF8A13" w14:textId="77777777" w:rsidR="00EA6204" w:rsidRPr="00712F80" w:rsidRDefault="00EA6204" w:rsidP="00E349C8">
            <w:pPr>
              <w:tabs>
                <w:tab w:val="left" w:pos="0"/>
              </w:tabs>
              <w:bidi w:val="0"/>
              <w:rPr>
                <w:rFonts w:asciiTheme="majorBidi" w:hAnsiTheme="majorBidi" w:cstheme="majorBidi"/>
                <w:lang w:bidi="ar-JO"/>
              </w:rPr>
            </w:pPr>
            <w:r w:rsidRPr="00712F80">
              <w:rPr>
                <w:rFonts w:asciiTheme="majorBidi" w:hAnsiTheme="majorBidi" w:cstheme="majorBidi"/>
              </w:rPr>
              <w:t>Week 6</w:t>
            </w:r>
          </w:p>
        </w:tc>
        <w:tc>
          <w:tcPr>
            <w:tcW w:w="932" w:type="dxa"/>
          </w:tcPr>
          <w:p w14:paraId="6760F662" w14:textId="77777777" w:rsidR="00EA6204" w:rsidRPr="00712F80" w:rsidRDefault="00EA6204" w:rsidP="00E349C8">
            <w:pPr>
              <w:bidi w:val="0"/>
              <w:jc w:val="center"/>
              <w:rPr>
                <w:rFonts w:asciiTheme="majorBidi" w:hAnsiTheme="majorBidi" w:cstheme="majorBidi"/>
              </w:rPr>
            </w:pPr>
            <w:r w:rsidRPr="00712F80">
              <w:rPr>
                <w:rFonts w:asciiTheme="majorBidi" w:hAnsiTheme="majorBidi" w:cstheme="majorBidi"/>
              </w:rPr>
              <w:t>X</w:t>
            </w:r>
          </w:p>
        </w:tc>
        <w:tc>
          <w:tcPr>
            <w:tcW w:w="934" w:type="dxa"/>
          </w:tcPr>
          <w:p w14:paraId="0DD8F4A2" w14:textId="77777777" w:rsidR="00EA6204" w:rsidRPr="00712F80" w:rsidRDefault="00EA6204" w:rsidP="00E349C8">
            <w:pPr>
              <w:bidi w:val="0"/>
              <w:jc w:val="center"/>
              <w:rPr>
                <w:rFonts w:asciiTheme="majorBidi" w:hAnsiTheme="majorBidi" w:cstheme="majorBidi"/>
              </w:rPr>
            </w:pPr>
            <w:r w:rsidRPr="00712F80">
              <w:rPr>
                <w:rFonts w:asciiTheme="majorBidi" w:hAnsiTheme="majorBidi" w:cstheme="majorBidi"/>
              </w:rPr>
              <w:t>X</w:t>
            </w:r>
          </w:p>
        </w:tc>
        <w:tc>
          <w:tcPr>
            <w:tcW w:w="637" w:type="dxa"/>
          </w:tcPr>
          <w:p w14:paraId="572D94F6" w14:textId="6FD66998" w:rsidR="00EA6204" w:rsidRPr="00712F80" w:rsidRDefault="00EF4540" w:rsidP="00E349C8">
            <w:pPr>
              <w:bidi w:val="0"/>
              <w:jc w:val="center"/>
              <w:rPr>
                <w:rFonts w:asciiTheme="majorBidi" w:hAnsiTheme="majorBidi" w:cstheme="majorBidi"/>
              </w:rPr>
            </w:pPr>
            <w:r w:rsidRPr="00712F80">
              <w:rPr>
                <w:rFonts w:asciiTheme="majorBidi" w:hAnsiTheme="majorBidi" w:cstheme="majorBidi"/>
              </w:rPr>
              <w:t>X</w:t>
            </w:r>
          </w:p>
        </w:tc>
        <w:tc>
          <w:tcPr>
            <w:tcW w:w="920" w:type="dxa"/>
          </w:tcPr>
          <w:p w14:paraId="0AB87E5B" w14:textId="77777777" w:rsidR="00EA6204" w:rsidRPr="00712F80" w:rsidRDefault="00EA6204" w:rsidP="00E349C8">
            <w:pPr>
              <w:bidi w:val="0"/>
              <w:jc w:val="center"/>
              <w:rPr>
                <w:rFonts w:asciiTheme="majorBidi" w:hAnsiTheme="majorBidi" w:cstheme="majorBidi"/>
              </w:rPr>
            </w:pPr>
          </w:p>
        </w:tc>
        <w:tc>
          <w:tcPr>
            <w:tcW w:w="886" w:type="dxa"/>
          </w:tcPr>
          <w:p w14:paraId="62D42C7E" w14:textId="77777777" w:rsidR="00EA6204" w:rsidRPr="00712F80" w:rsidRDefault="00EA6204" w:rsidP="00E349C8">
            <w:pPr>
              <w:bidi w:val="0"/>
              <w:jc w:val="center"/>
              <w:rPr>
                <w:rFonts w:asciiTheme="majorBidi" w:hAnsiTheme="majorBidi" w:cstheme="majorBidi"/>
              </w:rPr>
            </w:pPr>
          </w:p>
        </w:tc>
        <w:tc>
          <w:tcPr>
            <w:tcW w:w="886" w:type="dxa"/>
          </w:tcPr>
          <w:p w14:paraId="00BBC9E6" w14:textId="77777777" w:rsidR="00EA6204" w:rsidRPr="00712F80" w:rsidRDefault="00EA6204" w:rsidP="00E349C8">
            <w:pPr>
              <w:bidi w:val="0"/>
              <w:jc w:val="center"/>
              <w:rPr>
                <w:rFonts w:asciiTheme="majorBidi" w:hAnsiTheme="majorBidi" w:cstheme="majorBidi"/>
              </w:rPr>
            </w:pPr>
          </w:p>
        </w:tc>
        <w:tc>
          <w:tcPr>
            <w:tcW w:w="931" w:type="dxa"/>
          </w:tcPr>
          <w:p w14:paraId="3F3D3427" w14:textId="0F9DE83A" w:rsidR="00EA6204" w:rsidRPr="00712F80" w:rsidRDefault="00EA6204" w:rsidP="00E349C8">
            <w:pPr>
              <w:bidi w:val="0"/>
              <w:jc w:val="center"/>
              <w:rPr>
                <w:rFonts w:asciiTheme="majorBidi" w:hAnsiTheme="majorBidi" w:cstheme="majorBidi"/>
              </w:rPr>
            </w:pPr>
          </w:p>
        </w:tc>
        <w:tc>
          <w:tcPr>
            <w:tcW w:w="931" w:type="dxa"/>
          </w:tcPr>
          <w:p w14:paraId="2A068D78" w14:textId="77777777" w:rsidR="00EA6204" w:rsidRPr="00712F80" w:rsidRDefault="00EA6204" w:rsidP="00E349C8">
            <w:pPr>
              <w:bidi w:val="0"/>
              <w:jc w:val="center"/>
              <w:rPr>
                <w:rFonts w:asciiTheme="majorBidi" w:hAnsiTheme="majorBidi" w:cstheme="majorBidi"/>
              </w:rPr>
            </w:pPr>
          </w:p>
        </w:tc>
        <w:tc>
          <w:tcPr>
            <w:tcW w:w="931" w:type="dxa"/>
          </w:tcPr>
          <w:p w14:paraId="586DF69B" w14:textId="77777777" w:rsidR="00EA6204" w:rsidRPr="00712F80" w:rsidRDefault="00EA6204" w:rsidP="00E349C8">
            <w:pPr>
              <w:bidi w:val="0"/>
              <w:jc w:val="center"/>
              <w:rPr>
                <w:rFonts w:asciiTheme="majorBidi" w:hAnsiTheme="majorBidi" w:cstheme="majorBidi"/>
              </w:rPr>
            </w:pPr>
          </w:p>
        </w:tc>
      </w:tr>
      <w:tr w:rsidR="00EA6204" w:rsidRPr="00D060B9" w14:paraId="3089F190" w14:textId="77777777" w:rsidTr="00E349C8">
        <w:tc>
          <w:tcPr>
            <w:tcW w:w="1028" w:type="dxa"/>
          </w:tcPr>
          <w:p w14:paraId="793F4BCB" w14:textId="77777777" w:rsidR="00EA6204" w:rsidRPr="00712F80" w:rsidRDefault="00EA6204" w:rsidP="00E349C8">
            <w:pPr>
              <w:tabs>
                <w:tab w:val="left" w:pos="0"/>
              </w:tabs>
              <w:bidi w:val="0"/>
              <w:rPr>
                <w:rFonts w:asciiTheme="majorBidi" w:hAnsiTheme="majorBidi" w:cstheme="majorBidi"/>
                <w:lang w:bidi="ar-JO"/>
              </w:rPr>
            </w:pPr>
            <w:r w:rsidRPr="00712F80">
              <w:rPr>
                <w:rFonts w:asciiTheme="majorBidi" w:hAnsiTheme="majorBidi" w:cstheme="majorBidi"/>
              </w:rPr>
              <w:t>Week 7</w:t>
            </w:r>
          </w:p>
        </w:tc>
        <w:tc>
          <w:tcPr>
            <w:tcW w:w="932" w:type="dxa"/>
          </w:tcPr>
          <w:p w14:paraId="0C4B9B4B" w14:textId="77777777" w:rsidR="00EA6204" w:rsidRPr="00712F80" w:rsidRDefault="00EA6204" w:rsidP="00E349C8">
            <w:pPr>
              <w:bidi w:val="0"/>
              <w:jc w:val="center"/>
              <w:rPr>
                <w:rFonts w:asciiTheme="majorBidi" w:hAnsiTheme="majorBidi" w:cstheme="majorBidi"/>
              </w:rPr>
            </w:pPr>
            <w:r w:rsidRPr="00712F80">
              <w:rPr>
                <w:rFonts w:asciiTheme="majorBidi" w:hAnsiTheme="majorBidi" w:cstheme="majorBidi"/>
              </w:rPr>
              <w:t>X</w:t>
            </w:r>
          </w:p>
        </w:tc>
        <w:tc>
          <w:tcPr>
            <w:tcW w:w="934" w:type="dxa"/>
          </w:tcPr>
          <w:p w14:paraId="4B913921" w14:textId="77777777" w:rsidR="00EA6204" w:rsidRPr="00712F80" w:rsidRDefault="00EA6204" w:rsidP="00E349C8">
            <w:pPr>
              <w:bidi w:val="0"/>
              <w:jc w:val="center"/>
              <w:rPr>
                <w:rFonts w:asciiTheme="majorBidi" w:hAnsiTheme="majorBidi" w:cstheme="majorBidi"/>
              </w:rPr>
            </w:pPr>
            <w:r w:rsidRPr="00712F80">
              <w:rPr>
                <w:rFonts w:asciiTheme="majorBidi" w:hAnsiTheme="majorBidi" w:cstheme="majorBidi"/>
              </w:rPr>
              <w:t>X</w:t>
            </w:r>
          </w:p>
        </w:tc>
        <w:tc>
          <w:tcPr>
            <w:tcW w:w="637" w:type="dxa"/>
          </w:tcPr>
          <w:p w14:paraId="1D497943" w14:textId="50941B44" w:rsidR="00EA6204" w:rsidRPr="00712F80" w:rsidRDefault="00EF4540" w:rsidP="00E349C8">
            <w:pPr>
              <w:bidi w:val="0"/>
              <w:jc w:val="center"/>
              <w:rPr>
                <w:rFonts w:asciiTheme="majorBidi" w:hAnsiTheme="majorBidi" w:cstheme="majorBidi"/>
              </w:rPr>
            </w:pPr>
            <w:r w:rsidRPr="00712F80">
              <w:rPr>
                <w:rFonts w:asciiTheme="majorBidi" w:hAnsiTheme="majorBidi" w:cstheme="majorBidi"/>
              </w:rPr>
              <w:t>X</w:t>
            </w:r>
          </w:p>
        </w:tc>
        <w:tc>
          <w:tcPr>
            <w:tcW w:w="920" w:type="dxa"/>
          </w:tcPr>
          <w:p w14:paraId="26BDC3C0" w14:textId="0281B859" w:rsidR="00EA6204" w:rsidRPr="00712F80" w:rsidRDefault="00EF4540" w:rsidP="00E349C8">
            <w:pPr>
              <w:bidi w:val="0"/>
              <w:jc w:val="center"/>
              <w:rPr>
                <w:rFonts w:asciiTheme="majorBidi" w:hAnsiTheme="majorBidi" w:cstheme="majorBidi"/>
              </w:rPr>
            </w:pPr>
            <w:r w:rsidRPr="00712F80">
              <w:rPr>
                <w:rFonts w:asciiTheme="majorBidi" w:hAnsiTheme="majorBidi" w:cstheme="majorBidi"/>
              </w:rPr>
              <w:t>X</w:t>
            </w:r>
          </w:p>
        </w:tc>
        <w:tc>
          <w:tcPr>
            <w:tcW w:w="886" w:type="dxa"/>
          </w:tcPr>
          <w:p w14:paraId="590B705E" w14:textId="77777777" w:rsidR="00EA6204" w:rsidRPr="00712F80" w:rsidRDefault="00EA6204" w:rsidP="00E349C8">
            <w:pPr>
              <w:bidi w:val="0"/>
              <w:jc w:val="center"/>
              <w:rPr>
                <w:rFonts w:asciiTheme="majorBidi" w:hAnsiTheme="majorBidi" w:cstheme="majorBidi"/>
              </w:rPr>
            </w:pPr>
          </w:p>
        </w:tc>
        <w:tc>
          <w:tcPr>
            <w:tcW w:w="886" w:type="dxa"/>
          </w:tcPr>
          <w:p w14:paraId="26E2BB43" w14:textId="77777777" w:rsidR="00EA6204" w:rsidRPr="00712F80" w:rsidRDefault="00EA6204" w:rsidP="00E349C8">
            <w:pPr>
              <w:bidi w:val="0"/>
              <w:jc w:val="center"/>
              <w:rPr>
                <w:rFonts w:asciiTheme="majorBidi" w:hAnsiTheme="majorBidi" w:cstheme="majorBidi"/>
              </w:rPr>
            </w:pPr>
          </w:p>
        </w:tc>
        <w:tc>
          <w:tcPr>
            <w:tcW w:w="931" w:type="dxa"/>
          </w:tcPr>
          <w:p w14:paraId="6336CF81" w14:textId="39D025CB" w:rsidR="00EA6204" w:rsidRPr="00712F80" w:rsidRDefault="00EF4540" w:rsidP="00E349C8">
            <w:pPr>
              <w:bidi w:val="0"/>
              <w:jc w:val="center"/>
              <w:rPr>
                <w:rFonts w:asciiTheme="majorBidi" w:hAnsiTheme="majorBidi" w:cstheme="majorBidi"/>
              </w:rPr>
            </w:pPr>
            <w:r w:rsidRPr="00712F80">
              <w:rPr>
                <w:rFonts w:asciiTheme="majorBidi" w:hAnsiTheme="majorBidi" w:cstheme="majorBidi"/>
              </w:rPr>
              <w:t>X</w:t>
            </w:r>
          </w:p>
        </w:tc>
        <w:tc>
          <w:tcPr>
            <w:tcW w:w="931" w:type="dxa"/>
          </w:tcPr>
          <w:p w14:paraId="48C383B8" w14:textId="77777777" w:rsidR="00EA6204" w:rsidRPr="00712F80" w:rsidRDefault="00EA6204" w:rsidP="00E349C8">
            <w:pPr>
              <w:bidi w:val="0"/>
              <w:jc w:val="center"/>
              <w:rPr>
                <w:rFonts w:asciiTheme="majorBidi" w:hAnsiTheme="majorBidi" w:cstheme="majorBidi"/>
              </w:rPr>
            </w:pPr>
          </w:p>
        </w:tc>
        <w:tc>
          <w:tcPr>
            <w:tcW w:w="931" w:type="dxa"/>
          </w:tcPr>
          <w:p w14:paraId="0FA10D5A" w14:textId="77777777" w:rsidR="00EA6204" w:rsidRPr="00712F80" w:rsidRDefault="00EA6204" w:rsidP="00E349C8">
            <w:pPr>
              <w:bidi w:val="0"/>
              <w:jc w:val="center"/>
              <w:rPr>
                <w:rFonts w:asciiTheme="majorBidi" w:hAnsiTheme="majorBidi" w:cstheme="majorBidi"/>
              </w:rPr>
            </w:pPr>
          </w:p>
        </w:tc>
      </w:tr>
      <w:tr w:rsidR="00EA6204" w:rsidRPr="00D060B9" w14:paraId="7B79240E" w14:textId="77777777" w:rsidTr="00E349C8">
        <w:tc>
          <w:tcPr>
            <w:tcW w:w="1028" w:type="dxa"/>
          </w:tcPr>
          <w:p w14:paraId="3705002C" w14:textId="77777777" w:rsidR="00EA6204" w:rsidRPr="00712F80" w:rsidRDefault="00EA6204" w:rsidP="00E349C8">
            <w:pPr>
              <w:tabs>
                <w:tab w:val="left" w:pos="0"/>
              </w:tabs>
              <w:bidi w:val="0"/>
              <w:rPr>
                <w:rFonts w:asciiTheme="majorBidi" w:hAnsiTheme="majorBidi" w:cstheme="majorBidi"/>
                <w:lang w:bidi="ar-JO"/>
              </w:rPr>
            </w:pPr>
            <w:r w:rsidRPr="00712F80">
              <w:rPr>
                <w:rFonts w:asciiTheme="majorBidi" w:hAnsiTheme="majorBidi" w:cstheme="majorBidi"/>
              </w:rPr>
              <w:t>Week 8</w:t>
            </w:r>
          </w:p>
        </w:tc>
        <w:tc>
          <w:tcPr>
            <w:tcW w:w="932" w:type="dxa"/>
          </w:tcPr>
          <w:p w14:paraId="55E4702D" w14:textId="77777777" w:rsidR="00EA6204" w:rsidRPr="00712F80" w:rsidRDefault="00EA6204" w:rsidP="00E349C8">
            <w:pPr>
              <w:bidi w:val="0"/>
              <w:jc w:val="center"/>
              <w:rPr>
                <w:rFonts w:asciiTheme="majorBidi" w:hAnsiTheme="majorBidi" w:cstheme="majorBidi"/>
              </w:rPr>
            </w:pPr>
            <w:r w:rsidRPr="00712F80">
              <w:rPr>
                <w:rFonts w:asciiTheme="majorBidi" w:hAnsiTheme="majorBidi" w:cstheme="majorBidi"/>
              </w:rPr>
              <w:t>X</w:t>
            </w:r>
          </w:p>
        </w:tc>
        <w:tc>
          <w:tcPr>
            <w:tcW w:w="934" w:type="dxa"/>
          </w:tcPr>
          <w:p w14:paraId="37B0402C" w14:textId="77777777" w:rsidR="00EA6204" w:rsidRPr="00712F80" w:rsidRDefault="00EA6204" w:rsidP="00E349C8">
            <w:pPr>
              <w:bidi w:val="0"/>
              <w:jc w:val="center"/>
              <w:rPr>
                <w:rFonts w:asciiTheme="majorBidi" w:hAnsiTheme="majorBidi" w:cstheme="majorBidi"/>
              </w:rPr>
            </w:pPr>
            <w:r w:rsidRPr="00712F80">
              <w:rPr>
                <w:rFonts w:asciiTheme="majorBidi" w:hAnsiTheme="majorBidi" w:cstheme="majorBidi"/>
              </w:rPr>
              <w:t>X</w:t>
            </w:r>
          </w:p>
        </w:tc>
        <w:tc>
          <w:tcPr>
            <w:tcW w:w="637" w:type="dxa"/>
          </w:tcPr>
          <w:p w14:paraId="7F9A98F2" w14:textId="0D341412" w:rsidR="00EA6204" w:rsidRPr="00712F80" w:rsidRDefault="00EA6204" w:rsidP="00E349C8">
            <w:pPr>
              <w:bidi w:val="0"/>
              <w:jc w:val="center"/>
              <w:rPr>
                <w:rFonts w:asciiTheme="majorBidi" w:hAnsiTheme="majorBidi" w:cstheme="majorBidi"/>
              </w:rPr>
            </w:pPr>
          </w:p>
        </w:tc>
        <w:tc>
          <w:tcPr>
            <w:tcW w:w="920" w:type="dxa"/>
          </w:tcPr>
          <w:p w14:paraId="68EA6842" w14:textId="77777777" w:rsidR="00EA6204" w:rsidRPr="00712F80" w:rsidRDefault="00EA6204" w:rsidP="00E349C8">
            <w:pPr>
              <w:bidi w:val="0"/>
              <w:jc w:val="center"/>
              <w:rPr>
                <w:rFonts w:asciiTheme="majorBidi" w:hAnsiTheme="majorBidi" w:cstheme="majorBidi"/>
              </w:rPr>
            </w:pPr>
          </w:p>
        </w:tc>
        <w:tc>
          <w:tcPr>
            <w:tcW w:w="886" w:type="dxa"/>
          </w:tcPr>
          <w:p w14:paraId="03AE9EFF" w14:textId="77777777" w:rsidR="00EA6204" w:rsidRPr="00712F80" w:rsidRDefault="00EA6204" w:rsidP="00E349C8">
            <w:pPr>
              <w:bidi w:val="0"/>
              <w:jc w:val="center"/>
              <w:rPr>
                <w:rFonts w:asciiTheme="majorBidi" w:hAnsiTheme="majorBidi" w:cstheme="majorBidi"/>
              </w:rPr>
            </w:pPr>
          </w:p>
        </w:tc>
        <w:tc>
          <w:tcPr>
            <w:tcW w:w="886" w:type="dxa"/>
          </w:tcPr>
          <w:p w14:paraId="5D164925" w14:textId="77777777" w:rsidR="00EA6204" w:rsidRPr="00712F80" w:rsidRDefault="00EA6204" w:rsidP="00E349C8">
            <w:pPr>
              <w:bidi w:val="0"/>
              <w:jc w:val="center"/>
              <w:rPr>
                <w:rFonts w:asciiTheme="majorBidi" w:hAnsiTheme="majorBidi" w:cstheme="majorBidi"/>
              </w:rPr>
            </w:pPr>
          </w:p>
        </w:tc>
        <w:tc>
          <w:tcPr>
            <w:tcW w:w="931" w:type="dxa"/>
          </w:tcPr>
          <w:p w14:paraId="3B00E63C" w14:textId="6DB43CA5" w:rsidR="00EA6204" w:rsidRPr="00712F80" w:rsidRDefault="00EF4540" w:rsidP="00E349C8">
            <w:pPr>
              <w:bidi w:val="0"/>
              <w:jc w:val="center"/>
              <w:rPr>
                <w:rFonts w:asciiTheme="majorBidi" w:hAnsiTheme="majorBidi" w:cstheme="majorBidi"/>
              </w:rPr>
            </w:pPr>
            <w:r w:rsidRPr="00712F80">
              <w:rPr>
                <w:rFonts w:asciiTheme="majorBidi" w:hAnsiTheme="majorBidi" w:cstheme="majorBidi"/>
              </w:rPr>
              <w:t>X</w:t>
            </w:r>
          </w:p>
        </w:tc>
        <w:tc>
          <w:tcPr>
            <w:tcW w:w="931" w:type="dxa"/>
          </w:tcPr>
          <w:p w14:paraId="2C8D64D0" w14:textId="77777777" w:rsidR="00EA6204" w:rsidRPr="00712F80" w:rsidRDefault="00EA6204" w:rsidP="00E349C8">
            <w:pPr>
              <w:bidi w:val="0"/>
              <w:jc w:val="center"/>
              <w:rPr>
                <w:rFonts w:asciiTheme="majorBidi" w:hAnsiTheme="majorBidi" w:cstheme="majorBidi"/>
              </w:rPr>
            </w:pPr>
          </w:p>
        </w:tc>
        <w:tc>
          <w:tcPr>
            <w:tcW w:w="931" w:type="dxa"/>
          </w:tcPr>
          <w:p w14:paraId="4761514F" w14:textId="77777777" w:rsidR="00EA6204" w:rsidRPr="00712F80" w:rsidRDefault="00EA6204" w:rsidP="00E349C8">
            <w:pPr>
              <w:bidi w:val="0"/>
              <w:jc w:val="center"/>
              <w:rPr>
                <w:rFonts w:asciiTheme="majorBidi" w:hAnsiTheme="majorBidi" w:cstheme="majorBidi"/>
              </w:rPr>
            </w:pPr>
          </w:p>
        </w:tc>
      </w:tr>
      <w:tr w:rsidR="00EA6204" w:rsidRPr="00D060B9" w14:paraId="14CDCB53" w14:textId="77777777" w:rsidTr="00E349C8">
        <w:tc>
          <w:tcPr>
            <w:tcW w:w="1028" w:type="dxa"/>
          </w:tcPr>
          <w:p w14:paraId="71691D8D" w14:textId="77777777" w:rsidR="00EA6204" w:rsidRPr="00712F80" w:rsidRDefault="00EA6204" w:rsidP="00E349C8">
            <w:pPr>
              <w:tabs>
                <w:tab w:val="left" w:pos="0"/>
              </w:tabs>
              <w:bidi w:val="0"/>
              <w:rPr>
                <w:rFonts w:asciiTheme="majorBidi" w:hAnsiTheme="majorBidi" w:cstheme="majorBidi"/>
                <w:lang w:bidi="ar-JO"/>
              </w:rPr>
            </w:pPr>
            <w:r w:rsidRPr="00712F80">
              <w:rPr>
                <w:rFonts w:asciiTheme="majorBidi" w:hAnsiTheme="majorBidi" w:cstheme="majorBidi"/>
              </w:rPr>
              <w:t>Week 9</w:t>
            </w:r>
          </w:p>
        </w:tc>
        <w:tc>
          <w:tcPr>
            <w:tcW w:w="932" w:type="dxa"/>
          </w:tcPr>
          <w:p w14:paraId="689F9CC9" w14:textId="77777777" w:rsidR="00EA6204" w:rsidRPr="00712F80" w:rsidRDefault="00EA6204" w:rsidP="00E349C8">
            <w:pPr>
              <w:bidi w:val="0"/>
              <w:jc w:val="center"/>
              <w:rPr>
                <w:rFonts w:asciiTheme="majorBidi" w:hAnsiTheme="majorBidi" w:cstheme="majorBidi"/>
              </w:rPr>
            </w:pPr>
            <w:r w:rsidRPr="00712F80">
              <w:rPr>
                <w:rFonts w:asciiTheme="majorBidi" w:hAnsiTheme="majorBidi" w:cstheme="majorBidi"/>
              </w:rPr>
              <w:t>X</w:t>
            </w:r>
          </w:p>
        </w:tc>
        <w:tc>
          <w:tcPr>
            <w:tcW w:w="934" w:type="dxa"/>
          </w:tcPr>
          <w:p w14:paraId="4E4EC0E2" w14:textId="0709F870" w:rsidR="00EA6204" w:rsidRPr="00712F80" w:rsidRDefault="00EA6204" w:rsidP="00E349C8">
            <w:pPr>
              <w:bidi w:val="0"/>
              <w:jc w:val="center"/>
              <w:rPr>
                <w:rFonts w:asciiTheme="majorBidi" w:hAnsiTheme="majorBidi" w:cstheme="majorBidi"/>
              </w:rPr>
            </w:pPr>
          </w:p>
        </w:tc>
        <w:tc>
          <w:tcPr>
            <w:tcW w:w="637" w:type="dxa"/>
          </w:tcPr>
          <w:p w14:paraId="3E4A6D3A" w14:textId="77777777" w:rsidR="00EA6204" w:rsidRPr="00712F80" w:rsidRDefault="00EA6204" w:rsidP="00E349C8">
            <w:pPr>
              <w:bidi w:val="0"/>
              <w:jc w:val="center"/>
              <w:rPr>
                <w:rFonts w:asciiTheme="majorBidi" w:hAnsiTheme="majorBidi" w:cstheme="majorBidi"/>
              </w:rPr>
            </w:pPr>
          </w:p>
        </w:tc>
        <w:tc>
          <w:tcPr>
            <w:tcW w:w="920" w:type="dxa"/>
          </w:tcPr>
          <w:p w14:paraId="484D1CB7" w14:textId="74D887C6" w:rsidR="00EA6204" w:rsidRPr="00712F80" w:rsidRDefault="00EF4540" w:rsidP="00E349C8">
            <w:pPr>
              <w:bidi w:val="0"/>
              <w:jc w:val="center"/>
              <w:rPr>
                <w:rFonts w:asciiTheme="majorBidi" w:hAnsiTheme="majorBidi" w:cstheme="majorBidi"/>
              </w:rPr>
            </w:pPr>
            <w:r w:rsidRPr="00712F80">
              <w:rPr>
                <w:rFonts w:asciiTheme="majorBidi" w:hAnsiTheme="majorBidi" w:cstheme="majorBidi"/>
              </w:rPr>
              <w:t>X</w:t>
            </w:r>
          </w:p>
        </w:tc>
        <w:tc>
          <w:tcPr>
            <w:tcW w:w="886" w:type="dxa"/>
          </w:tcPr>
          <w:p w14:paraId="51537FBB" w14:textId="77777777" w:rsidR="00EA6204" w:rsidRPr="00712F80" w:rsidRDefault="00EA6204" w:rsidP="00E349C8">
            <w:pPr>
              <w:bidi w:val="0"/>
              <w:jc w:val="center"/>
              <w:rPr>
                <w:rFonts w:asciiTheme="majorBidi" w:hAnsiTheme="majorBidi" w:cstheme="majorBidi"/>
              </w:rPr>
            </w:pPr>
          </w:p>
        </w:tc>
        <w:tc>
          <w:tcPr>
            <w:tcW w:w="886" w:type="dxa"/>
          </w:tcPr>
          <w:p w14:paraId="0B580E51" w14:textId="66B07815" w:rsidR="00EA6204" w:rsidRPr="00712F80" w:rsidRDefault="00EF4540" w:rsidP="00E349C8">
            <w:pPr>
              <w:bidi w:val="0"/>
              <w:jc w:val="center"/>
              <w:rPr>
                <w:rFonts w:asciiTheme="majorBidi" w:hAnsiTheme="majorBidi" w:cstheme="majorBidi"/>
              </w:rPr>
            </w:pPr>
            <w:r w:rsidRPr="00712F80">
              <w:rPr>
                <w:rFonts w:asciiTheme="majorBidi" w:hAnsiTheme="majorBidi" w:cstheme="majorBidi"/>
              </w:rPr>
              <w:t>X</w:t>
            </w:r>
          </w:p>
        </w:tc>
        <w:tc>
          <w:tcPr>
            <w:tcW w:w="931" w:type="dxa"/>
          </w:tcPr>
          <w:p w14:paraId="4C29E3AF" w14:textId="3DAA7EA6" w:rsidR="00EA6204" w:rsidRPr="00712F80" w:rsidRDefault="00EF4540" w:rsidP="00E349C8">
            <w:pPr>
              <w:bidi w:val="0"/>
              <w:jc w:val="center"/>
              <w:rPr>
                <w:rFonts w:asciiTheme="majorBidi" w:hAnsiTheme="majorBidi" w:cstheme="majorBidi"/>
              </w:rPr>
            </w:pPr>
            <w:r w:rsidRPr="00712F80">
              <w:rPr>
                <w:rFonts w:asciiTheme="majorBidi" w:hAnsiTheme="majorBidi" w:cstheme="majorBidi"/>
              </w:rPr>
              <w:t>X</w:t>
            </w:r>
          </w:p>
        </w:tc>
        <w:tc>
          <w:tcPr>
            <w:tcW w:w="931" w:type="dxa"/>
          </w:tcPr>
          <w:p w14:paraId="7E109B7E" w14:textId="77777777" w:rsidR="00EA6204" w:rsidRPr="00712F80" w:rsidRDefault="00EA6204" w:rsidP="00E349C8">
            <w:pPr>
              <w:bidi w:val="0"/>
              <w:jc w:val="center"/>
              <w:rPr>
                <w:rFonts w:asciiTheme="majorBidi" w:hAnsiTheme="majorBidi" w:cstheme="majorBidi"/>
              </w:rPr>
            </w:pPr>
          </w:p>
        </w:tc>
        <w:tc>
          <w:tcPr>
            <w:tcW w:w="931" w:type="dxa"/>
          </w:tcPr>
          <w:p w14:paraId="5E2A38B1" w14:textId="77777777" w:rsidR="00EA6204" w:rsidRPr="00712F80" w:rsidRDefault="00EA6204" w:rsidP="00E349C8">
            <w:pPr>
              <w:bidi w:val="0"/>
              <w:jc w:val="center"/>
              <w:rPr>
                <w:rFonts w:asciiTheme="majorBidi" w:hAnsiTheme="majorBidi" w:cstheme="majorBidi"/>
              </w:rPr>
            </w:pPr>
          </w:p>
        </w:tc>
      </w:tr>
      <w:tr w:rsidR="00EA6204" w:rsidRPr="00D060B9" w14:paraId="280B1D7B" w14:textId="77777777" w:rsidTr="00E349C8">
        <w:tc>
          <w:tcPr>
            <w:tcW w:w="1028" w:type="dxa"/>
          </w:tcPr>
          <w:p w14:paraId="35FDEDA5" w14:textId="77777777" w:rsidR="00EA6204" w:rsidRPr="00712F80" w:rsidRDefault="00EA6204" w:rsidP="00E349C8">
            <w:pPr>
              <w:tabs>
                <w:tab w:val="left" w:pos="0"/>
              </w:tabs>
              <w:bidi w:val="0"/>
              <w:rPr>
                <w:rFonts w:asciiTheme="majorBidi" w:hAnsiTheme="majorBidi" w:cstheme="majorBidi"/>
                <w:lang w:bidi="ar-JO"/>
              </w:rPr>
            </w:pPr>
            <w:r w:rsidRPr="00712F80">
              <w:rPr>
                <w:rFonts w:asciiTheme="majorBidi" w:hAnsiTheme="majorBidi" w:cstheme="majorBidi"/>
              </w:rPr>
              <w:t>Week 10</w:t>
            </w:r>
          </w:p>
        </w:tc>
        <w:tc>
          <w:tcPr>
            <w:tcW w:w="932" w:type="dxa"/>
          </w:tcPr>
          <w:p w14:paraId="69929926" w14:textId="77777777" w:rsidR="00EA6204" w:rsidRPr="00712F80" w:rsidRDefault="00EA6204" w:rsidP="00E349C8">
            <w:pPr>
              <w:bidi w:val="0"/>
              <w:jc w:val="center"/>
              <w:rPr>
                <w:rFonts w:asciiTheme="majorBidi" w:hAnsiTheme="majorBidi" w:cstheme="majorBidi"/>
              </w:rPr>
            </w:pPr>
            <w:r w:rsidRPr="00712F80">
              <w:rPr>
                <w:rFonts w:asciiTheme="majorBidi" w:hAnsiTheme="majorBidi" w:cstheme="majorBidi"/>
              </w:rPr>
              <w:t>X</w:t>
            </w:r>
          </w:p>
        </w:tc>
        <w:tc>
          <w:tcPr>
            <w:tcW w:w="934" w:type="dxa"/>
          </w:tcPr>
          <w:p w14:paraId="380A2836" w14:textId="77777777" w:rsidR="00EA6204" w:rsidRPr="00712F80" w:rsidRDefault="00EA6204" w:rsidP="00E349C8">
            <w:pPr>
              <w:bidi w:val="0"/>
              <w:jc w:val="center"/>
              <w:rPr>
                <w:rFonts w:asciiTheme="majorBidi" w:hAnsiTheme="majorBidi" w:cstheme="majorBidi"/>
              </w:rPr>
            </w:pPr>
            <w:r w:rsidRPr="00712F80">
              <w:rPr>
                <w:rFonts w:asciiTheme="majorBidi" w:hAnsiTheme="majorBidi" w:cstheme="majorBidi"/>
              </w:rPr>
              <w:t>X</w:t>
            </w:r>
          </w:p>
        </w:tc>
        <w:tc>
          <w:tcPr>
            <w:tcW w:w="637" w:type="dxa"/>
          </w:tcPr>
          <w:p w14:paraId="78B57E8C" w14:textId="77777777" w:rsidR="00EA6204" w:rsidRPr="00712F80" w:rsidRDefault="00EA6204" w:rsidP="00E349C8">
            <w:pPr>
              <w:bidi w:val="0"/>
              <w:jc w:val="center"/>
              <w:rPr>
                <w:rFonts w:asciiTheme="majorBidi" w:hAnsiTheme="majorBidi" w:cstheme="majorBidi"/>
              </w:rPr>
            </w:pPr>
            <w:r w:rsidRPr="00712F80">
              <w:rPr>
                <w:rFonts w:asciiTheme="majorBidi" w:hAnsiTheme="majorBidi" w:cstheme="majorBidi"/>
              </w:rPr>
              <w:t>X</w:t>
            </w:r>
          </w:p>
        </w:tc>
        <w:tc>
          <w:tcPr>
            <w:tcW w:w="920" w:type="dxa"/>
          </w:tcPr>
          <w:p w14:paraId="65C4C661" w14:textId="77777777" w:rsidR="00EA6204" w:rsidRPr="00712F80" w:rsidRDefault="00EA6204" w:rsidP="00E349C8">
            <w:pPr>
              <w:bidi w:val="0"/>
              <w:jc w:val="center"/>
              <w:rPr>
                <w:rFonts w:asciiTheme="majorBidi" w:hAnsiTheme="majorBidi" w:cstheme="majorBidi"/>
              </w:rPr>
            </w:pPr>
          </w:p>
        </w:tc>
        <w:tc>
          <w:tcPr>
            <w:tcW w:w="886" w:type="dxa"/>
          </w:tcPr>
          <w:p w14:paraId="48FB6B74" w14:textId="77777777" w:rsidR="00EA6204" w:rsidRPr="00712F80" w:rsidRDefault="00EA6204" w:rsidP="00E349C8">
            <w:pPr>
              <w:bidi w:val="0"/>
              <w:jc w:val="center"/>
              <w:rPr>
                <w:rFonts w:asciiTheme="majorBidi" w:hAnsiTheme="majorBidi" w:cstheme="majorBidi"/>
              </w:rPr>
            </w:pPr>
          </w:p>
        </w:tc>
        <w:tc>
          <w:tcPr>
            <w:tcW w:w="886" w:type="dxa"/>
          </w:tcPr>
          <w:p w14:paraId="7056106A" w14:textId="77777777" w:rsidR="00EA6204" w:rsidRPr="00712F80" w:rsidRDefault="00EA6204" w:rsidP="00E349C8">
            <w:pPr>
              <w:bidi w:val="0"/>
              <w:jc w:val="center"/>
              <w:rPr>
                <w:rFonts w:asciiTheme="majorBidi" w:hAnsiTheme="majorBidi" w:cstheme="majorBidi"/>
              </w:rPr>
            </w:pPr>
          </w:p>
        </w:tc>
        <w:tc>
          <w:tcPr>
            <w:tcW w:w="931" w:type="dxa"/>
          </w:tcPr>
          <w:p w14:paraId="30C09317" w14:textId="77777777" w:rsidR="00EA6204" w:rsidRPr="00712F80" w:rsidRDefault="00EA6204" w:rsidP="00E349C8">
            <w:pPr>
              <w:bidi w:val="0"/>
              <w:jc w:val="center"/>
              <w:rPr>
                <w:rFonts w:asciiTheme="majorBidi" w:hAnsiTheme="majorBidi" w:cstheme="majorBidi"/>
              </w:rPr>
            </w:pPr>
          </w:p>
        </w:tc>
        <w:tc>
          <w:tcPr>
            <w:tcW w:w="931" w:type="dxa"/>
          </w:tcPr>
          <w:p w14:paraId="66D7B870" w14:textId="4C130F9F" w:rsidR="00EA6204" w:rsidRPr="00712F80" w:rsidRDefault="00EF4540" w:rsidP="00E349C8">
            <w:pPr>
              <w:bidi w:val="0"/>
              <w:jc w:val="center"/>
              <w:rPr>
                <w:rFonts w:asciiTheme="majorBidi" w:hAnsiTheme="majorBidi" w:cstheme="majorBidi"/>
              </w:rPr>
            </w:pPr>
            <w:r w:rsidRPr="00712F80">
              <w:rPr>
                <w:rFonts w:asciiTheme="majorBidi" w:hAnsiTheme="majorBidi" w:cstheme="majorBidi"/>
              </w:rPr>
              <w:t>X</w:t>
            </w:r>
          </w:p>
        </w:tc>
        <w:tc>
          <w:tcPr>
            <w:tcW w:w="931" w:type="dxa"/>
          </w:tcPr>
          <w:p w14:paraId="7CCB8DC8" w14:textId="77777777" w:rsidR="00EA6204" w:rsidRPr="00712F80" w:rsidRDefault="00EA6204" w:rsidP="00E349C8">
            <w:pPr>
              <w:bidi w:val="0"/>
              <w:jc w:val="center"/>
              <w:rPr>
                <w:rFonts w:asciiTheme="majorBidi" w:hAnsiTheme="majorBidi" w:cstheme="majorBidi"/>
              </w:rPr>
            </w:pPr>
          </w:p>
        </w:tc>
      </w:tr>
      <w:tr w:rsidR="00EA6204" w:rsidRPr="00D060B9" w14:paraId="1C3D06DF" w14:textId="77777777" w:rsidTr="00E349C8">
        <w:tc>
          <w:tcPr>
            <w:tcW w:w="1028" w:type="dxa"/>
          </w:tcPr>
          <w:p w14:paraId="4D76B9D8" w14:textId="77777777" w:rsidR="00EA6204" w:rsidRPr="00712F80" w:rsidRDefault="00EA6204" w:rsidP="00E349C8">
            <w:pPr>
              <w:tabs>
                <w:tab w:val="left" w:pos="0"/>
              </w:tabs>
              <w:bidi w:val="0"/>
              <w:rPr>
                <w:rFonts w:asciiTheme="majorBidi" w:hAnsiTheme="majorBidi" w:cstheme="majorBidi"/>
                <w:lang w:bidi="ar-JO"/>
              </w:rPr>
            </w:pPr>
            <w:r w:rsidRPr="00712F80">
              <w:rPr>
                <w:rFonts w:asciiTheme="majorBidi" w:hAnsiTheme="majorBidi" w:cstheme="majorBidi"/>
              </w:rPr>
              <w:t>Week 11</w:t>
            </w:r>
          </w:p>
        </w:tc>
        <w:tc>
          <w:tcPr>
            <w:tcW w:w="932" w:type="dxa"/>
          </w:tcPr>
          <w:p w14:paraId="5EC47C38" w14:textId="77777777" w:rsidR="00EA6204" w:rsidRPr="00712F80" w:rsidRDefault="00EA6204" w:rsidP="00E349C8">
            <w:pPr>
              <w:bidi w:val="0"/>
              <w:jc w:val="center"/>
              <w:rPr>
                <w:rFonts w:asciiTheme="majorBidi" w:hAnsiTheme="majorBidi" w:cstheme="majorBidi"/>
              </w:rPr>
            </w:pPr>
            <w:r w:rsidRPr="00712F80">
              <w:rPr>
                <w:rFonts w:asciiTheme="majorBidi" w:hAnsiTheme="majorBidi" w:cstheme="majorBidi"/>
              </w:rPr>
              <w:t>X</w:t>
            </w:r>
          </w:p>
        </w:tc>
        <w:tc>
          <w:tcPr>
            <w:tcW w:w="934" w:type="dxa"/>
          </w:tcPr>
          <w:p w14:paraId="32DE47A3" w14:textId="77777777" w:rsidR="00EA6204" w:rsidRPr="00712F80" w:rsidRDefault="00EA6204" w:rsidP="00E349C8">
            <w:pPr>
              <w:bidi w:val="0"/>
              <w:jc w:val="center"/>
              <w:rPr>
                <w:rFonts w:asciiTheme="majorBidi" w:hAnsiTheme="majorBidi" w:cstheme="majorBidi"/>
              </w:rPr>
            </w:pPr>
            <w:r w:rsidRPr="00712F80">
              <w:rPr>
                <w:rFonts w:asciiTheme="majorBidi" w:hAnsiTheme="majorBidi" w:cstheme="majorBidi"/>
              </w:rPr>
              <w:t>X</w:t>
            </w:r>
          </w:p>
        </w:tc>
        <w:tc>
          <w:tcPr>
            <w:tcW w:w="637" w:type="dxa"/>
          </w:tcPr>
          <w:p w14:paraId="146F0325" w14:textId="6052EB06" w:rsidR="00EA6204" w:rsidRPr="00712F80" w:rsidRDefault="00EF4540" w:rsidP="00E349C8">
            <w:pPr>
              <w:bidi w:val="0"/>
              <w:jc w:val="center"/>
              <w:rPr>
                <w:rFonts w:asciiTheme="majorBidi" w:hAnsiTheme="majorBidi" w:cstheme="majorBidi"/>
              </w:rPr>
            </w:pPr>
            <w:r w:rsidRPr="00712F80">
              <w:rPr>
                <w:rFonts w:asciiTheme="majorBidi" w:hAnsiTheme="majorBidi" w:cstheme="majorBidi"/>
              </w:rPr>
              <w:t>X</w:t>
            </w:r>
          </w:p>
        </w:tc>
        <w:tc>
          <w:tcPr>
            <w:tcW w:w="920" w:type="dxa"/>
          </w:tcPr>
          <w:p w14:paraId="01D86E7F" w14:textId="77777777" w:rsidR="00EA6204" w:rsidRPr="00712F80" w:rsidRDefault="00EA6204" w:rsidP="00E349C8">
            <w:pPr>
              <w:bidi w:val="0"/>
              <w:jc w:val="center"/>
              <w:rPr>
                <w:rFonts w:asciiTheme="majorBidi" w:hAnsiTheme="majorBidi" w:cstheme="majorBidi"/>
              </w:rPr>
            </w:pPr>
          </w:p>
        </w:tc>
        <w:tc>
          <w:tcPr>
            <w:tcW w:w="886" w:type="dxa"/>
          </w:tcPr>
          <w:p w14:paraId="6713BF9F" w14:textId="77777777" w:rsidR="00EA6204" w:rsidRPr="00712F80" w:rsidRDefault="00EA6204" w:rsidP="00E349C8">
            <w:pPr>
              <w:bidi w:val="0"/>
              <w:jc w:val="center"/>
              <w:rPr>
                <w:rFonts w:asciiTheme="majorBidi" w:hAnsiTheme="majorBidi" w:cstheme="majorBidi"/>
              </w:rPr>
            </w:pPr>
          </w:p>
        </w:tc>
        <w:tc>
          <w:tcPr>
            <w:tcW w:w="886" w:type="dxa"/>
          </w:tcPr>
          <w:p w14:paraId="7BAB2D86" w14:textId="77777777" w:rsidR="00EA6204" w:rsidRPr="00712F80" w:rsidRDefault="00EA6204" w:rsidP="00E349C8">
            <w:pPr>
              <w:bidi w:val="0"/>
              <w:jc w:val="center"/>
              <w:rPr>
                <w:rFonts w:asciiTheme="majorBidi" w:hAnsiTheme="majorBidi" w:cstheme="majorBidi"/>
              </w:rPr>
            </w:pPr>
          </w:p>
        </w:tc>
        <w:tc>
          <w:tcPr>
            <w:tcW w:w="931" w:type="dxa"/>
          </w:tcPr>
          <w:p w14:paraId="70FE5AB3" w14:textId="680F3366" w:rsidR="00EA6204" w:rsidRPr="00712F80" w:rsidRDefault="00EA6204" w:rsidP="00E349C8">
            <w:pPr>
              <w:bidi w:val="0"/>
              <w:jc w:val="center"/>
              <w:rPr>
                <w:rFonts w:asciiTheme="majorBidi" w:hAnsiTheme="majorBidi" w:cstheme="majorBidi"/>
              </w:rPr>
            </w:pPr>
          </w:p>
        </w:tc>
        <w:tc>
          <w:tcPr>
            <w:tcW w:w="931" w:type="dxa"/>
          </w:tcPr>
          <w:p w14:paraId="68EA69F4" w14:textId="77777777" w:rsidR="00EA6204" w:rsidRPr="00712F80" w:rsidRDefault="00EA6204" w:rsidP="00E349C8">
            <w:pPr>
              <w:bidi w:val="0"/>
              <w:jc w:val="center"/>
              <w:rPr>
                <w:rFonts w:asciiTheme="majorBidi" w:hAnsiTheme="majorBidi" w:cstheme="majorBidi"/>
              </w:rPr>
            </w:pPr>
            <w:r w:rsidRPr="00712F80">
              <w:rPr>
                <w:rFonts w:asciiTheme="majorBidi" w:hAnsiTheme="majorBidi" w:cstheme="majorBidi"/>
              </w:rPr>
              <w:t>X</w:t>
            </w:r>
          </w:p>
        </w:tc>
        <w:tc>
          <w:tcPr>
            <w:tcW w:w="931" w:type="dxa"/>
          </w:tcPr>
          <w:p w14:paraId="03EFA942" w14:textId="77777777" w:rsidR="00EA6204" w:rsidRPr="00712F80" w:rsidRDefault="00EA6204" w:rsidP="00E349C8">
            <w:pPr>
              <w:bidi w:val="0"/>
              <w:jc w:val="center"/>
              <w:rPr>
                <w:rFonts w:asciiTheme="majorBidi" w:hAnsiTheme="majorBidi" w:cstheme="majorBidi"/>
              </w:rPr>
            </w:pPr>
          </w:p>
        </w:tc>
      </w:tr>
      <w:tr w:rsidR="00EA6204" w:rsidRPr="00D060B9" w14:paraId="409CD620" w14:textId="77777777" w:rsidTr="00E349C8">
        <w:tc>
          <w:tcPr>
            <w:tcW w:w="1028" w:type="dxa"/>
          </w:tcPr>
          <w:p w14:paraId="6C3D4DD5" w14:textId="77777777" w:rsidR="00EA6204" w:rsidRPr="00712F80" w:rsidRDefault="00EA6204" w:rsidP="00E349C8">
            <w:pPr>
              <w:tabs>
                <w:tab w:val="left" w:pos="0"/>
              </w:tabs>
              <w:bidi w:val="0"/>
              <w:rPr>
                <w:rFonts w:asciiTheme="majorBidi" w:hAnsiTheme="majorBidi" w:cstheme="majorBidi"/>
                <w:lang w:bidi="ar-JO"/>
              </w:rPr>
            </w:pPr>
            <w:r w:rsidRPr="00712F80">
              <w:rPr>
                <w:rFonts w:asciiTheme="majorBidi" w:hAnsiTheme="majorBidi" w:cstheme="majorBidi"/>
              </w:rPr>
              <w:t>Week 12</w:t>
            </w:r>
          </w:p>
        </w:tc>
        <w:tc>
          <w:tcPr>
            <w:tcW w:w="932" w:type="dxa"/>
          </w:tcPr>
          <w:p w14:paraId="06DFE6C2" w14:textId="77777777" w:rsidR="00EA6204" w:rsidRPr="00712F80" w:rsidRDefault="00EA6204" w:rsidP="00E349C8">
            <w:pPr>
              <w:bidi w:val="0"/>
              <w:jc w:val="center"/>
              <w:rPr>
                <w:rFonts w:asciiTheme="majorBidi" w:hAnsiTheme="majorBidi" w:cstheme="majorBidi"/>
              </w:rPr>
            </w:pPr>
            <w:r w:rsidRPr="00712F80">
              <w:rPr>
                <w:rFonts w:asciiTheme="majorBidi" w:hAnsiTheme="majorBidi" w:cstheme="majorBidi"/>
              </w:rPr>
              <w:t>X</w:t>
            </w:r>
          </w:p>
        </w:tc>
        <w:tc>
          <w:tcPr>
            <w:tcW w:w="934" w:type="dxa"/>
          </w:tcPr>
          <w:p w14:paraId="56A4560D" w14:textId="1C261B10" w:rsidR="00EA6204" w:rsidRPr="00712F80" w:rsidRDefault="00EA6204" w:rsidP="00E349C8">
            <w:pPr>
              <w:bidi w:val="0"/>
              <w:jc w:val="center"/>
              <w:rPr>
                <w:rFonts w:asciiTheme="majorBidi" w:hAnsiTheme="majorBidi" w:cstheme="majorBidi"/>
              </w:rPr>
            </w:pPr>
          </w:p>
        </w:tc>
        <w:tc>
          <w:tcPr>
            <w:tcW w:w="637" w:type="dxa"/>
          </w:tcPr>
          <w:p w14:paraId="798605B0" w14:textId="2A33B150" w:rsidR="00EA6204" w:rsidRPr="00712F80" w:rsidRDefault="00EA6204" w:rsidP="00E349C8">
            <w:pPr>
              <w:bidi w:val="0"/>
              <w:jc w:val="center"/>
              <w:rPr>
                <w:rFonts w:asciiTheme="majorBidi" w:hAnsiTheme="majorBidi" w:cstheme="majorBidi"/>
              </w:rPr>
            </w:pPr>
          </w:p>
        </w:tc>
        <w:tc>
          <w:tcPr>
            <w:tcW w:w="920" w:type="dxa"/>
          </w:tcPr>
          <w:p w14:paraId="25953064" w14:textId="407C015B" w:rsidR="00EA6204" w:rsidRPr="00712F80" w:rsidRDefault="00EF4540" w:rsidP="00E349C8">
            <w:pPr>
              <w:bidi w:val="0"/>
              <w:rPr>
                <w:rFonts w:asciiTheme="majorBidi" w:hAnsiTheme="majorBidi" w:cstheme="majorBidi"/>
              </w:rPr>
            </w:pPr>
            <w:r w:rsidRPr="00712F80">
              <w:rPr>
                <w:rFonts w:asciiTheme="majorBidi" w:hAnsiTheme="majorBidi" w:cstheme="majorBidi"/>
              </w:rPr>
              <w:t>X</w:t>
            </w:r>
          </w:p>
        </w:tc>
        <w:tc>
          <w:tcPr>
            <w:tcW w:w="886" w:type="dxa"/>
          </w:tcPr>
          <w:p w14:paraId="676E451E" w14:textId="77777777" w:rsidR="00EA6204" w:rsidRPr="00712F80" w:rsidRDefault="00EA6204" w:rsidP="00E349C8">
            <w:pPr>
              <w:bidi w:val="0"/>
              <w:rPr>
                <w:rFonts w:asciiTheme="majorBidi" w:hAnsiTheme="majorBidi" w:cstheme="majorBidi"/>
              </w:rPr>
            </w:pPr>
          </w:p>
        </w:tc>
        <w:tc>
          <w:tcPr>
            <w:tcW w:w="886" w:type="dxa"/>
          </w:tcPr>
          <w:p w14:paraId="0C5E731B" w14:textId="1DA8AE7D" w:rsidR="00EA6204" w:rsidRPr="00712F80" w:rsidRDefault="00EF4540" w:rsidP="00E349C8">
            <w:pPr>
              <w:bidi w:val="0"/>
              <w:rPr>
                <w:rFonts w:asciiTheme="majorBidi" w:hAnsiTheme="majorBidi" w:cstheme="majorBidi"/>
              </w:rPr>
            </w:pPr>
            <w:r w:rsidRPr="00712F80">
              <w:rPr>
                <w:rFonts w:asciiTheme="majorBidi" w:hAnsiTheme="majorBidi" w:cstheme="majorBidi"/>
              </w:rPr>
              <w:t>X</w:t>
            </w:r>
          </w:p>
        </w:tc>
        <w:tc>
          <w:tcPr>
            <w:tcW w:w="931" w:type="dxa"/>
          </w:tcPr>
          <w:p w14:paraId="1E72992B" w14:textId="77777777" w:rsidR="00EA6204" w:rsidRPr="00712F80" w:rsidRDefault="00EA6204" w:rsidP="00E349C8">
            <w:pPr>
              <w:bidi w:val="0"/>
              <w:jc w:val="center"/>
              <w:rPr>
                <w:rFonts w:asciiTheme="majorBidi" w:hAnsiTheme="majorBidi" w:cstheme="majorBidi"/>
              </w:rPr>
            </w:pPr>
            <w:r w:rsidRPr="00712F80">
              <w:rPr>
                <w:rFonts w:asciiTheme="majorBidi" w:hAnsiTheme="majorBidi" w:cstheme="majorBidi"/>
              </w:rPr>
              <w:t>X</w:t>
            </w:r>
          </w:p>
        </w:tc>
        <w:tc>
          <w:tcPr>
            <w:tcW w:w="931" w:type="dxa"/>
          </w:tcPr>
          <w:p w14:paraId="2D6ACF9A" w14:textId="77777777" w:rsidR="00EA6204" w:rsidRPr="00712F80" w:rsidRDefault="00EA6204" w:rsidP="00E349C8">
            <w:pPr>
              <w:bidi w:val="0"/>
              <w:rPr>
                <w:rFonts w:asciiTheme="majorBidi" w:hAnsiTheme="majorBidi" w:cstheme="majorBidi"/>
              </w:rPr>
            </w:pPr>
          </w:p>
        </w:tc>
        <w:tc>
          <w:tcPr>
            <w:tcW w:w="931" w:type="dxa"/>
          </w:tcPr>
          <w:p w14:paraId="75AB1DA2" w14:textId="77777777" w:rsidR="00EA6204" w:rsidRPr="00712F80" w:rsidRDefault="00EA6204" w:rsidP="00E349C8">
            <w:pPr>
              <w:bidi w:val="0"/>
              <w:rPr>
                <w:rFonts w:asciiTheme="majorBidi" w:hAnsiTheme="majorBidi" w:cstheme="majorBidi"/>
              </w:rPr>
            </w:pPr>
          </w:p>
        </w:tc>
      </w:tr>
      <w:tr w:rsidR="00EA6204" w:rsidRPr="00D060B9" w14:paraId="4C6C0A13" w14:textId="77777777" w:rsidTr="00E349C8">
        <w:tc>
          <w:tcPr>
            <w:tcW w:w="1028" w:type="dxa"/>
          </w:tcPr>
          <w:p w14:paraId="5BCF5048" w14:textId="77777777" w:rsidR="00EA6204" w:rsidRPr="00712F80" w:rsidRDefault="00EA6204" w:rsidP="00E349C8">
            <w:pPr>
              <w:tabs>
                <w:tab w:val="left" w:pos="0"/>
              </w:tabs>
              <w:bidi w:val="0"/>
              <w:rPr>
                <w:rFonts w:asciiTheme="majorBidi" w:hAnsiTheme="majorBidi" w:cstheme="majorBidi"/>
                <w:lang w:bidi="ar-JO"/>
              </w:rPr>
            </w:pPr>
            <w:r w:rsidRPr="00712F80">
              <w:rPr>
                <w:rFonts w:asciiTheme="majorBidi" w:hAnsiTheme="majorBidi" w:cstheme="majorBidi"/>
              </w:rPr>
              <w:t>Week 13</w:t>
            </w:r>
          </w:p>
        </w:tc>
        <w:tc>
          <w:tcPr>
            <w:tcW w:w="932" w:type="dxa"/>
          </w:tcPr>
          <w:p w14:paraId="3B47BF03" w14:textId="77777777" w:rsidR="00EA6204" w:rsidRPr="00712F80" w:rsidRDefault="00EA6204" w:rsidP="00E349C8">
            <w:pPr>
              <w:bidi w:val="0"/>
              <w:jc w:val="center"/>
              <w:rPr>
                <w:rFonts w:asciiTheme="majorBidi" w:hAnsiTheme="majorBidi" w:cstheme="majorBidi"/>
              </w:rPr>
            </w:pPr>
            <w:r w:rsidRPr="00712F80">
              <w:rPr>
                <w:rFonts w:asciiTheme="majorBidi" w:hAnsiTheme="majorBidi" w:cstheme="majorBidi"/>
              </w:rPr>
              <w:t>X</w:t>
            </w:r>
          </w:p>
        </w:tc>
        <w:tc>
          <w:tcPr>
            <w:tcW w:w="934" w:type="dxa"/>
          </w:tcPr>
          <w:p w14:paraId="4A779C4C" w14:textId="1CF81292" w:rsidR="00EA6204" w:rsidRPr="00712F80" w:rsidRDefault="00EA6204" w:rsidP="00E349C8">
            <w:pPr>
              <w:bidi w:val="0"/>
              <w:jc w:val="center"/>
              <w:rPr>
                <w:rFonts w:asciiTheme="majorBidi" w:hAnsiTheme="majorBidi" w:cstheme="majorBidi"/>
              </w:rPr>
            </w:pPr>
          </w:p>
        </w:tc>
        <w:tc>
          <w:tcPr>
            <w:tcW w:w="637" w:type="dxa"/>
          </w:tcPr>
          <w:p w14:paraId="69B3F104" w14:textId="6B3AAE2D" w:rsidR="00EA6204" w:rsidRPr="00712F80" w:rsidRDefault="00EA6204" w:rsidP="00E349C8">
            <w:pPr>
              <w:bidi w:val="0"/>
              <w:jc w:val="center"/>
              <w:rPr>
                <w:rFonts w:asciiTheme="majorBidi" w:hAnsiTheme="majorBidi" w:cstheme="majorBidi"/>
              </w:rPr>
            </w:pPr>
          </w:p>
        </w:tc>
        <w:tc>
          <w:tcPr>
            <w:tcW w:w="920" w:type="dxa"/>
          </w:tcPr>
          <w:p w14:paraId="37320563" w14:textId="6C1FD9EC" w:rsidR="00EA6204" w:rsidRPr="00712F80" w:rsidRDefault="00EF4540" w:rsidP="00E349C8">
            <w:pPr>
              <w:bidi w:val="0"/>
              <w:rPr>
                <w:rFonts w:asciiTheme="majorBidi" w:hAnsiTheme="majorBidi" w:cstheme="majorBidi"/>
              </w:rPr>
            </w:pPr>
            <w:r w:rsidRPr="00712F80">
              <w:rPr>
                <w:rFonts w:asciiTheme="majorBidi" w:hAnsiTheme="majorBidi" w:cstheme="majorBidi"/>
              </w:rPr>
              <w:t>X</w:t>
            </w:r>
          </w:p>
        </w:tc>
        <w:tc>
          <w:tcPr>
            <w:tcW w:w="886" w:type="dxa"/>
          </w:tcPr>
          <w:p w14:paraId="15058620" w14:textId="77777777" w:rsidR="00EA6204" w:rsidRPr="00712F80" w:rsidRDefault="00EA6204" w:rsidP="00E349C8">
            <w:pPr>
              <w:bidi w:val="0"/>
              <w:rPr>
                <w:rFonts w:asciiTheme="majorBidi" w:hAnsiTheme="majorBidi" w:cstheme="majorBidi"/>
              </w:rPr>
            </w:pPr>
          </w:p>
        </w:tc>
        <w:tc>
          <w:tcPr>
            <w:tcW w:w="886" w:type="dxa"/>
          </w:tcPr>
          <w:p w14:paraId="0FF74754" w14:textId="1C468ECF" w:rsidR="00EA6204" w:rsidRPr="00712F80" w:rsidRDefault="00EF4540" w:rsidP="00E349C8">
            <w:pPr>
              <w:bidi w:val="0"/>
              <w:rPr>
                <w:rFonts w:asciiTheme="majorBidi" w:hAnsiTheme="majorBidi" w:cstheme="majorBidi"/>
              </w:rPr>
            </w:pPr>
            <w:r w:rsidRPr="00712F80">
              <w:rPr>
                <w:rFonts w:asciiTheme="majorBidi" w:hAnsiTheme="majorBidi" w:cstheme="majorBidi"/>
              </w:rPr>
              <w:t>X</w:t>
            </w:r>
          </w:p>
        </w:tc>
        <w:tc>
          <w:tcPr>
            <w:tcW w:w="931" w:type="dxa"/>
          </w:tcPr>
          <w:p w14:paraId="1C7822DB" w14:textId="05DF72C1" w:rsidR="00EA6204" w:rsidRPr="00712F80" w:rsidRDefault="00EF4540" w:rsidP="00EF4540">
            <w:pPr>
              <w:bidi w:val="0"/>
              <w:jc w:val="center"/>
              <w:rPr>
                <w:rFonts w:asciiTheme="majorBidi" w:hAnsiTheme="majorBidi" w:cstheme="majorBidi"/>
              </w:rPr>
            </w:pPr>
            <w:r w:rsidRPr="00712F80">
              <w:rPr>
                <w:rFonts w:asciiTheme="majorBidi" w:hAnsiTheme="majorBidi" w:cstheme="majorBidi"/>
              </w:rPr>
              <w:t>X</w:t>
            </w:r>
          </w:p>
        </w:tc>
        <w:tc>
          <w:tcPr>
            <w:tcW w:w="931" w:type="dxa"/>
          </w:tcPr>
          <w:p w14:paraId="47DDEE05" w14:textId="77777777" w:rsidR="00EA6204" w:rsidRPr="00712F80" w:rsidRDefault="00EA6204" w:rsidP="00E349C8">
            <w:pPr>
              <w:bidi w:val="0"/>
              <w:rPr>
                <w:rFonts w:asciiTheme="majorBidi" w:hAnsiTheme="majorBidi" w:cstheme="majorBidi"/>
              </w:rPr>
            </w:pPr>
          </w:p>
        </w:tc>
        <w:tc>
          <w:tcPr>
            <w:tcW w:w="931" w:type="dxa"/>
          </w:tcPr>
          <w:p w14:paraId="28011414" w14:textId="77777777" w:rsidR="00EA6204" w:rsidRPr="00712F80" w:rsidRDefault="00EA6204" w:rsidP="00E349C8">
            <w:pPr>
              <w:bidi w:val="0"/>
              <w:rPr>
                <w:rFonts w:asciiTheme="majorBidi" w:hAnsiTheme="majorBidi" w:cstheme="majorBidi"/>
              </w:rPr>
            </w:pPr>
          </w:p>
        </w:tc>
      </w:tr>
      <w:tr w:rsidR="00EA6204" w:rsidRPr="00D060B9" w14:paraId="40874441" w14:textId="77777777" w:rsidTr="00E349C8">
        <w:tc>
          <w:tcPr>
            <w:tcW w:w="1028" w:type="dxa"/>
          </w:tcPr>
          <w:p w14:paraId="67CB4754" w14:textId="77777777" w:rsidR="00EA6204" w:rsidRPr="00712F80" w:rsidRDefault="00EA6204" w:rsidP="00E349C8">
            <w:pPr>
              <w:tabs>
                <w:tab w:val="left" w:pos="0"/>
              </w:tabs>
              <w:bidi w:val="0"/>
              <w:rPr>
                <w:rFonts w:asciiTheme="majorBidi" w:hAnsiTheme="majorBidi" w:cstheme="majorBidi"/>
                <w:lang w:bidi="ar-JO"/>
              </w:rPr>
            </w:pPr>
            <w:r w:rsidRPr="00712F80">
              <w:rPr>
                <w:rFonts w:asciiTheme="majorBidi" w:hAnsiTheme="majorBidi" w:cstheme="majorBidi"/>
              </w:rPr>
              <w:t>Week 14</w:t>
            </w:r>
          </w:p>
        </w:tc>
        <w:tc>
          <w:tcPr>
            <w:tcW w:w="932" w:type="dxa"/>
          </w:tcPr>
          <w:p w14:paraId="7C7C45D7" w14:textId="77777777" w:rsidR="00EA6204" w:rsidRPr="00712F80" w:rsidRDefault="00EA6204" w:rsidP="00E349C8">
            <w:pPr>
              <w:bidi w:val="0"/>
              <w:jc w:val="center"/>
              <w:rPr>
                <w:rFonts w:asciiTheme="majorBidi" w:hAnsiTheme="majorBidi" w:cstheme="majorBidi"/>
              </w:rPr>
            </w:pPr>
            <w:r w:rsidRPr="00712F80">
              <w:rPr>
                <w:rFonts w:asciiTheme="majorBidi" w:hAnsiTheme="majorBidi" w:cstheme="majorBidi"/>
              </w:rPr>
              <w:t>X</w:t>
            </w:r>
          </w:p>
        </w:tc>
        <w:tc>
          <w:tcPr>
            <w:tcW w:w="934" w:type="dxa"/>
          </w:tcPr>
          <w:p w14:paraId="469051A0" w14:textId="77777777" w:rsidR="00EA6204" w:rsidRPr="00712F80" w:rsidRDefault="00EA6204" w:rsidP="00E349C8">
            <w:pPr>
              <w:bidi w:val="0"/>
              <w:jc w:val="center"/>
              <w:rPr>
                <w:rFonts w:asciiTheme="majorBidi" w:hAnsiTheme="majorBidi" w:cstheme="majorBidi"/>
              </w:rPr>
            </w:pPr>
            <w:r w:rsidRPr="00712F80">
              <w:rPr>
                <w:rFonts w:asciiTheme="majorBidi" w:hAnsiTheme="majorBidi" w:cstheme="majorBidi"/>
              </w:rPr>
              <w:t>X</w:t>
            </w:r>
          </w:p>
        </w:tc>
        <w:tc>
          <w:tcPr>
            <w:tcW w:w="637" w:type="dxa"/>
          </w:tcPr>
          <w:p w14:paraId="29983F2B" w14:textId="77777777" w:rsidR="00EA6204" w:rsidRPr="00712F80" w:rsidRDefault="00EA6204" w:rsidP="00E349C8">
            <w:pPr>
              <w:bidi w:val="0"/>
              <w:jc w:val="center"/>
              <w:rPr>
                <w:rFonts w:asciiTheme="majorBidi" w:hAnsiTheme="majorBidi" w:cstheme="majorBidi"/>
              </w:rPr>
            </w:pPr>
            <w:r w:rsidRPr="00712F80">
              <w:rPr>
                <w:rFonts w:asciiTheme="majorBidi" w:hAnsiTheme="majorBidi" w:cstheme="majorBidi"/>
              </w:rPr>
              <w:t>X</w:t>
            </w:r>
          </w:p>
        </w:tc>
        <w:tc>
          <w:tcPr>
            <w:tcW w:w="920" w:type="dxa"/>
          </w:tcPr>
          <w:p w14:paraId="50BC1881" w14:textId="1B86DC1E" w:rsidR="00EA6204" w:rsidRPr="00712F80" w:rsidRDefault="00827339" w:rsidP="00E349C8">
            <w:pPr>
              <w:bidi w:val="0"/>
              <w:rPr>
                <w:rFonts w:asciiTheme="majorBidi" w:hAnsiTheme="majorBidi" w:cstheme="majorBidi"/>
              </w:rPr>
            </w:pPr>
            <w:r w:rsidRPr="00712F80">
              <w:rPr>
                <w:rFonts w:asciiTheme="majorBidi" w:hAnsiTheme="majorBidi" w:cstheme="majorBidi"/>
              </w:rPr>
              <w:t>X</w:t>
            </w:r>
          </w:p>
        </w:tc>
        <w:tc>
          <w:tcPr>
            <w:tcW w:w="886" w:type="dxa"/>
          </w:tcPr>
          <w:p w14:paraId="5B04FC6E" w14:textId="77777777" w:rsidR="00EA6204" w:rsidRPr="00712F80" w:rsidRDefault="00EA6204" w:rsidP="00E349C8">
            <w:pPr>
              <w:bidi w:val="0"/>
              <w:rPr>
                <w:rFonts w:asciiTheme="majorBidi" w:hAnsiTheme="majorBidi" w:cstheme="majorBidi"/>
              </w:rPr>
            </w:pPr>
          </w:p>
        </w:tc>
        <w:tc>
          <w:tcPr>
            <w:tcW w:w="886" w:type="dxa"/>
          </w:tcPr>
          <w:p w14:paraId="6954F38E" w14:textId="77777777" w:rsidR="00EA6204" w:rsidRPr="00712F80" w:rsidRDefault="00EA6204" w:rsidP="00E349C8">
            <w:pPr>
              <w:bidi w:val="0"/>
              <w:rPr>
                <w:rFonts w:asciiTheme="majorBidi" w:hAnsiTheme="majorBidi" w:cstheme="majorBidi"/>
              </w:rPr>
            </w:pPr>
          </w:p>
        </w:tc>
        <w:tc>
          <w:tcPr>
            <w:tcW w:w="931" w:type="dxa"/>
          </w:tcPr>
          <w:p w14:paraId="7B10887E" w14:textId="77777777" w:rsidR="00EA6204" w:rsidRPr="00712F80" w:rsidRDefault="00EA6204" w:rsidP="00E349C8">
            <w:pPr>
              <w:bidi w:val="0"/>
              <w:rPr>
                <w:rFonts w:asciiTheme="majorBidi" w:hAnsiTheme="majorBidi" w:cstheme="majorBidi"/>
              </w:rPr>
            </w:pPr>
          </w:p>
        </w:tc>
        <w:tc>
          <w:tcPr>
            <w:tcW w:w="931" w:type="dxa"/>
          </w:tcPr>
          <w:p w14:paraId="445137EB" w14:textId="77777777" w:rsidR="00EA6204" w:rsidRPr="00712F80" w:rsidRDefault="00EA6204" w:rsidP="00E349C8">
            <w:pPr>
              <w:bidi w:val="0"/>
              <w:rPr>
                <w:rFonts w:asciiTheme="majorBidi" w:hAnsiTheme="majorBidi" w:cstheme="majorBidi"/>
              </w:rPr>
            </w:pPr>
          </w:p>
        </w:tc>
        <w:tc>
          <w:tcPr>
            <w:tcW w:w="931" w:type="dxa"/>
          </w:tcPr>
          <w:p w14:paraId="7ADB0CCE" w14:textId="77777777" w:rsidR="00EA6204" w:rsidRPr="00712F80" w:rsidRDefault="00EA6204" w:rsidP="00E349C8">
            <w:pPr>
              <w:bidi w:val="0"/>
              <w:rPr>
                <w:rFonts w:asciiTheme="majorBidi" w:hAnsiTheme="majorBidi" w:cstheme="majorBidi"/>
              </w:rPr>
            </w:pPr>
          </w:p>
        </w:tc>
      </w:tr>
      <w:tr w:rsidR="00EA6204" w:rsidRPr="00D060B9" w14:paraId="6BC8AC91" w14:textId="77777777" w:rsidTr="00E349C8">
        <w:tc>
          <w:tcPr>
            <w:tcW w:w="1028" w:type="dxa"/>
          </w:tcPr>
          <w:p w14:paraId="2052508D" w14:textId="77777777" w:rsidR="00EA6204" w:rsidRPr="00712F80" w:rsidRDefault="00EA6204" w:rsidP="00E349C8">
            <w:pPr>
              <w:tabs>
                <w:tab w:val="left" w:pos="0"/>
              </w:tabs>
              <w:bidi w:val="0"/>
              <w:rPr>
                <w:rFonts w:asciiTheme="majorBidi" w:hAnsiTheme="majorBidi" w:cstheme="majorBidi"/>
                <w:lang w:bidi="ar-JO"/>
              </w:rPr>
            </w:pPr>
            <w:r w:rsidRPr="00712F80">
              <w:rPr>
                <w:rFonts w:asciiTheme="majorBidi" w:hAnsiTheme="majorBidi" w:cstheme="majorBidi"/>
              </w:rPr>
              <w:t>Week 15</w:t>
            </w:r>
          </w:p>
        </w:tc>
        <w:tc>
          <w:tcPr>
            <w:tcW w:w="932" w:type="dxa"/>
          </w:tcPr>
          <w:p w14:paraId="10E8EA06" w14:textId="77777777" w:rsidR="00EA6204" w:rsidRPr="00712F80" w:rsidRDefault="00EA6204" w:rsidP="00E349C8">
            <w:pPr>
              <w:bidi w:val="0"/>
              <w:jc w:val="center"/>
              <w:rPr>
                <w:rFonts w:asciiTheme="majorBidi" w:hAnsiTheme="majorBidi" w:cstheme="majorBidi"/>
              </w:rPr>
            </w:pPr>
            <w:r w:rsidRPr="00712F80">
              <w:rPr>
                <w:rFonts w:asciiTheme="majorBidi" w:hAnsiTheme="majorBidi" w:cstheme="majorBidi"/>
              </w:rPr>
              <w:t>X</w:t>
            </w:r>
          </w:p>
        </w:tc>
        <w:tc>
          <w:tcPr>
            <w:tcW w:w="934" w:type="dxa"/>
          </w:tcPr>
          <w:p w14:paraId="52668F84" w14:textId="77777777" w:rsidR="00EA6204" w:rsidRPr="00712F80" w:rsidRDefault="00EA6204" w:rsidP="00E349C8">
            <w:pPr>
              <w:bidi w:val="0"/>
              <w:jc w:val="center"/>
              <w:rPr>
                <w:rFonts w:asciiTheme="majorBidi" w:hAnsiTheme="majorBidi" w:cstheme="majorBidi"/>
              </w:rPr>
            </w:pPr>
            <w:r w:rsidRPr="00712F80">
              <w:rPr>
                <w:rFonts w:asciiTheme="majorBidi" w:hAnsiTheme="majorBidi" w:cstheme="majorBidi"/>
              </w:rPr>
              <w:t>X</w:t>
            </w:r>
          </w:p>
        </w:tc>
        <w:tc>
          <w:tcPr>
            <w:tcW w:w="637" w:type="dxa"/>
          </w:tcPr>
          <w:p w14:paraId="439CA2A7" w14:textId="77777777" w:rsidR="00EA6204" w:rsidRPr="00712F80" w:rsidRDefault="00EA6204" w:rsidP="00E349C8">
            <w:pPr>
              <w:bidi w:val="0"/>
              <w:jc w:val="center"/>
              <w:rPr>
                <w:rFonts w:asciiTheme="majorBidi" w:hAnsiTheme="majorBidi" w:cstheme="majorBidi"/>
              </w:rPr>
            </w:pPr>
            <w:r w:rsidRPr="00712F80">
              <w:rPr>
                <w:rFonts w:asciiTheme="majorBidi" w:hAnsiTheme="majorBidi" w:cstheme="majorBidi"/>
              </w:rPr>
              <w:t>X</w:t>
            </w:r>
          </w:p>
        </w:tc>
        <w:tc>
          <w:tcPr>
            <w:tcW w:w="920" w:type="dxa"/>
          </w:tcPr>
          <w:p w14:paraId="6B18C97E" w14:textId="65CDFF98" w:rsidR="00EA6204" w:rsidRPr="00712F80" w:rsidRDefault="00827339" w:rsidP="00E349C8">
            <w:pPr>
              <w:bidi w:val="0"/>
              <w:rPr>
                <w:rFonts w:asciiTheme="majorBidi" w:hAnsiTheme="majorBidi" w:cstheme="majorBidi"/>
              </w:rPr>
            </w:pPr>
            <w:r w:rsidRPr="00712F80">
              <w:rPr>
                <w:rFonts w:asciiTheme="majorBidi" w:hAnsiTheme="majorBidi" w:cstheme="majorBidi"/>
              </w:rPr>
              <w:t>X</w:t>
            </w:r>
          </w:p>
        </w:tc>
        <w:tc>
          <w:tcPr>
            <w:tcW w:w="886" w:type="dxa"/>
          </w:tcPr>
          <w:p w14:paraId="30F6C509" w14:textId="7A78C1F9" w:rsidR="00EA6204" w:rsidRPr="00712F80" w:rsidRDefault="00827339" w:rsidP="00E349C8">
            <w:pPr>
              <w:bidi w:val="0"/>
              <w:rPr>
                <w:rFonts w:asciiTheme="majorBidi" w:hAnsiTheme="majorBidi" w:cstheme="majorBidi"/>
              </w:rPr>
            </w:pPr>
            <w:r w:rsidRPr="00712F80">
              <w:rPr>
                <w:rFonts w:asciiTheme="majorBidi" w:hAnsiTheme="majorBidi" w:cstheme="majorBidi"/>
              </w:rPr>
              <w:t>X</w:t>
            </w:r>
          </w:p>
        </w:tc>
        <w:tc>
          <w:tcPr>
            <w:tcW w:w="886" w:type="dxa"/>
          </w:tcPr>
          <w:p w14:paraId="05F1B13B" w14:textId="53C5E1CC" w:rsidR="00EA6204" w:rsidRPr="00712F80" w:rsidRDefault="00827339" w:rsidP="00E349C8">
            <w:pPr>
              <w:bidi w:val="0"/>
              <w:rPr>
                <w:rFonts w:asciiTheme="majorBidi" w:hAnsiTheme="majorBidi" w:cstheme="majorBidi"/>
              </w:rPr>
            </w:pPr>
            <w:r w:rsidRPr="00712F80">
              <w:rPr>
                <w:rFonts w:asciiTheme="majorBidi" w:hAnsiTheme="majorBidi" w:cstheme="majorBidi"/>
              </w:rPr>
              <w:t>X</w:t>
            </w:r>
          </w:p>
        </w:tc>
        <w:tc>
          <w:tcPr>
            <w:tcW w:w="931" w:type="dxa"/>
          </w:tcPr>
          <w:p w14:paraId="2428D870" w14:textId="77777777" w:rsidR="00EA6204" w:rsidRPr="00712F80" w:rsidRDefault="00EA6204" w:rsidP="00E349C8">
            <w:pPr>
              <w:bidi w:val="0"/>
              <w:rPr>
                <w:rFonts w:asciiTheme="majorBidi" w:hAnsiTheme="majorBidi" w:cstheme="majorBidi"/>
              </w:rPr>
            </w:pPr>
            <w:r w:rsidRPr="00712F80">
              <w:rPr>
                <w:rFonts w:asciiTheme="majorBidi" w:hAnsiTheme="majorBidi" w:cstheme="majorBidi"/>
              </w:rPr>
              <w:t>X</w:t>
            </w:r>
          </w:p>
        </w:tc>
        <w:tc>
          <w:tcPr>
            <w:tcW w:w="931" w:type="dxa"/>
          </w:tcPr>
          <w:p w14:paraId="4E03F669" w14:textId="77777777" w:rsidR="00EA6204" w:rsidRPr="00712F80" w:rsidRDefault="00EA6204" w:rsidP="00E349C8">
            <w:pPr>
              <w:bidi w:val="0"/>
              <w:rPr>
                <w:rFonts w:asciiTheme="majorBidi" w:hAnsiTheme="majorBidi" w:cstheme="majorBidi"/>
              </w:rPr>
            </w:pPr>
            <w:r w:rsidRPr="00712F80">
              <w:rPr>
                <w:rFonts w:asciiTheme="majorBidi" w:hAnsiTheme="majorBidi" w:cstheme="majorBidi"/>
              </w:rPr>
              <w:t>X</w:t>
            </w:r>
          </w:p>
        </w:tc>
        <w:tc>
          <w:tcPr>
            <w:tcW w:w="931" w:type="dxa"/>
          </w:tcPr>
          <w:p w14:paraId="0910FD0E" w14:textId="77777777" w:rsidR="00EA6204" w:rsidRPr="00712F80" w:rsidRDefault="00EA6204" w:rsidP="00E349C8">
            <w:pPr>
              <w:bidi w:val="0"/>
              <w:rPr>
                <w:rFonts w:asciiTheme="majorBidi" w:hAnsiTheme="majorBidi" w:cstheme="majorBidi"/>
              </w:rPr>
            </w:pPr>
          </w:p>
        </w:tc>
      </w:tr>
    </w:tbl>
    <w:p w14:paraId="26BD808D" w14:textId="77777777" w:rsidR="00C9520C" w:rsidRPr="00CF69A7" w:rsidRDefault="00C9520C" w:rsidP="00C9520C">
      <w:pPr>
        <w:spacing w:after="0" w:line="360" w:lineRule="auto"/>
        <w:jc w:val="right"/>
        <w:rPr>
          <w:rFonts w:asciiTheme="majorBidi" w:hAnsiTheme="majorBidi" w:cstheme="majorBidi"/>
          <w:b/>
          <w:bCs/>
          <w:sz w:val="28"/>
          <w:szCs w:val="28"/>
        </w:rPr>
      </w:pPr>
    </w:p>
    <w:p w14:paraId="29410B26" w14:textId="77777777" w:rsidR="00E322B0" w:rsidRPr="00712F80" w:rsidRDefault="00E322B0" w:rsidP="00E322B0">
      <w:pPr>
        <w:bidi w:val="0"/>
        <w:spacing w:after="0" w:line="360" w:lineRule="auto"/>
        <w:jc w:val="center"/>
        <w:rPr>
          <w:rFonts w:asciiTheme="majorBidi" w:hAnsiTheme="majorBidi" w:cstheme="majorBidi"/>
          <w:sz w:val="24"/>
          <w:szCs w:val="24"/>
          <w:rtl/>
        </w:rPr>
      </w:pPr>
      <w:r w:rsidRPr="00712F80">
        <w:rPr>
          <w:rFonts w:asciiTheme="majorBidi" w:hAnsiTheme="majorBidi" w:cstheme="majorBidi"/>
          <w:b/>
          <w:bCs/>
          <w:sz w:val="24"/>
          <w:szCs w:val="24"/>
        </w:rPr>
        <w:t>Table: Course Contributing to Learner Skill Development</w:t>
      </w:r>
    </w:p>
    <w:tbl>
      <w:tblPr>
        <w:tblStyle w:val="TableGrid"/>
        <w:bidiVisual/>
        <w:tblW w:w="0" w:type="auto"/>
        <w:jc w:val="right"/>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4061"/>
        <w:gridCol w:w="4915"/>
      </w:tblGrid>
      <w:tr w:rsidR="00E322B0" w:rsidRPr="00723C5A" w14:paraId="1C94E229" w14:textId="77777777" w:rsidTr="009F0791">
        <w:trPr>
          <w:jc w:val="right"/>
        </w:trPr>
        <w:tc>
          <w:tcPr>
            <w:tcW w:w="4358" w:type="dxa"/>
            <w:shd w:val="clear" w:color="auto" w:fill="D9D9D9" w:themeFill="background1" w:themeFillShade="D9"/>
          </w:tcPr>
          <w:p w14:paraId="3F5588C5" w14:textId="77777777" w:rsidR="00E322B0" w:rsidRPr="00712F80" w:rsidRDefault="00E322B0" w:rsidP="009F0791">
            <w:pPr>
              <w:bidi w:val="0"/>
              <w:rPr>
                <w:rFonts w:asciiTheme="majorBidi" w:hAnsiTheme="majorBidi" w:cstheme="majorBidi"/>
                <w:lang w:bidi="ar-JO"/>
              </w:rPr>
            </w:pPr>
            <w:r w:rsidRPr="00712F80">
              <w:rPr>
                <w:rFonts w:asciiTheme="majorBidi" w:hAnsiTheme="majorBidi" w:cstheme="majorBidi"/>
                <w:lang w:bidi="ar-JO"/>
              </w:rPr>
              <w:t>Measurement criteria</w:t>
            </w:r>
          </w:p>
        </w:tc>
        <w:tc>
          <w:tcPr>
            <w:tcW w:w="5237" w:type="dxa"/>
            <w:shd w:val="clear" w:color="auto" w:fill="D9D9D9" w:themeFill="background1" w:themeFillShade="D9"/>
          </w:tcPr>
          <w:p w14:paraId="4F6CD0D9" w14:textId="77777777" w:rsidR="00E322B0" w:rsidRPr="00712F80" w:rsidRDefault="00E322B0" w:rsidP="009F0791">
            <w:pPr>
              <w:bidi w:val="0"/>
              <w:rPr>
                <w:rFonts w:asciiTheme="majorBidi" w:hAnsiTheme="majorBidi" w:cstheme="majorBidi"/>
                <w:lang w:bidi="ar-JO"/>
              </w:rPr>
            </w:pPr>
            <w:r w:rsidRPr="00712F80">
              <w:rPr>
                <w:rFonts w:asciiTheme="majorBidi" w:hAnsiTheme="majorBidi" w:cstheme="majorBidi"/>
                <w:lang w:bidi="ar-JO"/>
              </w:rPr>
              <w:t>Skill specification</w:t>
            </w:r>
          </w:p>
        </w:tc>
      </w:tr>
      <w:tr w:rsidR="00E322B0" w:rsidRPr="00723C5A" w14:paraId="6087F319" w14:textId="77777777" w:rsidTr="009F0791">
        <w:trPr>
          <w:jc w:val="right"/>
        </w:trPr>
        <w:tc>
          <w:tcPr>
            <w:tcW w:w="4358" w:type="dxa"/>
            <w:shd w:val="clear" w:color="auto" w:fill="D9D9D9" w:themeFill="background1" w:themeFillShade="D9"/>
          </w:tcPr>
          <w:p w14:paraId="16B503C2" w14:textId="77777777" w:rsidR="00E322B0" w:rsidRPr="00712F80" w:rsidRDefault="00E322B0" w:rsidP="009F0791">
            <w:pPr>
              <w:bidi w:val="0"/>
              <w:rPr>
                <w:rFonts w:asciiTheme="majorBidi" w:hAnsiTheme="majorBidi" w:cstheme="majorBidi"/>
                <w:lang w:bidi="ar-JO"/>
              </w:rPr>
            </w:pPr>
            <w:r w:rsidRPr="00712F80">
              <w:rPr>
                <w:rFonts w:asciiTheme="majorBidi" w:hAnsiTheme="majorBidi" w:cstheme="majorBidi"/>
                <w:lang w:bidi="ar-JO"/>
              </w:rPr>
              <w:t>Able to use health information systems</w:t>
            </w:r>
          </w:p>
        </w:tc>
        <w:tc>
          <w:tcPr>
            <w:tcW w:w="5237" w:type="dxa"/>
            <w:shd w:val="clear" w:color="auto" w:fill="D9D9D9" w:themeFill="background1" w:themeFillShade="D9"/>
          </w:tcPr>
          <w:p w14:paraId="395DDA2E" w14:textId="77777777" w:rsidR="00E322B0" w:rsidRPr="00712F80" w:rsidRDefault="00E322B0">
            <w:pPr>
              <w:pStyle w:val="ListParagraph"/>
              <w:numPr>
                <w:ilvl w:val="0"/>
                <w:numId w:val="7"/>
              </w:numPr>
              <w:bidi w:val="0"/>
              <w:rPr>
                <w:rFonts w:asciiTheme="majorBidi" w:hAnsiTheme="majorBidi" w:cstheme="majorBidi"/>
                <w:rtl/>
                <w:lang w:bidi="ar-JO"/>
              </w:rPr>
            </w:pPr>
            <w:r w:rsidRPr="00712F80">
              <w:rPr>
                <w:rFonts w:asciiTheme="majorBidi" w:hAnsiTheme="majorBidi" w:cstheme="majorBidi"/>
                <w:lang w:bidi="ar-JO"/>
              </w:rPr>
              <w:t xml:space="preserve">Using Technology </w:t>
            </w:r>
          </w:p>
        </w:tc>
      </w:tr>
      <w:tr w:rsidR="00E322B0" w:rsidRPr="00723C5A" w14:paraId="3A8E9B44" w14:textId="77777777" w:rsidTr="009F0791">
        <w:trPr>
          <w:jc w:val="right"/>
        </w:trPr>
        <w:tc>
          <w:tcPr>
            <w:tcW w:w="4358" w:type="dxa"/>
          </w:tcPr>
          <w:p w14:paraId="5A85DE7F" w14:textId="77777777" w:rsidR="00E322B0" w:rsidRPr="00712F80" w:rsidRDefault="00E322B0" w:rsidP="009F0791">
            <w:pPr>
              <w:bidi w:val="0"/>
              <w:rPr>
                <w:rFonts w:asciiTheme="majorBidi" w:hAnsiTheme="majorBidi" w:cstheme="majorBidi"/>
                <w:lang w:bidi="ar-JO"/>
              </w:rPr>
            </w:pPr>
            <w:r w:rsidRPr="00712F80">
              <w:rPr>
                <w:rFonts w:asciiTheme="majorBidi" w:hAnsiTheme="majorBidi" w:cstheme="majorBidi"/>
                <w:lang w:bidi="ar-JO"/>
              </w:rPr>
              <w:t>Searches databases effectively and write a draft for health education, …etc acc. To updated guidelines</w:t>
            </w:r>
          </w:p>
          <w:p w14:paraId="5CB594DD" w14:textId="77777777" w:rsidR="00E322B0" w:rsidRPr="00712F80" w:rsidRDefault="00E322B0" w:rsidP="009F0791">
            <w:pPr>
              <w:autoSpaceDE w:val="0"/>
              <w:autoSpaceDN w:val="0"/>
              <w:bidi w:val="0"/>
              <w:adjustRightInd w:val="0"/>
              <w:rPr>
                <w:rFonts w:asciiTheme="majorBidi" w:hAnsiTheme="majorBidi" w:cstheme="majorBidi"/>
                <w:color w:val="000000"/>
              </w:rPr>
            </w:pPr>
            <w:r w:rsidRPr="00712F80">
              <w:rPr>
                <w:rFonts w:asciiTheme="majorBidi" w:hAnsiTheme="majorBidi" w:cstheme="majorBidi"/>
                <w:color w:val="000000"/>
              </w:rPr>
              <w:t xml:space="preserve">Provides evidence-based rationale for all decisions and actions </w:t>
            </w:r>
          </w:p>
          <w:p w14:paraId="3D1CBD40" w14:textId="77777777" w:rsidR="00E322B0" w:rsidRPr="00712F80" w:rsidRDefault="00E322B0" w:rsidP="009F0791">
            <w:pPr>
              <w:autoSpaceDE w:val="0"/>
              <w:autoSpaceDN w:val="0"/>
              <w:bidi w:val="0"/>
              <w:adjustRightInd w:val="0"/>
              <w:rPr>
                <w:rFonts w:asciiTheme="majorBidi" w:hAnsiTheme="majorBidi" w:cstheme="majorBidi"/>
                <w:color w:val="000000"/>
              </w:rPr>
            </w:pPr>
          </w:p>
          <w:p w14:paraId="1295075C" w14:textId="77777777" w:rsidR="00E322B0" w:rsidRPr="00712F80" w:rsidRDefault="00E322B0" w:rsidP="009F0791">
            <w:pPr>
              <w:bidi w:val="0"/>
              <w:rPr>
                <w:rFonts w:asciiTheme="majorBidi" w:hAnsiTheme="majorBidi" w:cstheme="majorBidi"/>
                <w:lang w:bidi="ar-JO"/>
              </w:rPr>
            </w:pPr>
          </w:p>
        </w:tc>
        <w:tc>
          <w:tcPr>
            <w:tcW w:w="5237" w:type="dxa"/>
          </w:tcPr>
          <w:p w14:paraId="7A48165B" w14:textId="77777777" w:rsidR="00E322B0" w:rsidRPr="00712F80" w:rsidRDefault="00E322B0">
            <w:pPr>
              <w:pStyle w:val="ListParagraph"/>
              <w:numPr>
                <w:ilvl w:val="0"/>
                <w:numId w:val="7"/>
              </w:numPr>
              <w:bidi w:val="0"/>
              <w:rPr>
                <w:rFonts w:asciiTheme="majorBidi" w:hAnsiTheme="majorBidi" w:cstheme="majorBidi"/>
                <w:rtl/>
                <w:lang w:bidi="ar-JO"/>
              </w:rPr>
            </w:pPr>
            <w:r w:rsidRPr="00712F80">
              <w:rPr>
                <w:rFonts w:asciiTheme="majorBidi" w:hAnsiTheme="majorBidi" w:cstheme="majorBidi"/>
                <w:lang w:bidi="ar-JO"/>
              </w:rPr>
              <w:t>Use databases effectively to support evidence-based knowledge and practice</w:t>
            </w:r>
          </w:p>
        </w:tc>
      </w:tr>
      <w:tr w:rsidR="00E322B0" w:rsidRPr="00723C5A" w14:paraId="570A62E2" w14:textId="77777777" w:rsidTr="009F0791">
        <w:trPr>
          <w:jc w:val="right"/>
        </w:trPr>
        <w:tc>
          <w:tcPr>
            <w:tcW w:w="4358" w:type="dxa"/>
            <w:shd w:val="clear" w:color="auto" w:fill="D9D9D9" w:themeFill="background1" w:themeFillShade="D9"/>
          </w:tcPr>
          <w:p w14:paraId="0BE76370" w14:textId="77777777" w:rsidR="00E322B0" w:rsidRPr="00712F80" w:rsidRDefault="00E322B0" w:rsidP="009F0791">
            <w:pPr>
              <w:bidi w:val="0"/>
              <w:rPr>
                <w:rFonts w:asciiTheme="majorBidi" w:hAnsiTheme="majorBidi" w:cstheme="majorBidi"/>
                <w:lang w:bidi="ar-JO"/>
              </w:rPr>
            </w:pPr>
            <w:r w:rsidRPr="00712F80">
              <w:rPr>
                <w:rFonts w:asciiTheme="majorBidi" w:hAnsiTheme="majorBidi" w:cstheme="majorBidi"/>
                <w:lang w:bidi="ar-JO"/>
              </w:rPr>
              <w:t>Applies communication skills in home, school, factory, special settings visits</w:t>
            </w:r>
          </w:p>
          <w:p w14:paraId="46DE6A19" w14:textId="77777777" w:rsidR="00E322B0" w:rsidRPr="00712F80" w:rsidRDefault="00E322B0" w:rsidP="009F0791">
            <w:pPr>
              <w:bidi w:val="0"/>
              <w:rPr>
                <w:rFonts w:asciiTheme="majorBidi" w:hAnsiTheme="majorBidi" w:cstheme="majorBidi"/>
                <w:lang w:bidi="ar-JO"/>
              </w:rPr>
            </w:pPr>
          </w:p>
          <w:p w14:paraId="5D991394" w14:textId="77777777" w:rsidR="00E322B0" w:rsidRPr="00712F80" w:rsidRDefault="00E322B0" w:rsidP="009F0791">
            <w:pPr>
              <w:bidi w:val="0"/>
              <w:rPr>
                <w:rFonts w:asciiTheme="majorBidi" w:hAnsiTheme="majorBidi" w:cstheme="majorBidi"/>
                <w:lang w:bidi="ar-JO"/>
              </w:rPr>
            </w:pPr>
            <w:r w:rsidRPr="00712F80">
              <w:rPr>
                <w:rFonts w:asciiTheme="majorBidi" w:hAnsiTheme="majorBidi" w:cstheme="majorBidi"/>
                <w:lang w:bidi="ar-JO"/>
              </w:rPr>
              <w:t>Collaborates effectively with other interdisciplinary healthcare team members to provide quality effective care.</w:t>
            </w:r>
          </w:p>
        </w:tc>
        <w:tc>
          <w:tcPr>
            <w:tcW w:w="5237" w:type="dxa"/>
            <w:shd w:val="clear" w:color="auto" w:fill="D9D9D9" w:themeFill="background1" w:themeFillShade="D9"/>
          </w:tcPr>
          <w:p w14:paraId="5490EE14" w14:textId="77777777" w:rsidR="00E322B0" w:rsidRPr="00712F80" w:rsidRDefault="00E322B0">
            <w:pPr>
              <w:pStyle w:val="ListParagraph"/>
              <w:numPr>
                <w:ilvl w:val="0"/>
                <w:numId w:val="7"/>
              </w:numPr>
              <w:bidi w:val="0"/>
              <w:rPr>
                <w:rFonts w:asciiTheme="majorBidi" w:hAnsiTheme="majorBidi" w:cstheme="majorBidi"/>
                <w:rtl/>
                <w:lang w:bidi="ar-JO"/>
              </w:rPr>
            </w:pPr>
            <w:r w:rsidRPr="00712F80">
              <w:rPr>
                <w:rFonts w:asciiTheme="majorBidi" w:hAnsiTheme="majorBidi" w:cstheme="majorBidi"/>
                <w:lang w:bidi="ar-JO"/>
              </w:rPr>
              <w:t xml:space="preserve">Communication skills </w:t>
            </w:r>
          </w:p>
        </w:tc>
      </w:tr>
      <w:tr w:rsidR="00E322B0" w:rsidRPr="00723C5A" w14:paraId="4CCE0460" w14:textId="77777777" w:rsidTr="009F0791">
        <w:trPr>
          <w:jc w:val="right"/>
        </w:trPr>
        <w:tc>
          <w:tcPr>
            <w:tcW w:w="4358" w:type="dxa"/>
          </w:tcPr>
          <w:p w14:paraId="44806E57" w14:textId="77777777" w:rsidR="00E322B0" w:rsidRPr="00712F80" w:rsidRDefault="00E322B0" w:rsidP="009F0791">
            <w:pPr>
              <w:bidi w:val="0"/>
              <w:rPr>
                <w:rFonts w:asciiTheme="majorBidi" w:hAnsiTheme="majorBidi" w:cstheme="majorBidi"/>
                <w:lang w:bidi="ar-JO"/>
              </w:rPr>
            </w:pPr>
            <w:r w:rsidRPr="00712F80">
              <w:rPr>
                <w:rFonts w:asciiTheme="majorBidi" w:hAnsiTheme="majorBidi" w:cstheme="majorBidi"/>
                <w:lang w:bidi="ar-JO"/>
              </w:rPr>
              <w:t>Absent record of violation of the ethical code, regulations and code of conduct specified by JNC.</w:t>
            </w:r>
          </w:p>
          <w:p w14:paraId="0E15CB36" w14:textId="77777777" w:rsidR="00E322B0" w:rsidRPr="00712F80" w:rsidRDefault="00E322B0" w:rsidP="009F0791">
            <w:pPr>
              <w:bidi w:val="0"/>
              <w:rPr>
                <w:rFonts w:asciiTheme="majorBidi" w:hAnsiTheme="majorBidi" w:cstheme="majorBidi"/>
                <w:lang w:bidi="ar-JO"/>
              </w:rPr>
            </w:pPr>
          </w:p>
          <w:p w14:paraId="752194A8" w14:textId="77777777" w:rsidR="00E322B0" w:rsidRPr="00712F80" w:rsidRDefault="00E322B0" w:rsidP="009F0791">
            <w:pPr>
              <w:bidi w:val="0"/>
              <w:rPr>
                <w:rFonts w:asciiTheme="majorBidi" w:hAnsiTheme="majorBidi" w:cstheme="majorBidi"/>
                <w:lang w:bidi="ar-JO"/>
              </w:rPr>
            </w:pPr>
            <w:r w:rsidRPr="00712F80">
              <w:rPr>
                <w:rFonts w:asciiTheme="majorBidi" w:hAnsiTheme="majorBidi" w:cstheme="majorBidi"/>
                <w:lang w:bidi="ar-JO"/>
              </w:rPr>
              <w:t>Nominate the self for services and tasks to enhance nursing services as required in response to call.</w:t>
            </w:r>
          </w:p>
        </w:tc>
        <w:tc>
          <w:tcPr>
            <w:tcW w:w="5237" w:type="dxa"/>
          </w:tcPr>
          <w:p w14:paraId="2450DA28" w14:textId="77777777" w:rsidR="00E322B0" w:rsidRPr="00712F80" w:rsidRDefault="00E322B0">
            <w:pPr>
              <w:pStyle w:val="ListParagraph"/>
              <w:numPr>
                <w:ilvl w:val="0"/>
                <w:numId w:val="7"/>
              </w:numPr>
              <w:bidi w:val="0"/>
              <w:rPr>
                <w:rFonts w:asciiTheme="majorBidi" w:hAnsiTheme="majorBidi" w:cstheme="majorBidi"/>
                <w:rtl/>
                <w:lang w:bidi="ar-JO"/>
              </w:rPr>
            </w:pPr>
            <w:r w:rsidRPr="00712F80">
              <w:rPr>
                <w:rFonts w:asciiTheme="majorBidi" w:hAnsiTheme="majorBidi" w:cstheme="majorBidi"/>
                <w:lang w:bidi="ar-JO"/>
              </w:rPr>
              <w:t>Self-Reflection, Friendliness, Confidence, Empathy, Respect, Responsiveness, Morality</w:t>
            </w:r>
          </w:p>
        </w:tc>
      </w:tr>
      <w:tr w:rsidR="00E322B0" w:rsidRPr="00723C5A" w14:paraId="0BD3B1BE" w14:textId="77777777" w:rsidTr="009F0791">
        <w:trPr>
          <w:trHeight w:val="1502"/>
          <w:jc w:val="right"/>
        </w:trPr>
        <w:tc>
          <w:tcPr>
            <w:tcW w:w="4358" w:type="dxa"/>
          </w:tcPr>
          <w:p w14:paraId="168ABA88" w14:textId="77777777" w:rsidR="00E322B0" w:rsidRPr="00712F80" w:rsidRDefault="00E322B0" w:rsidP="009F0791">
            <w:pPr>
              <w:autoSpaceDE w:val="0"/>
              <w:autoSpaceDN w:val="0"/>
              <w:bidi w:val="0"/>
              <w:adjustRightInd w:val="0"/>
              <w:rPr>
                <w:rFonts w:asciiTheme="majorBidi" w:hAnsiTheme="majorBidi" w:cstheme="majorBidi"/>
                <w:color w:val="000000"/>
              </w:rPr>
            </w:pPr>
            <w:r w:rsidRPr="00712F80">
              <w:rPr>
                <w:rFonts w:asciiTheme="majorBidi" w:hAnsiTheme="majorBidi" w:cstheme="majorBidi"/>
                <w:color w:val="000000"/>
              </w:rPr>
              <w:lastRenderedPageBreak/>
              <w:t xml:space="preserve">Provides evidence-based rationale for all decisions and actions </w:t>
            </w:r>
          </w:p>
          <w:p w14:paraId="6322BD35" w14:textId="77777777" w:rsidR="00E322B0" w:rsidRPr="00712F80" w:rsidRDefault="00E322B0" w:rsidP="009F0791">
            <w:pPr>
              <w:autoSpaceDE w:val="0"/>
              <w:autoSpaceDN w:val="0"/>
              <w:bidi w:val="0"/>
              <w:adjustRightInd w:val="0"/>
              <w:rPr>
                <w:rFonts w:asciiTheme="majorBidi" w:hAnsiTheme="majorBidi" w:cstheme="majorBidi"/>
                <w:color w:val="000000"/>
              </w:rPr>
            </w:pPr>
            <w:r w:rsidRPr="00712F80">
              <w:rPr>
                <w:rFonts w:asciiTheme="majorBidi" w:hAnsiTheme="majorBidi" w:cstheme="majorBidi"/>
                <w:color w:val="000000"/>
              </w:rPr>
              <w:t xml:space="preserve">Participates and recommends guidelines and procedures based on updated evidence. </w:t>
            </w:r>
          </w:p>
        </w:tc>
        <w:tc>
          <w:tcPr>
            <w:tcW w:w="5237" w:type="dxa"/>
          </w:tcPr>
          <w:p w14:paraId="46C1973C" w14:textId="77777777" w:rsidR="00E322B0" w:rsidRPr="00712F80" w:rsidRDefault="00E322B0">
            <w:pPr>
              <w:pStyle w:val="ListParagraph"/>
              <w:numPr>
                <w:ilvl w:val="0"/>
                <w:numId w:val="7"/>
              </w:numPr>
              <w:bidi w:val="0"/>
              <w:rPr>
                <w:rFonts w:asciiTheme="majorBidi" w:hAnsiTheme="majorBidi" w:cstheme="majorBidi"/>
                <w:rtl/>
                <w:lang w:bidi="ar-JO"/>
              </w:rPr>
            </w:pPr>
            <w:r w:rsidRPr="00712F80">
              <w:rPr>
                <w:rFonts w:asciiTheme="majorBidi" w:hAnsiTheme="majorBidi" w:cstheme="majorBidi"/>
                <w:lang w:bidi="ar-JO"/>
              </w:rPr>
              <w:t>lifelong learning skills</w:t>
            </w:r>
          </w:p>
        </w:tc>
      </w:tr>
      <w:tr w:rsidR="00E322B0" w:rsidRPr="00723C5A" w14:paraId="68681C9E" w14:textId="77777777" w:rsidTr="009F0791">
        <w:trPr>
          <w:jc w:val="right"/>
        </w:trPr>
        <w:tc>
          <w:tcPr>
            <w:tcW w:w="4358" w:type="dxa"/>
          </w:tcPr>
          <w:p w14:paraId="53566A70" w14:textId="77777777" w:rsidR="00E322B0" w:rsidRPr="00712F80" w:rsidRDefault="00E322B0" w:rsidP="009F0791">
            <w:pPr>
              <w:autoSpaceDE w:val="0"/>
              <w:autoSpaceDN w:val="0"/>
              <w:bidi w:val="0"/>
              <w:adjustRightInd w:val="0"/>
              <w:rPr>
                <w:rFonts w:asciiTheme="majorBidi" w:hAnsiTheme="majorBidi" w:cstheme="majorBidi"/>
                <w:color w:val="000000"/>
              </w:rPr>
            </w:pPr>
            <w:r w:rsidRPr="00712F80">
              <w:rPr>
                <w:rFonts w:asciiTheme="majorBidi" w:hAnsiTheme="majorBidi" w:cstheme="majorBidi"/>
                <w:color w:val="000000"/>
              </w:rPr>
              <w:t>Knows how and where to access information to support decision making in practice and knowledge development for module.</w:t>
            </w:r>
          </w:p>
          <w:p w14:paraId="353E2F2B" w14:textId="77777777" w:rsidR="00E322B0" w:rsidRPr="00712F80" w:rsidRDefault="00E322B0" w:rsidP="009F0791">
            <w:pPr>
              <w:autoSpaceDE w:val="0"/>
              <w:autoSpaceDN w:val="0"/>
              <w:bidi w:val="0"/>
              <w:adjustRightInd w:val="0"/>
              <w:rPr>
                <w:rFonts w:asciiTheme="majorBidi" w:hAnsiTheme="majorBidi" w:cstheme="majorBidi"/>
                <w:color w:val="000000"/>
              </w:rPr>
            </w:pPr>
          </w:p>
          <w:p w14:paraId="2DA44E5A" w14:textId="77777777" w:rsidR="00E322B0" w:rsidRPr="00712F80" w:rsidRDefault="00E322B0" w:rsidP="009F0791">
            <w:pPr>
              <w:autoSpaceDE w:val="0"/>
              <w:autoSpaceDN w:val="0"/>
              <w:bidi w:val="0"/>
              <w:adjustRightInd w:val="0"/>
              <w:spacing w:after="66"/>
              <w:rPr>
                <w:rFonts w:asciiTheme="majorBidi" w:hAnsiTheme="majorBidi" w:cstheme="majorBidi"/>
                <w:color w:val="000000"/>
              </w:rPr>
            </w:pPr>
            <w:r w:rsidRPr="00712F80">
              <w:rPr>
                <w:rFonts w:asciiTheme="majorBidi" w:hAnsiTheme="majorBidi" w:cstheme="majorBidi"/>
                <w:color w:val="000000"/>
              </w:rPr>
              <w:t xml:space="preserve">Participates in teams and activities. </w:t>
            </w:r>
          </w:p>
          <w:p w14:paraId="135EA259" w14:textId="77777777" w:rsidR="00E322B0" w:rsidRPr="00712F80" w:rsidRDefault="00E322B0" w:rsidP="009F0791">
            <w:pPr>
              <w:autoSpaceDE w:val="0"/>
              <w:autoSpaceDN w:val="0"/>
              <w:bidi w:val="0"/>
              <w:adjustRightInd w:val="0"/>
              <w:spacing w:after="66"/>
              <w:rPr>
                <w:rFonts w:asciiTheme="majorBidi" w:hAnsiTheme="majorBidi" w:cstheme="majorBidi"/>
                <w:color w:val="000000"/>
              </w:rPr>
            </w:pPr>
            <w:r w:rsidRPr="00712F80">
              <w:rPr>
                <w:rFonts w:asciiTheme="majorBidi" w:hAnsiTheme="majorBidi" w:cstheme="majorBidi"/>
                <w:color w:val="000000"/>
              </w:rPr>
              <w:t xml:space="preserve"> Delegates professional practices and aspects of care to others according to their competence and scope of practice. </w:t>
            </w:r>
          </w:p>
          <w:p w14:paraId="3086E708" w14:textId="77777777" w:rsidR="00E322B0" w:rsidRPr="00712F80" w:rsidRDefault="00E322B0" w:rsidP="009F0791">
            <w:pPr>
              <w:autoSpaceDE w:val="0"/>
              <w:autoSpaceDN w:val="0"/>
              <w:bidi w:val="0"/>
              <w:adjustRightInd w:val="0"/>
              <w:spacing w:after="66"/>
              <w:rPr>
                <w:rFonts w:asciiTheme="majorBidi" w:hAnsiTheme="majorBidi" w:cstheme="majorBidi"/>
                <w:color w:val="000000"/>
              </w:rPr>
            </w:pPr>
            <w:r w:rsidRPr="00712F80">
              <w:rPr>
                <w:rFonts w:asciiTheme="majorBidi" w:hAnsiTheme="majorBidi" w:cstheme="majorBidi"/>
                <w:color w:val="000000"/>
              </w:rPr>
              <w:t xml:space="preserve"> Provides effective supervision to ensure that delegated care and professional practices are provided safely and accurately during the leadership assignment. </w:t>
            </w:r>
          </w:p>
          <w:p w14:paraId="4259E84F" w14:textId="77777777" w:rsidR="00E322B0" w:rsidRPr="00712F80" w:rsidRDefault="00E322B0" w:rsidP="009F0791">
            <w:pPr>
              <w:autoSpaceDE w:val="0"/>
              <w:autoSpaceDN w:val="0"/>
              <w:bidi w:val="0"/>
              <w:adjustRightInd w:val="0"/>
              <w:spacing w:after="66"/>
              <w:rPr>
                <w:rFonts w:asciiTheme="majorBidi" w:hAnsiTheme="majorBidi" w:cstheme="majorBidi"/>
                <w:color w:val="000000"/>
              </w:rPr>
            </w:pPr>
            <w:r w:rsidRPr="00712F80">
              <w:rPr>
                <w:rFonts w:asciiTheme="majorBidi" w:hAnsiTheme="majorBidi" w:cstheme="majorBidi"/>
                <w:color w:val="000000"/>
              </w:rPr>
              <w:t> Influences the decision making process in class and in clinical area.</w:t>
            </w:r>
          </w:p>
          <w:p w14:paraId="0E3206B4" w14:textId="77777777" w:rsidR="00E322B0" w:rsidRPr="00712F80" w:rsidRDefault="00E322B0" w:rsidP="009F0791">
            <w:pPr>
              <w:autoSpaceDE w:val="0"/>
              <w:autoSpaceDN w:val="0"/>
              <w:bidi w:val="0"/>
              <w:adjustRightInd w:val="0"/>
              <w:spacing w:after="66"/>
              <w:rPr>
                <w:rFonts w:asciiTheme="majorBidi" w:hAnsiTheme="majorBidi" w:cstheme="majorBidi"/>
                <w:color w:val="000000"/>
              </w:rPr>
            </w:pPr>
            <w:r w:rsidRPr="00712F80">
              <w:rPr>
                <w:rFonts w:asciiTheme="majorBidi" w:hAnsiTheme="majorBidi" w:cstheme="majorBidi"/>
                <w:color w:val="000000"/>
              </w:rPr>
              <w:t xml:space="preserve"> Provides direction to enhance effectiveness of interdisciplinary and multidisciplinary team. </w:t>
            </w:r>
          </w:p>
          <w:p w14:paraId="3037DF5D" w14:textId="77777777" w:rsidR="00E322B0" w:rsidRPr="00712F80" w:rsidRDefault="00E322B0" w:rsidP="009F0791">
            <w:pPr>
              <w:autoSpaceDE w:val="0"/>
              <w:autoSpaceDN w:val="0"/>
              <w:bidi w:val="0"/>
              <w:adjustRightInd w:val="0"/>
              <w:spacing w:after="66"/>
              <w:rPr>
                <w:rFonts w:asciiTheme="majorBidi" w:hAnsiTheme="majorBidi" w:cstheme="majorBidi"/>
                <w:color w:val="000000"/>
              </w:rPr>
            </w:pPr>
            <w:r w:rsidRPr="00712F80">
              <w:rPr>
                <w:rFonts w:asciiTheme="majorBidi" w:hAnsiTheme="majorBidi" w:cstheme="majorBidi"/>
                <w:color w:val="000000"/>
              </w:rPr>
              <w:t xml:space="preserve"> Develops innovative solutions and take actions to resolve conflict. </w:t>
            </w:r>
          </w:p>
        </w:tc>
        <w:tc>
          <w:tcPr>
            <w:tcW w:w="5237" w:type="dxa"/>
          </w:tcPr>
          <w:p w14:paraId="6A80C08F" w14:textId="77777777" w:rsidR="00E322B0" w:rsidRPr="00712F80" w:rsidRDefault="00E322B0">
            <w:pPr>
              <w:pStyle w:val="ListParagraph"/>
              <w:numPr>
                <w:ilvl w:val="0"/>
                <w:numId w:val="7"/>
              </w:numPr>
              <w:bidi w:val="0"/>
              <w:rPr>
                <w:rFonts w:asciiTheme="majorBidi" w:hAnsiTheme="majorBidi" w:cstheme="majorBidi"/>
                <w:lang w:bidi="ar-JO"/>
              </w:rPr>
            </w:pPr>
            <w:r w:rsidRPr="00712F80">
              <w:rPr>
                <w:rFonts w:asciiTheme="majorBidi" w:hAnsiTheme="majorBidi" w:cstheme="majorBidi"/>
                <w:lang w:bidi="ar-JO"/>
              </w:rPr>
              <w:t>Leadership and management skills</w:t>
            </w:r>
          </w:p>
        </w:tc>
      </w:tr>
    </w:tbl>
    <w:p w14:paraId="5C7A7D3A" w14:textId="77777777" w:rsidR="001038B4" w:rsidRPr="00CF69A7" w:rsidRDefault="001038B4" w:rsidP="00C4270B">
      <w:pPr>
        <w:spacing w:after="0" w:line="360" w:lineRule="auto"/>
        <w:jc w:val="center"/>
        <w:rPr>
          <w:rFonts w:asciiTheme="majorBidi" w:hAnsiTheme="majorBidi" w:cstheme="majorBidi"/>
          <w:rtl/>
        </w:rPr>
      </w:pPr>
    </w:p>
    <w:p w14:paraId="6864FD75" w14:textId="77777777" w:rsidR="004E1B0E" w:rsidRPr="00712F80" w:rsidRDefault="00C4270B" w:rsidP="004A1CC1">
      <w:pPr>
        <w:jc w:val="center"/>
        <w:rPr>
          <w:rFonts w:asciiTheme="majorBidi" w:hAnsiTheme="majorBidi" w:cstheme="majorBidi"/>
          <w:b/>
          <w:bCs/>
          <w:rtl/>
          <w:lang w:bidi="ar-JO"/>
        </w:rPr>
      </w:pPr>
      <w:r w:rsidRPr="00712F80">
        <w:rPr>
          <w:rFonts w:asciiTheme="majorBidi" w:hAnsiTheme="majorBidi" w:cstheme="majorBidi"/>
          <w:b/>
          <w:bCs/>
          <w:lang w:bidi="ar-JO"/>
        </w:rPr>
        <w:t>Assessment Methods and Grade Distribution</w:t>
      </w:r>
    </w:p>
    <w:tbl>
      <w:tblPr>
        <w:tblStyle w:val="TableGrid"/>
        <w:bidiVisual/>
        <w:tblW w:w="0" w:type="auto"/>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406"/>
        <w:gridCol w:w="1980"/>
        <w:gridCol w:w="1260"/>
        <w:gridCol w:w="2964"/>
      </w:tblGrid>
      <w:tr w:rsidR="00CF69A7" w:rsidRPr="00712F80" w14:paraId="53DE5740" w14:textId="77777777" w:rsidTr="00712F80">
        <w:trPr>
          <w:trHeight w:val="364"/>
          <w:jc w:val="center"/>
        </w:trPr>
        <w:tc>
          <w:tcPr>
            <w:tcW w:w="2406" w:type="dxa"/>
            <w:shd w:val="clear" w:color="auto" w:fill="D9D9D9" w:themeFill="background1" w:themeFillShade="D9"/>
            <w:vAlign w:val="center"/>
          </w:tcPr>
          <w:p w14:paraId="055C6FC3" w14:textId="77777777" w:rsidR="003C7C36" w:rsidRPr="00712F80" w:rsidRDefault="003C7C36" w:rsidP="00D2780C">
            <w:pPr>
              <w:jc w:val="center"/>
              <w:rPr>
                <w:rFonts w:asciiTheme="majorBidi" w:hAnsiTheme="majorBidi" w:cstheme="majorBidi"/>
                <w:b/>
                <w:bCs/>
                <w:lang w:bidi="ar-JO"/>
              </w:rPr>
            </w:pPr>
            <w:r w:rsidRPr="00712F80">
              <w:rPr>
                <w:rFonts w:asciiTheme="majorBidi" w:hAnsiTheme="majorBidi" w:cstheme="majorBidi"/>
                <w:b/>
                <w:bCs/>
                <w:lang w:bidi="ar-JO"/>
              </w:rPr>
              <w:t>Link to Course Outcomes</w:t>
            </w:r>
          </w:p>
          <w:p w14:paraId="463841CA" w14:textId="77777777" w:rsidR="003C7C36" w:rsidRPr="00712F80" w:rsidRDefault="003C7C36" w:rsidP="00D2780C">
            <w:pPr>
              <w:jc w:val="center"/>
              <w:rPr>
                <w:rFonts w:asciiTheme="majorBidi" w:hAnsiTheme="majorBidi" w:cstheme="majorBidi"/>
                <w:b/>
                <w:bCs/>
                <w:rtl/>
                <w:lang w:bidi="ar-JO"/>
              </w:rPr>
            </w:pPr>
          </w:p>
        </w:tc>
        <w:tc>
          <w:tcPr>
            <w:tcW w:w="1980" w:type="dxa"/>
            <w:shd w:val="clear" w:color="auto" w:fill="D9D9D9" w:themeFill="background1" w:themeFillShade="D9"/>
            <w:vAlign w:val="center"/>
          </w:tcPr>
          <w:p w14:paraId="7740B3D4" w14:textId="77777777" w:rsidR="003C7C36" w:rsidRPr="00712F80" w:rsidRDefault="003C7C36" w:rsidP="00D2780C">
            <w:pPr>
              <w:jc w:val="center"/>
              <w:rPr>
                <w:rFonts w:asciiTheme="majorBidi" w:hAnsiTheme="majorBidi" w:cstheme="majorBidi"/>
                <w:b/>
                <w:bCs/>
                <w:lang w:bidi="ar-JO"/>
              </w:rPr>
            </w:pPr>
            <w:r w:rsidRPr="00712F80">
              <w:rPr>
                <w:rFonts w:asciiTheme="majorBidi" w:hAnsiTheme="majorBidi" w:cstheme="majorBidi"/>
                <w:b/>
                <w:bCs/>
                <w:lang w:bidi="ar-JO"/>
              </w:rPr>
              <w:t>Assessment Time</w:t>
            </w:r>
          </w:p>
          <w:p w14:paraId="083FB6DE" w14:textId="77777777" w:rsidR="003C7C36" w:rsidRPr="00712F80" w:rsidRDefault="003C7C36" w:rsidP="00D2780C">
            <w:pPr>
              <w:jc w:val="center"/>
              <w:rPr>
                <w:rFonts w:asciiTheme="majorBidi" w:hAnsiTheme="majorBidi" w:cstheme="majorBidi"/>
                <w:b/>
                <w:bCs/>
                <w:rtl/>
                <w:lang w:bidi="ar-JO"/>
              </w:rPr>
            </w:pPr>
            <w:r w:rsidRPr="00712F80">
              <w:rPr>
                <w:rFonts w:asciiTheme="majorBidi" w:hAnsiTheme="majorBidi" w:cstheme="majorBidi"/>
                <w:b/>
                <w:bCs/>
                <w:lang w:bidi="ar-JO"/>
              </w:rPr>
              <w:t>(Week No.)</w:t>
            </w:r>
          </w:p>
        </w:tc>
        <w:tc>
          <w:tcPr>
            <w:tcW w:w="1260" w:type="dxa"/>
            <w:shd w:val="clear" w:color="auto" w:fill="D9D9D9" w:themeFill="background1" w:themeFillShade="D9"/>
            <w:vAlign w:val="center"/>
          </w:tcPr>
          <w:p w14:paraId="0F571707" w14:textId="77777777" w:rsidR="003C7C36" w:rsidRPr="00712F80" w:rsidRDefault="003C7C36" w:rsidP="00D2780C">
            <w:pPr>
              <w:jc w:val="center"/>
              <w:rPr>
                <w:rFonts w:asciiTheme="majorBidi" w:hAnsiTheme="majorBidi" w:cstheme="majorBidi"/>
                <w:b/>
                <w:bCs/>
                <w:lang w:bidi="ar-JO"/>
              </w:rPr>
            </w:pPr>
          </w:p>
          <w:p w14:paraId="1B1B19BF" w14:textId="77777777" w:rsidR="003C7C36" w:rsidRPr="00712F80" w:rsidRDefault="003C7C36" w:rsidP="00D2780C">
            <w:pPr>
              <w:jc w:val="center"/>
              <w:rPr>
                <w:rFonts w:asciiTheme="majorBidi" w:hAnsiTheme="majorBidi" w:cstheme="majorBidi"/>
                <w:b/>
                <w:bCs/>
                <w:lang w:bidi="ar-JO"/>
              </w:rPr>
            </w:pPr>
            <w:r w:rsidRPr="00712F80">
              <w:rPr>
                <w:rFonts w:asciiTheme="majorBidi" w:hAnsiTheme="majorBidi" w:cstheme="majorBidi"/>
                <w:b/>
                <w:bCs/>
                <w:lang w:bidi="ar-JO"/>
              </w:rPr>
              <w:t>Grade Weight</w:t>
            </w:r>
          </w:p>
          <w:p w14:paraId="79B782AF" w14:textId="77777777" w:rsidR="003C7C36" w:rsidRPr="00712F80" w:rsidRDefault="003C7C36" w:rsidP="00D2780C">
            <w:pPr>
              <w:jc w:val="center"/>
              <w:rPr>
                <w:rFonts w:asciiTheme="majorBidi" w:hAnsiTheme="majorBidi" w:cstheme="majorBidi"/>
                <w:b/>
                <w:bCs/>
                <w:rtl/>
                <w:lang w:bidi="ar-JO"/>
              </w:rPr>
            </w:pPr>
          </w:p>
        </w:tc>
        <w:tc>
          <w:tcPr>
            <w:tcW w:w="2964" w:type="dxa"/>
            <w:shd w:val="clear" w:color="auto" w:fill="D9D9D9" w:themeFill="background1" w:themeFillShade="D9"/>
            <w:vAlign w:val="center"/>
          </w:tcPr>
          <w:p w14:paraId="101D6CA9" w14:textId="77777777" w:rsidR="003C7C36" w:rsidRPr="00712F80" w:rsidRDefault="003C7C36" w:rsidP="00D2780C">
            <w:pPr>
              <w:jc w:val="center"/>
              <w:rPr>
                <w:rFonts w:asciiTheme="majorBidi" w:hAnsiTheme="majorBidi" w:cstheme="majorBidi"/>
                <w:b/>
                <w:bCs/>
                <w:rtl/>
                <w:lang w:bidi="ar-JO"/>
              </w:rPr>
            </w:pPr>
            <w:r w:rsidRPr="00712F80">
              <w:rPr>
                <w:rFonts w:asciiTheme="majorBidi" w:hAnsiTheme="majorBidi" w:cstheme="majorBidi"/>
                <w:b/>
                <w:bCs/>
                <w:lang w:bidi="ar-JO"/>
              </w:rPr>
              <w:t>Assessment Methods</w:t>
            </w:r>
          </w:p>
        </w:tc>
      </w:tr>
      <w:tr w:rsidR="00CF69A7" w:rsidRPr="00712F80" w14:paraId="3A74B802" w14:textId="77777777" w:rsidTr="00712F80">
        <w:trPr>
          <w:jc w:val="center"/>
        </w:trPr>
        <w:tc>
          <w:tcPr>
            <w:tcW w:w="2406" w:type="dxa"/>
            <w:shd w:val="clear" w:color="auto" w:fill="FFFFFF" w:themeFill="background1"/>
            <w:vAlign w:val="center"/>
          </w:tcPr>
          <w:p w14:paraId="13C61383" w14:textId="5B33F633" w:rsidR="00750A2C" w:rsidRPr="00712F80" w:rsidRDefault="00E322B0" w:rsidP="00750A2C">
            <w:pPr>
              <w:jc w:val="center"/>
              <w:rPr>
                <w:rFonts w:asciiTheme="majorBidi" w:hAnsiTheme="majorBidi" w:cstheme="majorBidi"/>
                <w:b/>
                <w:bCs/>
                <w:rtl/>
                <w:lang w:bidi="ar-JO"/>
              </w:rPr>
            </w:pPr>
            <w:r w:rsidRPr="00712F80">
              <w:rPr>
                <w:rFonts w:asciiTheme="majorBidi" w:hAnsiTheme="majorBidi" w:cstheme="majorBidi"/>
                <w:b/>
                <w:bCs/>
                <w:lang w:bidi="ar-JO"/>
              </w:rPr>
              <w:t>K1, K2, S1, C1</w:t>
            </w:r>
          </w:p>
        </w:tc>
        <w:tc>
          <w:tcPr>
            <w:tcW w:w="1980" w:type="dxa"/>
          </w:tcPr>
          <w:p w14:paraId="30E7333A" w14:textId="7CD26BC5" w:rsidR="00750A2C" w:rsidRPr="00712F80" w:rsidRDefault="00750A2C" w:rsidP="00750A2C">
            <w:pPr>
              <w:jc w:val="center"/>
              <w:rPr>
                <w:rFonts w:asciiTheme="majorBidi" w:hAnsiTheme="majorBidi" w:cstheme="majorBidi"/>
                <w:b/>
                <w:bCs/>
                <w:rtl/>
                <w:lang w:bidi="ar-JO"/>
              </w:rPr>
            </w:pPr>
            <w:r w:rsidRPr="00712F80">
              <w:rPr>
                <w:rFonts w:asciiTheme="majorBidi" w:hAnsiTheme="majorBidi" w:cstheme="majorBidi"/>
                <w:b/>
                <w:bCs/>
                <w:vertAlign w:val="superscript"/>
                <w:lang w:bidi="ar-JO"/>
              </w:rPr>
              <w:t>8th</w:t>
            </w:r>
            <w:r w:rsidRPr="00712F80">
              <w:rPr>
                <w:rFonts w:asciiTheme="majorBidi" w:hAnsiTheme="majorBidi" w:cstheme="majorBidi"/>
                <w:b/>
                <w:bCs/>
                <w:lang w:bidi="ar-JO"/>
              </w:rPr>
              <w:t xml:space="preserve"> week</w:t>
            </w:r>
          </w:p>
        </w:tc>
        <w:tc>
          <w:tcPr>
            <w:tcW w:w="1260" w:type="dxa"/>
          </w:tcPr>
          <w:p w14:paraId="30A4F91C" w14:textId="77777777" w:rsidR="00750A2C" w:rsidRPr="00712F80" w:rsidRDefault="00750A2C" w:rsidP="00750A2C">
            <w:pPr>
              <w:jc w:val="center"/>
              <w:rPr>
                <w:rFonts w:asciiTheme="majorBidi" w:hAnsiTheme="majorBidi" w:cstheme="majorBidi"/>
                <w:b/>
                <w:bCs/>
                <w:rtl/>
                <w:lang w:bidi="ar-JO"/>
              </w:rPr>
            </w:pPr>
            <w:r w:rsidRPr="00712F80">
              <w:rPr>
                <w:rFonts w:asciiTheme="majorBidi" w:hAnsiTheme="majorBidi" w:cstheme="majorBidi"/>
                <w:b/>
                <w:bCs/>
                <w:lang w:bidi="ar-JO"/>
              </w:rPr>
              <w:t>30</w:t>
            </w:r>
            <w:r w:rsidRPr="00712F80">
              <w:rPr>
                <w:rFonts w:asciiTheme="majorBidi" w:hAnsiTheme="majorBidi" w:cstheme="majorBidi"/>
                <w:b/>
                <w:bCs/>
                <w:rtl/>
                <w:lang w:bidi="ar-JO"/>
              </w:rPr>
              <w:t xml:space="preserve"> %</w:t>
            </w:r>
          </w:p>
        </w:tc>
        <w:tc>
          <w:tcPr>
            <w:tcW w:w="2964" w:type="dxa"/>
            <w:shd w:val="clear" w:color="auto" w:fill="D9D9D9" w:themeFill="background1" w:themeFillShade="D9"/>
          </w:tcPr>
          <w:p w14:paraId="43F57420" w14:textId="77777777" w:rsidR="00750A2C" w:rsidRPr="00712F80" w:rsidRDefault="00750A2C" w:rsidP="00750A2C">
            <w:pPr>
              <w:jc w:val="center"/>
              <w:rPr>
                <w:rFonts w:asciiTheme="majorBidi" w:hAnsiTheme="majorBidi" w:cstheme="majorBidi"/>
                <w:b/>
                <w:bCs/>
                <w:rtl/>
                <w:lang w:bidi="ar-JO"/>
              </w:rPr>
            </w:pPr>
            <w:r w:rsidRPr="00712F80">
              <w:rPr>
                <w:rFonts w:asciiTheme="majorBidi" w:hAnsiTheme="majorBidi" w:cstheme="majorBidi"/>
                <w:b/>
                <w:bCs/>
                <w:lang w:bidi="ar-JO"/>
              </w:rPr>
              <w:t>Mid Term Exam</w:t>
            </w:r>
          </w:p>
        </w:tc>
      </w:tr>
      <w:tr w:rsidR="00CF69A7" w:rsidRPr="00712F80" w14:paraId="003CF6FA" w14:textId="77777777" w:rsidTr="00712F80">
        <w:trPr>
          <w:jc w:val="center"/>
        </w:trPr>
        <w:tc>
          <w:tcPr>
            <w:tcW w:w="2406" w:type="dxa"/>
            <w:shd w:val="clear" w:color="auto" w:fill="FFFFFF" w:themeFill="background1"/>
            <w:vAlign w:val="center"/>
          </w:tcPr>
          <w:p w14:paraId="2AC3EA09" w14:textId="2D5F8AC4" w:rsidR="00750A2C" w:rsidRPr="00712F80" w:rsidRDefault="00E322B0" w:rsidP="00750A2C">
            <w:pPr>
              <w:jc w:val="center"/>
              <w:rPr>
                <w:rFonts w:asciiTheme="majorBidi" w:hAnsiTheme="majorBidi" w:cstheme="majorBidi"/>
                <w:b/>
                <w:bCs/>
                <w:rtl/>
                <w:lang w:bidi="ar-JO"/>
              </w:rPr>
            </w:pPr>
            <w:r w:rsidRPr="00712F80">
              <w:rPr>
                <w:rFonts w:asciiTheme="majorBidi" w:hAnsiTheme="majorBidi" w:cstheme="majorBidi"/>
                <w:b/>
                <w:bCs/>
                <w:lang w:bidi="ar-JO"/>
              </w:rPr>
              <w:t>S2, S3, S4, C1, C2</w:t>
            </w:r>
            <w:r w:rsidR="00714C07">
              <w:rPr>
                <w:rFonts w:asciiTheme="majorBidi" w:hAnsiTheme="majorBidi" w:cstheme="majorBidi"/>
                <w:b/>
                <w:bCs/>
                <w:lang w:bidi="ar-JO"/>
              </w:rPr>
              <w:t>, K1</w:t>
            </w:r>
          </w:p>
        </w:tc>
        <w:tc>
          <w:tcPr>
            <w:tcW w:w="1980" w:type="dxa"/>
          </w:tcPr>
          <w:p w14:paraId="38F635C9" w14:textId="77777777" w:rsidR="00750A2C" w:rsidRPr="00712F80" w:rsidRDefault="00750A2C" w:rsidP="00750A2C">
            <w:pPr>
              <w:jc w:val="center"/>
              <w:rPr>
                <w:rFonts w:asciiTheme="majorBidi" w:hAnsiTheme="majorBidi" w:cstheme="majorBidi"/>
                <w:b/>
                <w:bCs/>
                <w:rtl/>
                <w:lang w:bidi="ar-JO"/>
              </w:rPr>
            </w:pPr>
            <w:r w:rsidRPr="00712F80">
              <w:rPr>
                <w:rFonts w:asciiTheme="majorBidi" w:hAnsiTheme="majorBidi" w:cstheme="majorBidi"/>
                <w:b/>
                <w:bCs/>
                <w:lang w:bidi="ar-JO"/>
              </w:rPr>
              <w:t xml:space="preserve">Overall course duration </w:t>
            </w:r>
          </w:p>
        </w:tc>
        <w:tc>
          <w:tcPr>
            <w:tcW w:w="1260" w:type="dxa"/>
          </w:tcPr>
          <w:p w14:paraId="587A23AE" w14:textId="77777777" w:rsidR="00750A2C" w:rsidRPr="00712F80" w:rsidRDefault="00750A2C" w:rsidP="00750A2C">
            <w:pPr>
              <w:jc w:val="center"/>
              <w:rPr>
                <w:rFonts w:asciiTheme="majorBidi" w:hAnsiTheme="majorBidi" w:cstheme="majorBidi"/>
                <w:b/>
                <w:bCs/>
                <w:rtl/>
                <w:lang w:bidi="ar-JO"/>
              </w:rPr>
            </w:pPr>
            <w:r w:rsidRPr="00712F80">
              <w:rPr>
                <w:rFonts w:asciiTheme="majorBidi" w:hAnsiTheme="majorBidi" w:cstheme="majorBidi"/>
                <w:b/>
                <w:bCs/>
                <w:lang w:bidi="ar-JO"/>
              </w:rPr>
              <w:t>30</w:t>
            </w:r>
            <w:r w:rsidRPr="00712F80">
              <w:rPr>
                <w:rFonts w:asciiTheme="majorBidi" w:hAnsiTheme="majorBidi" w:cstheme="majorBidi"/>
                <w:b/>
                <w:bCs/>
                <w:rtl/>
                <w:lang w:bidi="ar-JO"/>
              </w:rPr>
              <w:t xml:space="preserve"> %</w:t>
            </w:r>
          </w:p>
        </w:tc>
        <w:tc>
          <w:tcPr>
            <w:tcW w:w="2964" w:type="dxa"/>
            <w:shd w:val="clear" w:color="auto" w:fill="D9D9D9" w:themeFill="background1" w:themeFillShade="D9"/>
          </w:tcPr>
          <w:p w14:paraId="60B7A4DF" w14:textId="77777777" w:rsidR="00750A2C" w:rsidRPr="00712F80" w:rsidRDefault="00750A2C" w:rsidP="00750A2C">
            <w:pPr>
              <w:jc w:val="center"/>
              <w:rPr>
                <w:rFonts w:asciiTheme="majorBidi" w:hAnsiTheme="majorBidi" w:cstheme="majorBidi"/>
                <w:b/>
                <w:bCs/>
                <w:rtl/>
                <w:lang w:bidi="ar-JO"/>
              </w:rPr>
            </w:pPr>
            <w:r w:rsidRPr="00712F80">
              <w:rPr>
                <w:rFonts w:asciiTheme="majorBidi" w:hAnsiTheme="majorBidi" w:cstheme="majorBidi"/>
                <w:b/>
                <w:bCs/>
                <w:lang w:bidi="ar-JO"/>
              </w:rPr>
              <w:t>Various Assessments *</w:t>
            </w:r>
          </w:p>
        </w:tc>
      </w:tr>
      <w:tr w:rsidR="00CF69A7" w:rsidRPr="00712F80" w14:paraId="68814A39" w14:textId="77777777" w:rsidTr="00712F80">
        <w:trPr>
          <w:jc w:val="center"/>
        </w:trPr>
        <w:tc>
          <w:tcPr>
            <w:tcW w:w="2406" w:type="dxa"/>
            <w:shd w:val="clear" w:color="auto" w:fill="FFFFFF" w:themeFill="background1"/>
            <w:vAlign w:val="center"/>
          </w:tcPr>
          <w:p w14:paraId="3DDB80E1" w14:textId="1346A389" w:rsidR="00750A2C" w:rsidRPr="00712F80" w:rsidRDefault="00E322B0" w:rsidP="00750A2C">
            <w:pPr>
              <w:jc w:val="center"/>
              <w:rPr>
                <w:rFonts w:asciiTheme="majorBidi" w:hAnsiTheme="majorBidi" w:cstheme="majorBidi"/>
                <w:b/>
                <w:bCs/>
                <w:rtl/>
                <w:lang w:bidi="ar-JO"/>
              </w:rPr>
            </w:pPr>
            <w:r w:rsidRPr="00712F80">
              <w:rPr>
                <w:rFonts w:asciiTheme="majorBidi" w:hAnsiTheme="majorBidi" w:cstheme="majorBidi"/>
                <w:b/>
                <w:bCs/>
                <w:lang w:bidi="ar-JO"/>
              </w:rPr>
              <w:t xml:space="preserve">All </w:t>
            </w:r>
          </w:p>
        </w:tc>
        <w:tc>
          <w:tcPr>
            <w:tcW w:w="1980" w:type="dxa"/>
          </w:tcPr>
          <w:p w14:paraId="28EC0A16" w14:textId="5939B96D" w:rsidR="00750A2C" w:rsidRPr="00712F80" w:rsidRDefault="00750A2C" w:rsidP="00750A2C">
            <w:pPr>
              <w:jc w:val="center"/>
              <w:rPr>
                <w:rFonts w:asciiTheme="majorBidi" w:hAnsiTheme="majorBidi" w:cstheme="majorBidi"/>
                <w:b/>
                <w:bCs/>
                <w:rtl/>
                <w:lang w:bidi="ar-JO"/>
              </w:rPr>
            </w:pPr>
            <w:r w:rsidRPr="00712F80">
              <w:rPr>
                <w:rFonts w:asciiTheme="majorBidi" w:hAnsiTheme="majorBidi" w:cstheme="majorBidi"/>
                <w:b/>
                <w:bCs/>
                <w:vertAlign w:val="superscript"/>
                <w:lang w:bidi="ar-JO"/>
              </w:rPr>
              <w:t>16th</w:t>
            </w:r>
            <w:r w:rsidRPr="00712F80">
              <w:rPr>
                <w:rFonts w:asciiTheme="majorBidi" w:hAnsiTheme="majorBidi" w:cstheme="majorBidi"/>
                <w:b/>
                <w:bCs/>
                <w:lang w:bidi="ar-JO"/>
              </w:rPr>
              <w:t xml:space="preserve"> week </w:t>
            </w:r>
          </w:p>
        </w:tc>
        <w:tc>
          <w:tcPr>
            <w:tcW w:w="1260" w:type="dxa"/>
          </w:tcPr>
          <w:p w14:paraId="024BC7C3" w14:textId="77777777" w:rsidR="00750A2C" w:rsidRPr="00712F80" w:rsidRDefault="00750A2C" w:rsidP="00750A2C">
            <w:pPr>
              <w:jc w:val="center"/>
              <w:rPr>
                <w:rFonts w:asciiTheme="majorBidi" w:hAnsiTheme="majorBidi" w:cstheme="majorBidi"/>
                <w:b/>
                <w:bCs/>
                <w:rtl/>
                <w:lang w:bidi="ar-JO"/>
              </w:rPr>
            </w:pPr>
            <w:r w:rsidRPr="00712F80">
              <w:rPr>
                <w:rFonts w:asciiTheme="majorBidi" w:hAnsiTheme="majorBidi" w:cstheme="majorBidi"/>
                <w:b/>
                <w:bCs/>
                <w:lang w:bidi="ar-JO"/>
              </w:rPr>
              <w:t>40</w:t>
            </w:r>
            <w:r w:rsidRPr="00712F80">
              <w:rPr>
                <w:rFonts w:asciiTheme="majorBidi" w:hAnsiTheme="majorBidi" w:cstheme="majorBidi"/>
                <w:b/>
                <w:bCs/>
                <w:rtl/>
                <w:lang w:bidi="ar-JO"/>
              </w:rPr>
              <w:t xml:space="preserve"> %</w:t>
            </w:r>
          </w:p>
        </w:tc>
        <w:tc>
          <w:tcPr>
            <w:tcW w:w="2964" w:type="dxa"/>
            <w:shd w:val="clear" w:color="auto" w:fill="D9D9D9" w:themeFill="background1" w:themeFillShade="D9"/>
          </w:tcPr>
          <w:p w14:paraId="303B282E" w14:textId="77777777" w:rsidR="00750A2C" w:rsidRPr="00712F80" w:rsidRDefault="00750A2C" w:rsidP="00750A2C">
            <w:pPr>
              <w:jc w:val="center"/>
              <w:rPr>
                <w:rFonts w:asciiTheme="majorBidi" w:hAnsiTheme="majorBidi" w:cstheme="majorBidi"/>
                <w:b/>
                <w:bCs/>
                <w:rtl/>
                <w:lang w:bidi="ar-JO"/>
              </w:rPr>
            </w:pPr>
            <w:r w:rsidRPr="00712F80">
              <w:rPr>
                <w:rFonts w:asciiTheme="majorBidi" w:hAnsiTheme="majorBidi" w:cstheme="majorBidi"/>
                <w:b/>
                <w:bCs/>
                <w:lang w:bidi="ar-JO"/>
              </w:rPr>
              <w:t>Final Exam</w:t>
            </w:r>
          </w:p>
        </w:tc>
      </w:tr>
      <w:tr w:rsidR="00CF69A7" w:rsidRPr="00712F80" w14:paraId="1C24E63E" w14:textId="77777777" w:rsidTr="00712F80">
        <w:trPr>
          <w:jc w:val="center"/>
        </w:trPr>
        <w:tc>
          <w:tcPr>
            <w:tcW w:w="2406" w:type="dxa"/>
            <w:shd w:val="clear" w:color="auto" w:fill="FFFFFF" w:themeFill="background1"/>
            <w:vAlign w:val="center"/>
          </w:tcPr>
          <w:p w14:paraId="43095190" w14:textId="77777777" w:rsidR="003C7C36" w:rsidRPr="00712F80" w:rsidRDefault="003C7C36" w:rsidP="00D2780C">
            <w:pPr>
              <w:jc w:val="center"/>
              <w:rPr>
                <w:rFonts w:asciiTheme="majorBidi" w:hAnsiTheme="majorBidi" w:cstheme="majorBidi"/>
                <w:b/>
                <w:bCs/>
                <w:rtl/>
                <w:lang w:bidi="ar-JO"/>
              </w:rPr>
            </w:pPr>
          </w:p>
        </w:tc>
        <w:tc>
          <w:tcPr>
            <w:tcW w:w="1980" w:type="dxa"/>
          </w:tcPr>
          <w:p w14:paraId="578AC785" w14:textId="77777777" w:rsidR="003C7C36" w:rsidRPr="00712F80" w:rsidRDefault="003C7C36" w:rsidP="00D2780C">
            <w:pPr>
              <w:jc w:val="center"/>
              <w:rPr>
                <w:rFonts w:asciiTheme="majorBidi" w:hAnsiTheme="majorBidi" w:cstheme="majorBidi"/>
                <w:b/>
                <w:bCs/>
                <w:rtl/>
                <w:lang w:bidi="ar-JO"/>
              </w:rPr>
            </w:pPr>
          </w:p>
        </w:tc>
        <w:tc>
          <w:tcPr>
            <w:tcW w:w="1260" w:type="dxa"/>
          </w:tcPr>
          <w:p w14:paraId="02151ABA" w14:textId="77777777" w:rsidR="003C7C36" w:rsidRPr="00712F80" w:rsidRDefault="003C7C36" w:rsidP="00D2780C">
            <w:pPr>
              <w:jc w:val="center"/>
              <w:rPr>
                <w:rFonts w:asciiTheme="majorBidi" w:hAnsiTheme="majorBidi" w:cstheme="majorBidi"/>
                <w:b/>
                <w:bCs/>
                <w:rtl/>
                <w:lang w:bidi="ar-JO"/>
              </w:rPr>
            </w:pPr>
            <w:r w:rsidRPr="00712F80">
              <w:rPr>
                <w:rFonts w:asciiTheme="majorBidi" w:hAnsiTheme="majorBidi" w:cstheme="majorBidi"/>
                <w:b/>
                <w:bCs/>
                <w:lang w:bidi="ar-JO"/>
              </w:rPr>
              <w:t>100</w:t>
            </w:r>
            <w:r w:rsidRPr="00712F80">
              <w:rPr>
                <w:rFonts w:asciiTheme="majorBidi" w:hAnsiTheme="majorBidi" w:cstheme="majorBidi"/>
                <w:b/>
                <w:bCs/>
                <w:rtl/>
                <w:lang w:bidi="ar-JO"/>
              </w:rPr>
              <w:t>%</w:t>
            </w:r>
          </w:p>
        </w:tc>
        <w:tc>
          <w:tcPr>
            <w:tcW w:w="2964" w:type="dxa"/>
            <w:shd w:val="clear" w:color="auto" w:fill="D9D9D9" w:themeFill="background1" w:themeFillShade="D9"/>
          </w:tcPr>
          <w:p w14:paraId="7EAF0A23" w14:textId="77777777" w:rsidR="003C7C36" w:rsidRPr="00712F80" w:rsidRDefault="003C7C36" w:rsidP="00D2780C">
            <w:pPr>
              <w:jc w:val="center"/>
              <w:rPr>
                <w:rFonts w:asciiTheme="majorBidi" w:hAnsiTheme="majorBidi" w:cstheme="majorBidi"/>
                <w:b/>
                <w:bCs/>
                <w:rtl/>
                <w:lang w:bidi="ar-JO"/>
              </w:rPr>
            </w:pPr>
            <w:r w:rsidRPr="00712F80">
              <w:rPr>
                <w:rFonts w:asciiTheme="majorBidi" w:hAnsiTheme="majorBidi" w:cstheme="majorBidi"/>
                <w:b/>
                <w:bCs/>
                <w:lang w:bidi="ar-JO"/>
              </w:rPr>
              <w:t>Total</w:t>
            </w:r>
          </w:p>
        </w:tc>
      </w:tr>
    </w:tbl>
    <w:p w14:paraId="4EA196F0" w14:textId="77777777" w:rsidR="0006145B" w:rsidRPr="00CF69A7" w:rsidRDefault="00D955DA" w:rsidP="00E13D60">
      <w:pPr>
        <w:bidi w:val="0"/>
        <w:ind w:left="-180" w:hanging="90"/>
        <w:rPr>
          <w:rFonts w:asciiTheme="majorBidi" w:hAnsiTheme="majorBidi" w:cstheme="majorBidi"/>
          <w:sz w:val="20"/>
          <w:szCs w:val="20"/>
          <w:rtl/>
          <w:lang w:bidi="ar-JO"/>
        </w:rPr>
      </w:pPr>
      <w:r w:rsidRPr="00CF69A7">
        <w:rPr>
          <w:rFonts w:asciiTheme="majorBidi" w:hAnsiTheme="majorBidi" w:cstheme="majorBidi"/>
          <w:sz w:val="20"/>
          <w:szCs w:val="20"/>
          <w:lang w:bidi="ar-JO"/>
        </w:rPr>
        <w:t xml:space="preserve">* includes: quiz, in class and out of class </w:t>
      </w:r>
      <w:r w:rsidR="00DB26E0" w:rsidRPr="00CF69A7">
        <w:rPr>
          <w:rFonts w:asciiTheme="majorBidi" w:hAnsiTheme="majorBidi" w:cstheme="majorBidi"/>
          <w:sz w:val="20"/>
          <w:szCs w:val="20"/>
          <w:lang w:bidi="ar-JO"/>
        </w:rPr>
        <w:t>assignment,</w:t>
      </w:r>
      <w:r w:rsidR="001722DF" w:rsidRPr="00CF69A7">
        <w:rPr>
          <w:rFonts w:asciiTheme="majorBidi" w:hAnsiTheme="majorBidi" w:cstheme="majorBidi"/>
          <w:sz w:val="20"/>
          <w:szCs w:val="20"/>
          <w:lang w:bidi="ar-JO"/>
        </w:rPr>
        <w:t xml:space="preserve"> presentations , reports, videotaped assignment, group or </w:t>
      </w:r>
      <w:r w:rsidR="00A76F3A" w:rsidRPr="00CF69A7">
        <w:rPr>
          <w:rFonts w:asciiTheme="majorBidi" w:hAnsiTheme="majorBidi" w:cstheme="majorBidi"/>
          <w:sz w:val="20"/>
          <w:szCs w:val="20"/>
          <w:lang w:bidi="ar-JO"/>
        </w:rPr>
        <w:t xml:space="preserve">individual </w:t>
      </w:r>
      <w:r w:rsidR="001722DF" w:rsidRPr="00CF69A7">
        <w:rPr>
          <w:rFonts w:asciiTheme="majorBidi" w:hAnsiTheme="majorBidi" w:cstheme="majorBidi"/>
          <w:sz w:val="20"/>
          <w:szCs w:val="20"/>
          <w:lang w:bidi="ar-JO"/>
        </w:rPr>
        <w:t>project</w:t>
      </w:r>
      <w:r w:rsidR="00A76F3A" w:rsidRPr="00CF69A7">
        <w:rPr>
          <w:rFonts w:asciiTheme="majorBidi" w:hAnsiTheme="majorBidi" w:cstheme="majorBidi"/>
          <w:sz w:val="20"/>
          <w:szCs w:val="20"/>
          <w:lang w:bidi="ar-JO"/>
        </w:rPr>
        <w:t>s</w:t>
      </w:r>
      <w:r w:rsidR="001722DF" w:rsidRPr="00CF69A7">
        <w:rPr>
          <w:rFonts w:asciiTheme="majorBidi" w:hAnsiTheme="majorBidi" w:cstheme="majorBidi"/>
          <w:sz w:val="20"/>
          <w:szCs w:val="20"/>
          <w:lang w:bidi="ar-JO"/>
        </w:rPr>
        <w:t xml:space="preserve">. </w:t>
      </w:r>
    </w:p>
    <w:p w14:paraId="68D2A523" w14:textId="77777777" w:rsidR="002F6B3D" w:rsidRPr="00CF69A7" w:rsidRDefault="002F6B3D" w:rsidP="002F6B3D">
      <w:pPr>
        <w:spacing w:after="0" w:line="360" w:lineRule="auto"/>
        <w:jc w:val="center"/>
        <w:rPr>
          <w:rFonts w:asciiTheme="majorBidi" w:hAnsiTheme="majorBidi" w:cstheme="majorBidi"/>
          <w:rtl/>
        </w:rPr>
      </w:pPr>
      <w:r w:rsidRPr="00CF69A7">
        <w:rPr>
          <w:rFonts w:asciiTheme="majorBidi" w:hAnsiTheme="majorBidi" w:cstheme="majorBidi"/>
          <w:b/>
          <w:bCs/>
          <w:sz w:val="28"/>
          <w:szCs w:val="28"/>
        </w:rPr>
        <w:t>Alignment of Course Outcomes with Learning and Assessment Methods</w:t>
      </w:r>
    </w:p>
    <w:tbl>
      <w:tblPr>
        <w:tblStyle w:val="TableGrid"/>
        <w:bidiVisual/>
        <w:tblW w:w="0" w:type="auto"/>
        <w:tblInd w:w="127" w:type="dxa"/>
        <w:tblLook w:val="04A0" w:firstRow="1" w:lastRow="0" w:firstColumn="1" w:lastColumn="0" w:noHBand="0" w:noVBand="1"/>
      </w:tblPr>
      <w:tblGrid>
        <w:gridCol w:w="1550"/>
        <w:gridCol w:w="1481"/>
        <w:gridCol w:w="4367"/>
        <w:gridCol w:w="1451"/>
      </w:tblGrid>
      <w:tr w:rsidR="00CF69A7" w:rsidRPr="00CF69A7" w14:paraId="1451AD70" w14:textId="77777777" w:rsidTr="00DC296B">
        <w:tc>
          <w:tcPr>
            <w:tcW w:w="1550"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7416286C" w14:textId="77777777" w:rsidR="002F6B3D" w:rsidRPr="00CF69A7" w:rsidRDefault="002F6B3D" w:rsidP="00541ECE">
            <w:pPr>
              <w:jc w:val="center"/>
              <w:rPr>
                <w:rFonts w:asciiTheme="majorBidi" w:hAnsiTheme="majorBidi" w:cstheme="majorBidi"/>
                <w:b/>
                <w:bCs/>
                <w:sz w:val="24"/>
                <w:szCs w:val="24"/>
                <w:rtl/>
                <w:lang w:bidi="ar-JO"/>
              </w:rPr>
            </w:pPr>
            <w:r w:rsidRPr="00CF69A7">
              <w:rPr>
                <w:rFonts w:asciiTheme="majorBidi" w:hAnsiTheme="majorBidi" w:cstheme="majorBidi"/>
                <w:b/>
                <w:bCs/>
                <w:sz w:val="24"/>
                <w:szCs w:val="24"/>
                <w:lang w:bidi="ar-JO"/>
              </w:rPr>
              <w:t xml:space="preserve">Assessment Method**  </w:t>
            </w:r>
          </w:p>
        </w:tc>
        <w:tc>
          <w:tcPr>
            <w:tcW w:w="1483"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1119A8FB" w14:textId="77777777" w:rsidR="002F6B3D" w:rsidRPr="00CF69A7" w:rsidRDefault="002F6B3D" w:rsidP="00541ECE">
            <w:pPr>
              <w:jc w:val="center"/>
              <w:rPr>
                <w:rFonts w:asciiTheme="majorBidi" w:hAnsiTheme="majorBidi" w:cstheme="majorBidi"/>
                <w:b/>
                <w:bCs/>
                <w:sz w:val="24"/>
                <w:szCs w:val="24"/>
                <w:rtl/>
                <w:lang w:bidi="ar-JO"/>
              </w:rPr>
            </w:pPr>
            <w:r w:rsidRPr="00CF69A7">
              <w:rPr>
                <w:rFonts w:asciiTheme="majorBidi" w:hAnsiTheme="majorBidi" w:cstheme="majorBidi"/>
                <w:b/>
                <w:bCs/>
                <w:sz w:val="24"/>
                <w:szCs w:val="24"/>
                <w:lang w:bidi="ar-JO"/>
              </w:rPr>
              <w:t>Learning Method*</w:t>
            </w:r>
          </w:p>
        </w:tc>
        <w:tc>
          <w:tcPr>
            <w:tcW w:w="4383"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20744E79" w14:textId="77777777" w:rsidR="002F6B3D" w:rsidRPr="00CF69A7" w:rsidRDefault="002F6B3D" w:rsidP="00541ECE">
            <w:pPr>
              <w:jc w:val="center"/>
              <w:rPr>
                <w:rFonts w:asciiTheme="majorBidi" w:hAnsiTheme="majorBidi" w:cstheme="majorBidi"/>
                <w:b/>
                <w:bCs/>
                <w:sz w:val="24"/>
                <w:szCs w:val="24"/>
                <w:rtl/>
                <w:lang w:bidi="ar-JO"/>
              </w:rPr>
            </w:pPr>
            <w:r w:rsidRPr="00CF69A7">
              <w:rPr>
                <w:rFonts w:asciiTheme="majorBidi" w:hAnsiTheme="majorBidi" w:cstheme="majorBidi"/>
                <w:b/>
                <w:bCs/>
                <w:sz w:val="24"/>
                <w:szCs w:val="24"/>
                <w:lang w:bidi="ar-JO"/>
              </w:rPr>
              <w:t>Learning Outcomes</w:t>
            </w:r>
          </w:p>
        </w:tc>
        <w:tc>
          <w:tcPr>
            <w:tcW w:w="1453"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28F32EA8" w14:textId="77777777" w:rsidR="002F6B3D" w:rsidRPr="00CF69A7" w:rsidRDefault="002F6B3D" w:rsidP="00541ECE">
            <w:pPr>
              <w:jc w:val="center"/>
              <w:rPr>
                <w:rFonts w:asciiTheme="majorBidi" w:hAnsiTheme="majorBidi" w:cstheme="majorBidi"/>
                <w:b/>
                <w:bCs/>
                <w:sz w:val="24"/>
                <w:szCs w:val="24"/>
                <w:rtl/>
                <w:lang w:bidi="ar-JO"/>
              </w:rPr>
            </w:pPr>
            <w:r w:rsidRPr="00CF69A7">
              <w:rPr>
                <w:rFonts w:asciiTheme="majorBidi" w:hAnsiTheme="majorBidi" w:cstheme="majorBidi"/>
                <w:b/>
                <w:bCs/>
                <w:sz w:val="24"/>
                <w:szCs w:val="24"/>
                <w:lang w:bidi="ar-JO"/>
              </w:rPr>
              <w:t xml:space="preserve">Number </w:t>
            </w:r>
          </w:p>
        </w:tc>
      </w:tr>
      <w:tr w:rsidR="00CF69A7" w:rsidRPr="00CF69A7" w14:paraId="2B2A457D" w14:textId="77777777" w:rsidTr="00DC296B">
        <w:tc>
          <w:tcPr>
            <w:tcW w:w="8869" w:type="dxa"/>
            <w:gridSpan w:val="4"/>
            <w:tcBorders>
              <w:left w:val="thickThinLargeGap" w:sz="2" w:space="0" w:color="auto"/>
              <w:right w:val="thickThinLargeGap" w:sz="2" w:space="0" w:color="auto"/>
            </w:tcBorders>
            <w:shd w:val="clear" w:color="auto" w:fill="F2F2F2" w:themeFill="background1" w:themeFillShade="F2"/>
          </w:tcPr>
          <w:p w14:paraId="1C776354" w14:textId="77777777" w:rsidR="002F6B3D" w:rsidRPr="00CF69A7" w:rsidRDefault="002F6B3D" w:rsidP="00541ECE">
            <w:pPr>
              <w:jc w:val="center"/>
              <w:rPr>
                <w:rFonts w:asciiTheme="majorBidi" w:hAnsiTheme="majorBidi" w:cstheme="majorBidi"/>
                <w:b/>
                <w:bCs/>
                <w:sz w:val="24"/>
                <w:szCs w:val="24"/>
                <w:vertAlign w:val="subscript"/>
                <w:lang w:bidi="ar-JO"/>
              </w:rPr>
            </w:pPr>
            <w:r w:rsidRPr="00CF69A7">
              <w:rPr>
                <w:rFonts w:asciiTheme="majorBidi" w:hAnsiTheme="majorBidi" w:cstheme="majorBidi"/>
                <w:b/>
                <w:bCs/>
                <w:sz w:val="24"/>
                <w:szCs w:val="24"/>
                <w:rtl/>
                <w:lang w:bidi="ar-JO"/>
              </w:rPr>
              <w:t xml:space="preserve">   </w:t>
            </w:r>
            <w:r w:rsidRPr="00CF69A7">
              <w:rPr>
                <w:rFonts w:asciiTheme="majorBidi" w:hAnsiTheme="majorBidi" w:cstheme="majorBidi"/>
                <w:b/>
                <w:bCs/>
                <w:sz w:val="24"/>
                <w:szCs w:val="24"/>
                <w:lang w:bidi="ar-JO"/>
              </w:rPr>
              <w:t>Knowledge</w:t>
            </w:r>
          </w:p>
        </w:tc>
      </w:tr>
      <w:tr w:rsidR="00DC296B" w:rsidRPr="00CF69A7" w14:paraId="3C97AA30" w14:textId="77777777" w:rsidTr="00DC296B">
        <w:tc>
          <w:tcPr>
            <w:tcW w:w="1550" w:type="dxa"/>
            <w:tcBorders>
              <w:left w:val="thickThinLargeGap" w:sz="2" w:space="0" w:color="auto"/>
              <w:right w:val="single" w:sz="4" w:space="0" w:color="auto"/>
            </w:tcBorders>
          </w:tcPr>
          <w:p w14:paraId="0FB89A30" w14:textId="77777777" w:rsidR="00DC296B" w:rsidRPr="00CF69A7" w:rsidRDefault="00DC296B" w:rsidP="00DC296B">
            <w:pPr>
              <w:bidi w:val="0"/>
              <w:jc w:val="center"/>
              <w:rPr>
                <w:rFonts w:asciiTheme="majorBidi" w:hAnsiTheme="majorBidi" w:cstheme="majorBidi"/>
                <w:b/>
                <w:bCs/>
                <w:sz w:val="24"/>
                <w:szCs w:val="24"/>
                <w:lang w:bidi="ar-JO"/>
              </w:rPr>
            </w:pPr>
            <w:r w:rsidRPr="00CF69A7">
              <w:rPr>
                <w:rFonts w:asciiTheme="majorBidi" w:hAnsiTheme="majorBidi" w:cstheme="majorBidi"/>
                <w:b/>
                <w:bCs/>
                <w:sz w:val="24"/>
                <w:szCs w:val="24"/>
                <w:lang w:bidi="ar-JO"/>
              </w:rPr>
              <w:t xml:space="preserve">Exam and evaluation sheet </w:t>
            </w:r>
          </w:p>
        </w:tc>
        <w:tc>
          <w:tcPr>
            <w:tcW w:w="1483" w:type="dxa"/>
            <w:tcBorders>
              <w:left w:val="single" w:sz="4" w:space="0" w:color="auto"/>
              <w:right w:val="single" w:sz="4" w:space="0" w:color="auto"/>
            </w:tcBorders>
          </w:tcPr>
          <w:p w14:paraId="7003BCB9" w14:textId="485350ED" w:rsidR="00DC296B" w:rsidRPr="00CF69A7" w:rsidRDefault="00DC296B" w:rsidP="00DC296B">
            <w:pPr>
              <w:bidi w:val="0"/>
              <w:rPr>
                <w:rFonts w:asciiTheme="majorBidi" w:hAnsiTheme="majorBidi" w:cstheme="majorBidi"/>
                <w:sz w:val="24"/>
                <w:szCs w:val="24"/>
                <w:rtl/>
                <w:lang w:bidi="ar-JO"/>
              </w:rPr>
            </w:pPr>
            <w:r w:rsidRPr="00CF69A7">
              <w:rPr>
                <w:rFonts w:asciiTheme="majorBidi" w:hAnsiTheme="majorBidi" w:cstheme="majorBidi"/>
                <w:sz w:val="24"/>
                <w:szCs w:val="24"/>
                <w:lang w:bidi="ar-JO"/>
              </w:rPr>
              <w:t xml:space="preserve">Lecture, role play, discussion </w:t>
            </w:r>
          </w:p>
        </w:tc>
        <w:tc>
          <w:tcPr>
            <w:tcW w:w="4383" w:type="dxa"/>
            <w:tcBorders>
              <w:left w:val="single" w:sz="4" w:space="0" w:color="auto"/>
              <w:right w:val="single" w:sz="4" w:space="0" w:color="auto"/>
            </w:tcBorders>
          </w:tcPr>
          <w:p w14:paraId="5A6C0A34" w14:textId="4EAB7733" w:rsidR="00DC296B" w:rsidRPr="00CF69A7" w:rsidRDefault="00DC296B" w:rsidP="00DC296B">
            <w:pPr>
              <w:bidi w:val="0"/>
              <w:rPr>
                <w:rFonts w:asciiTheme="majorBidi" w:hAnsiTheme="majorBidi" w:cstheme="majorBidi"/>
                <w:sz w:val="24"/>
                <w:szCs w:val="24"/>
                <w:rtl/>
                <w:lang w:bidi="ar-JO"/>
              </w:rPr>
            </w:pPr>
            <w:r w:rsidRPr="007A2C1D">
              <w:rPr>
                <w:rFonts w:asciiTheme="majorBidi" w:hAnsiTheme="majorBidi" w:cstheme="majorBidi"/>
              </w:rPr>
              <w:t xml:space="preserve">Integrate evidenced-based knowledge from </w:t>
            </w:r>
            <w:r>
              <w:rPr>
                <w:rFonts w:asciiTheme="majorBidi" w:hAnsiTheme="majorBidi" w:cstheme="majorBidi"/>
              </w:rPr>
              <w:t>child</w:t>
            </w:r>
            <w:r w:rsidRPr="007A2C1D">
              <w:rPr>
                <w:rFonts w:asciiTheme="majorBidi" w:hAnsiTheme="majorBidi" w:cstheme="majorBidi"/>
              </w:rPr>
              <w:t xml:space="preserve"> health nursing</w:t>
            </w:r>
            <w:r>
              <w:rPr>
                <w:rFonts w:asciiTheme="majorBidi" w:hAnsiTheme="majorBidi" w:cstheme="majorBidi"/>
              </w:rPr>
              <w:t xml:space="preserve"> </w:t>
            </w:r>
            <w:r w:rsidRPr="007A2C1D">
              <w:rPr>
                <w:rFonts w:asciiTheme="majorBidi" w:hAnsiTheme="majorBidi" w:cstheme="majorBidi"/>
              </w:rPr>
              <w:t xml:space="preserve">to assess, plan a client-centered care </w:t>
            </w:r>
            <w:r>
              <w:rPr>
                <w:rFonts w:asciiTheme="majorBidi" w:hAnsiTheme="majorBidi" w:cstheme="majorBidi"/>
              </w:rPr>
              <w:t xml:space="preserve">for children and adolescents </w:t>
            </w:r>
            <w:r w:rsidRPr="007A2C1D">
              <w:rPr>
                <w:rFonts w:asciiTheme="majorBidi" w:hAnsiTheme="majorBidi" w:cstheme="majorBidi"/>
              </w:rPr>
              <w:t>considering all health dimensions, actual and potential health problems, and collaborative problems to achieve the expected outcomes</w:t>
            </w:r>
          </w:p>
        </w:tc>
        <w:tc>
          <w:tcPr>
            <w:tcW w:w="1453" w:type="dxa"/>
            <w:tcBorders>
              <w:left w:val="single" w:sz="4" w:space="0" w:color="auto"/>
              <w:right w:val="thickThinLargeGap" w:sz="2" w:space="0" w:color="auto"/>
            </w:tcBorders>
          </w:tcPr>
          <w:p w14:paraId="7DD0569C" w14:textId="6B1BDF6C" w:rsidR="00DC296B" w:rsidRPr="00CF69A7" w:rsidRDefault="00DC296B" w:rsidP="00DC296B">
            <w:pPr>
              <w:bidi w:val="0"/>
              <w:jc w:val="center"/>
              <w:rPr>
                <w:rFonts w:asciiTheme="majorBidi" w:hAnsiTheme="majorBidi" w:cstheme="majorBidi"/>
                <w:b/>
                <w:bCs/>
                <w:sz w:val="24"/>
                <w:szCs w:val="24"/>
                <w:lang w:bidi="ar-JO"/>
              </w:rPr>
            </w:pPr>
            <w:r w:rsidRPr="00CF69A7">
              <w:rPr>
                <w:rFonts w:asciiTheme="majorBidi" w:hAnsiTheme="majorBidi" w:cstheme="majorBidi"/>
                <w:b/>
                <w:bCs/>
                <w:sz w:val="24"/>
                <w:szCs w:val="24"/>
                <w:lang w:bidi="ar-JO"/>
              </w:rPr>
              <w:t>K1</w:t>
            </w:r>
          </w:p>
        </w:tc>
      </w:tr>
      <w:tr w:rsidR="00DC296B" w:rsidRPr="00CF69A7" w14:paraId="4843546F" w14:textId="77777777" w:rsidTr="00DC296B">
        <w:tc>
          <w:tcPr>
            <w:tcW w:w="1550" w:type="dxa"/>
            <w:tcBorders>
              <w:left w:val="thickThinLargeGap" w:sz="2" w:space="0" w:color="auto"/>
              <w:right w:val="single" w:sz="4" w:space="0" w:color="auto"/>
            </w:tcBorders>
          </w:tcPr>
          <w:p w14:paraId="2168D5AC" w14:textId="77777777" w:rsidR="00DC296B" w:rsidRPr="00CF69A7" w:rsidRDefault="00DC296B" w:rsidP="00DC296B">
            <w:pPr>
              <w:bidi w:val="0"/>
              <w:jc w:val="center"/>
              <w:rPr>
                <w:rFonts w:asciiTheme="majorBidi" w:hAnsiTheme="majorBidi" w:cstheme="majorBidi"/>
                <w:b/>
                <w:bCs/>
                <w:sz w:val="24"/>
                <w:szCs w:val="24"/>
                <w:lang w:bidi="ar-JO"/>
              </w:rPr>
            </w:pPr>
            <w:r w:rsidRPr="00CF69A7">
              <w:rPr>
                <w:rFonts w:asciiTheme="majorBidi" w:hAnsiTheme="majorBidi" w:cstheme="majorBidi"/>
                <w:b/>
                <w:bCs/>
                <w:sz w:val="24"/>
                <w:szCs w:val="24"/>
                <w:lang w:bidi="ar-JO"/>
              </w:rPr>
              <w:lastRenderedPageBreak/>
              <w:t xml:space="preserve">Exam </w:t>
            </w:r>
          </w:p>
          <w:p w14:paraId="4DD9DFFB" w14:textId="77777777" w:rsidR="00DC296B" w:rsidRPr="00CF69A7" w:rsidRDefault="00DC296B" w:rsidP="00DC296B">
            <w:pPr>
              <w:bidi w:val="0"/>
              <w:jc w:val="center"/>
              <w:rPr>
                <w:rFonts w:asciiTheme="majorBidi" w:hAnsiTheme="majorBidi" w:cstheme="majorBidi"/>
                <w:b/>
                <w:bCs/>
                <w:sz w:val="24"/>
                <w:szCs w:val="24"/>
                <w:lang w:bidi="ar-JO"/>
              </w:rPr>
            </w:pPr>
            <w:r w:rsidRPr="00CF69A7">
              <w:rPr>
                <w:rFonts w:asciiTheme="majorBidi" w:hAnsiTheme="majorBidi" w:cstheme="majorBidi"/>
                <w:b/>
                <w:bCs/>
                <w:sz w:val="24"/>
                <w:szCs w:val="24"/>
                <w:lang w:bidi="ar-JO"/>
              </w:rPr>
              <w:t>Homework</w:t>
            </w:r>
          </w:p>
          <w:p w14:paraId="3A727860" w14:textId="77777777" w:rsidR="00DC296B" w:rsidRPr="00CF69A7" w:rsidRDefault="00DC296B" w:rsidP="00DC296B">
            <w:pPr>
              <w:bidi w:val="0"/>
              <w:jc w:val="center"/>
              <w:rPr>
                <w:rFonts w:asciiTheme="majorBidi" w:hAnsiTheme="majorBidi" w:cstheme="majorBidi"/>
                <w:b/>
                <w:bCs/>
                <w:sz w:val="24"/>
                <w:szCs w:val="24"/>
                <w:lang w:bidi="ar-JO"/>
              </w:rPr>
            </w:pPr>
            <w:r w:rsidRPr="00CF69A7">
              <w:rPr>
                <w:rFonts w:asciiTheme="majorBidi" w:hAnsiTheme="majorBidi" w:cstheme="majorBidi"/>
                <w:b/>
                <w:bCs/>
                <w:sz w:val="24"/>
                <w:szCs w:val="24"/>
                <w:lang w:bidi="ar-JO"/>
              </w:rPr>
              <w:t>discussion</w:t>
            </w:r>
          </w:p>
        </w:tc>
        <w:tc>
          <w:tcPr>
            <w:tcW w:w="1483" w:type="dxa"/>
            <w:tcBorders>
              <w:left w:val="single" w:sz="4" w:space="0" w:color="auto"/>
              <w:right w:val="single" w:sz="4" w:space="0" w:color="auto"/>
            </w:tcBorders>
          </w:tcPr>
          <w:p w14:paraId="5480CCB2" w14:textId="77777777" w:rsidR="00DC296B" w:rsidRPr="00CF69A7" w:rsidRDefault="00DC296B" w:rsidP="00DC296B">
            <w:pPr>
              <w:bidi w:val="0"/>
              <w:rPr>
                <w:rFonts w:asciiTheme="majorBidi" w:hAnsiTheme="majorBidi" w:cstheme="majorBidi"/>
                <w:sz w:val="24"/>
                <w:szCs w:val="24"/>
                <w:lang w:bidi="ar-JO"/>
              </w:rPr>
            </w:pPr>
            <w:r w:rsidRPr="00CF69A7">
              <w:rPr>
                <w:rFonts w:asciiTheme="majorBidi" w:hAnsiTheme="majorBidi" w:cstheme="majorBidi"/>
                <w:sz w:val="24"/>
                <w:szCs w:val="24"/>
                <w:lang w:bidi="ar-JO"/>
              </w:rPr>
              <w:t xml:space="preserve">Lecture, case study, video </w:t>
            </w:r>
          </w:p>
          <w:p w14:paraId="6C39AFFD" w14:textId="623982D5" w:rsidR="00DC296B" w:rsidRPr="00CF69A7" w:rsidRDefault="00DC296B" w:rsidP="00DC296B">
            <w:pPr>
              <w:bidi w:val="0"/>
              <w:rPr>
                <w:rFonts w:asciiTheme="majorBidi" w:hAnsiTheme="majorBidi" w:cstheme="majorBidi"/>
                <w:sz w:val="24"/>
                <w:szCs w:val="24"/>
                <w:rtl/>
                <w:lang w:bidi="ar-JO"/>
              </w:rPr>
            </w:pPr>
            <w:r w:rsidRPr="00CF69A7">
              <w:rPr>
                <w:rFonts w:asciiTheme="majorBidi" w:hAnsiTheme="majorBidi" w:cstheme="majorBidi"/>
                <w:sz w:val="24"/>
                <w:szCs w:val="24"/>
                <w:lang w:bidi="ar-JO"/>
              </w:rPr>
              <w:t xml:space="preserve"> Critical thinking activity</w:t>
            </w:r>
          </w:p>
        </w:tc>
        <w:tc>
          <w:tcPr>
            <w:tcW w:w="4383" w:type="dxa"/>
            <w:tcBorders>
              <w:left w:val="single" w:sz="4" w:space="0" w:color="auto"/>
              <w:right w:val="single" w:sz="4" w:space="0" w:color="auto"/>
            </w:tcBorders>
          </w:tcPr>
          <w:p w14:paraId="7C216941" w14:textId="2308C26F" w:rsidR="00DC296B" w:rsidRPr="00CF69A7" w:rsidRDefault="00DC296B" w:rsidP="00DC296B">
            <w:pPr>
              <w:bidi w:val="0"/>
              <w:rPr>
                <w:rFonts w:asciiTheme="majorBidi" w:hAnsiTheme="majorBidi" w:cstheme="majorBidi"/>
                <w:sz w:val="24"/>
                <w:szCs w:val="24"/>
                <w:rtl/>
                <w:lang w:bidi="ar-JO"/>
              </w:rPr>
            </w:pPr>
            <w:r w:rsidRPr="007A2C1D">
              <w:rPr>
                <w:rFonts w:asciiTheme="majorBidi" w:hAnsiTheme="majorBidi" w:cstheme="majorBidi"/>
              </w:rPr>
              <w:t>Understand current research, recent technology, available resources and facilities, and gained management and leadership skills to assess policies, micro and macro environmental safety, effectiveness, availability, cost benefits, efficacies, source allocation, needs, and impacts</w:t>
            </w:r>
          </w:p>
        </w:tc>
        <w:tc>
          <w:tcPr>
            <w:tcW w:w="1453" w:type="dxa"/>
            <w:tcBorders>
              <w:left w:val="single" w:sz="4" w:space="0" w:color="auto"/>
              <w:right w:val="thickThinLargeGap" w:sz="2" w:space="0" w:color="auto"/>
            </w:tcBorders>
          </w:tcPr>
          <w:p w14:paraId="28CFD5A1" w14:textId="54C420A0" w:rsidR="00DC296B" w:rsidRPr="00CF69A7" w:rsidRDefault="00DC296B" w:rsidP="00DC296B">
            <w:pPr>
              <w:bidi w:val="0"/>
              <w:jc w:val="center"/>
              <w:rPr>
                <w:rFonts w:asciiTheme="majorBidi" w:hAnsiTheme="majorBidi" w:cstheme="majorBidi"/>
                <w:b/>
                <w:bCs/>
                <w:sz w:val="24"/>
                <w:szCs w:val="24"/>
                <w:lang w:bidi="ar-JO"/>
              </w:rPr>
            </w:pPr>
            <w:r w:rsidRPr="00CF69A7">
              <w:rPr>
                <w:rFonts w:asciiTheme="majorBidi" w:hAnsiTheme="majorBidi" w:cstheme="majorBidi"/>
                <w:b/>
                <w:bCs/>
                <w:sz w:val="24"/>
                <w:szCs w:val="24"/>
                <w:lang w:bidi="ar-JO"/>
              </w:rPr>
              <w:t>K2</w:t>
            </w:r>
          </w:p>
        </w:tc>
      </w:tr>
      <w:tr w:rsidR="00CF69A7" w:rsidRPr="00CF69A7" w14:paraId="60477EDA" w14:textId="77777777" w:rsidTr="00DC296B">
        <w:tc>
          <w:tcPr>
            <w:tcW w:w="8869" w:type="dxa"/>
            <w:gridSpan w:val="4"/>
            <w:tcBorders>
              <w:left w:val="thickThinLargeGap" w:sz="2" w:space="0" w:color="auto"/>
              <w:right w:val="thickThinLargeGap" w:sz="2" w:space="0" w:color="auto"/>
            </w:tcBorders>
            <w:shd w:val="clear" w:color="auto" w:fill="F2F2F2" w:themeFill="background1" w:themeFillShade="F2"/>
          </w:tcPr>
          <w:p w14:paraId="3503725F" w14:textId="77777777" w:rsidR="002F6B3D" w:rsidRPr="00CF69A7" w:rsidRDefault="002F6B3D" w:rsidP="00541ECE">
            <w:pPr>
              <w:jc w:val="center"/>
              <w:rPr>
                <w:rFonts w:asciiTheme="majorBidi" w:hAnsiTheme="majorBidi" w:cstheme="majorBidi"/>
                <w:sz w:val="28"/>
                <w:szCs w:val="28"/>
                <w:rtl/>
                <w:lang w:bidi="ar-JO"/>
              </w:rPr>
            </w:pPr>
            <w:r w:rsidRPr="00CF69A7">
              <w:rPr>
                <w:rFonts w:asciiTheme="majorBidi" w:hAnsiTheme="majorBidi" w:cstheme="majorBidi"/>
                <w:b/>
                <w:bCs/>
                <w:sz w:val="24"/>
                <w:szCs w:val="24"/>
                <w:rtl/>
                <w:lang w:bidi="ar-JO"/>
              </w:rPr>
              <w:t xml:space="preserve">     </w:t>
            </w:r>
            <w:r w:rsidRPr="00CF69A7">
              <w:rPr>
                <w:rFonts w:asciiTheme="majorBidi" w:hAnsiTheme="majorBidi" w:cstheme="majorBidi"/>
                <w:b/>
                <w:bCs/>
                <w:sz w:val="24"/>
                <w:szCs w:val="24"/>
                <w:lang w:bidi="ar-JO"/>
              </w:rPr>
              <w:t xml:space="preserve">Skills </w:t>
            </w:r>
          </w:p>
        </w:tc>
      </w:tr>
      <w:tr w:rsidR="00DC296B" w:rsidRPr="00CF69A7" w14:paraId="743AADF1" w14:textId="77777777" w:rsidTr="00DC296B">
        <w:tc>
          <w:tcPr>
            <w:tcW w:w="1550" w:type="dxa"/>
            <w:tcBorders>
              <w:left w:val="thickThinLargeGap" w:sz="2" w:space="0" w:color="auto"/>
              <w:right w:val="single" w:sz="4" w:space="0" w:color="auto"/>
            </w:tcBorders>
          </w:tcPr>
          <w:p w14:paraId="31DA50F4" w14:textId="77777777" w:rsidR="00DC296B" w:rsidRPr="00CF69A7" w:rsidRDefault="00DC296B" w:rsidP="00DC296B">
            <w:pPr>
              <w:jc w:val="center"/>
              <w:rPr>
                <w:rFonts w:asciiTheme="majorBidi" w:hAnsiTheme="majorBidi" w:cstheme="majorBidi"/>
                <w:b/>
                <w:bCs/>
                <w:sz w:val="24"/>
                <w:szCs w:val="24"/>
                <w:lang w:bidi="ar-JO"/>
              </w:rPr>
            </w:pPr>
            <w:r w:rsidRPr="00CF69A7">
              <w:rPr>
                <w:rFonts w:asciiTheme="majorBidi" w:hAnsiTheme="majorBidi" w:cstheme="majorBidi"/>
                <w:b/>
                <w:bCs/>
                <w:sz w:val="24"/>
                <w:szCs w:val="24"/>
                <w:lang w:bidi="ar-JO"/>
              </w:rPr>
              <w:t>Exam and assignments</w:t>
            </w:r>
          </w:p>
        </w:tc>
        <w:tc>
          <w:tcPr>
            <w:tcW w:w="1483" w:type="dxa"/>
            <w:tcBorders>
              <w:left w:val="single" w:sz="4" w:space="0" w:color="auto"/>
              <w:right w:val="single" w:sz="4" w:space="0" w:color="auto"/>
            </w:tcBorders>
          </w:tcPr>
          <w:p w14:paraId="1F607FBA" w14:textId="77777777" w:rsidR="00DC296B" w:rsidRPr="00CF69A7" w:rsidRDefault="00DC296B" w:rsidP="00DC296B">
            <w:pPr>
              <w:rPr>
                <w:rFonts w:asciiTheme="majorBidi" w:hAnsiTheme="majorBidi" w:cstheme="majorBidi"/>
                <w:sz w:val="24"/>
                <w:szCs w:val="24"/>
                <w:lang w:bidi="ar-JO"/>
              </w:rPr>
            </w:pPr>
            <w:r w:rsidRPr="00CF69A7">
              <w:rPr>
                <w:rFonts w:asciiTheme="majorBidi" w:hAnsiTheme="majorBidi" w:cstheme="majorBidi"/>
                <w:sz w:val="24"/>
                <w:szCs w:val="24"/>
                <w:lang w:bidi="ar-JO"/>
              </w:rPr>
              <w:t xml:space="preserve">Lecture, case study, video </w:t>
            </w:r>
          </w:p>
          <w:p w14:paraId="5410C94D" w14:textId="310CE4ED" w:rsidR="00DC296B" w:rsidRPr="00CF69A7" w:rsidRDefault="00DC296B" w:rsidP="00DC296B">
            <w:pPr>
              <w:bidi w:val="0"/>
              <w:rPr>
                <w:rFonts w:asciiTheme="majorBidi" w:hAnsiTheme="majorBidi" w:cstheme="majorBidi"/>
                <w:sz w:val="24"/>
                <w:szCs w:val="24"/>
                <w:rtl/>
                <w:lang w:bidi="ar-JO"/>
              </w:rPr>
            </w:pPr>
            <w:r w:rsidRPr="00CF69A7">
              <w:rPr>
                <w:rFonts w:asciiTheme="majorBidi" w:hAnsiTheme="majorBidi" w:cstheme="majorBidi"/>
                <w:sz w:val="24"/>
                <w:szCs w:val="24"/>
                <w:lang w:bidi="ar-JO"/>
              </w:rPr>
              <w:t xml:space="preserve"> Group work, </w:t>
            </w:r>
            <w:r w:rsidRPr="00CF69A7">
              <w:t xml:space="preserve"> </w:t>
            </w:r>
          </w:p>
        </w:tc>
        <w:tc>
          <w:tcPr>
            <w:tcW w:w="4383" w:type="dxa"/>
            <w:tcBorders>
              <w:left w:val="single" w:sz="4" w:space="0" w:color="auto"/>
              <w:right w:val="single" w:sz="4" w:space="0" w:color="auto"/>
            </w:tcBorders>
          </w:tcPr>
          <w:p w14:paraId="23077ACC" w14:textId="65B1352C" w:rsidR="00DC296B" w:rsidRPr="00CF69A7" w:rsidRDefault="00DC296B" w:rsidP="00DC296B">
            <w:pPr>
              <w:bidi w:val="0"/>
              <w:rPr>
                <w:rFonts w:asciiTheme="majorBidi" w:hAnsiTheme="majorBidi" w:cstheme="majorBidi"/>
                <w:sz w:val="24"/>
                <w:szCs w:val="24"/>
                <w:rtl/>
                <w:lang w:bidi="ar-JO"/>
              </w:rPr>
            </w:pPr>
            <w:r w:rsidRPr="007A2C1D">
              <w:rPr>
                <w:rFonts w:asciiTheme="majorBidi" w:hAnsiTheme="majorBidi" w:cstheme="majorBidi"/>
              </w:rPr>
              <w:t xml:space="preserve">Equip students with an evidence-based, critical thinking and analytical skills to be able to plan and implement desired health change within terms of contextual legislations. </w:t>
            </w:r>
          </w:p>
        </w:tc>
        <w:tc>
          <w:tcPr>
            <w:tcW w:w="1453" w:type="dxa"/>
            <w:tcBorders>
              <w:left w:val="single" w:sz="4" w:space="0" w:color="auto"/>
              <w:right w:val="thickThinLargeGap" w:sz="2" w:space="0" w:color="auto"/>
            </w:tcBorders>
          </w:tcPr>
          <w:p w14:paraId="70FEA632" w14:textId="77777777" w:rsidR="00DC296B" w:rsidRPr="00CF69A7" w:rsidRDefault="00DC296B" w:rsidP="00DC296B">
            <w:pPr>
              <w:jc w:val="center"/>
              <w:rPr>
                <w:rFonts w:asciiTheme="majorBidi" w:hAnsiTheme="majorBidi" w:cstheme="majorBidi"/>
                <w:b/>
                <w:bCs/>
                <w:sz w:val="24"/>
                <w:szCs w:val="24"/>
                <w:lang w:bidi="ar-JO"/>
              </w:rPr>
            </w:pPr>
            <w:r w:rsidRPr="00CF69A7">
              <w:rPr>
                <w:rFonts w:asciiTheme="majorBidi" w:hAnsiTheme="majorBidi" w:cstheme="majorBidi"/>
                <w:b/>
                <w:bCs/>
                <w:sz w:val="24"/>
                <w:szCs w:val="24"/>
                <w:lang w:bidi="ar-JO"/>
              </w:rPr>
              <w:t>S1</w:t>
            </w:r>
          </w:p>
        </w:tc>
      </w:tr>
      <w:tr w:rsidR="00DC296B" w:rsidRPr="00CF69A7" w14:paraId="7C91B8FD" w14:textId="77777777" w:rsidTr="00DC296B">
        <w:tc>
          <w:tcPr>
            <w:tcW w:w="1550" w:type="dxa"/>
            <w:tcBorders>
              <w:left w:val="thickThinLargeGap" w:sz="2" w:space="0" w:color="auto"/>
              <w:right w:val="single" w:sz="4" w:space="0" w:color="auto"/>
            </w:tcBorders>
          </w:tcPr>
          <w:p w14:paraId="0A2FF868" w14:textId="77777777" w:rsidR="00DC296B" w:rsidRPr="00CF69A7" w:rsidRDefault="00DC296B" w:rsidP="00DC296B">
            <w:pPr>
              <w:jc w:val="center"/>
              <w:rPr>
                <w:rFonts w:asciiTheme="majorBidi" w:hAnsiTheme="majorBidi" w:cstheme="majorBidi"/>
                <w:b/>
                <w:bCs/>
                <w:sz w:val="24"/>
                <w:szCs w:val="24"/>
                <w:lang w:bidi="ar-JO"/>
              </w:rPr>
            </w:pPr>
            <w:r w:rsidRPr="00CF69A7">
              <w:rPr>
                <w:rFonts w:asciiTheme="majorBidi" w:hAnsiTheme="majorBidi" w:cstheme="majorBidi"/>
                <w:b/>
                <w:bCs/>
                <w:sz w:val="24"/>
                <w:szCs w:val="24"/>
                <w:lang w:bidi="ar-JO"/>
              </w:rPr>
              <w:t xml:space="preserve">Homework, quiz </w:t>
            </w:r>
          </w:p>
        </w:tc>
        <w:tc>
          <w:tcPr>
            <w:tcW w:w="1483" w:type="dxa"/>
            <w:tcBorders>
              <w:left w:val="single" w:sz="4" w:space="0" w:color="auto"/>
              <w:right w:val="single" w:sz="4" w:space="0" w:color="auto"/>
            </w:tcBorders>
          </w:tcPr>
          <w:p w14:paraId="17B8C0E1" w14:textId="4620EBBC" w:rsidR="00DC296B" w:rsidRPr="00CF69A7" w:rsidRDefault="00DC296B" w:rsidP="00DC296B">
            <w:pPr>
              <w:bidi w:val="0"/>
              <w:rPr>
                <w:rFonts w:asciiTheme="majorBidi" w:hAnsiTheme="majorBidi" w:cstheme="majorBidi"/>
                <w:sz w:val="24"/>
                <w:szCs w:val="24"/>
                <w:rtl/>
                <w:lang w:bidi="ar-JO"/>
              </w:rPr>
            </w:pPr>
            <w:r w:rsidRPr="00CF69A7">
              <w:rPr>
                <w:rFonts w:asciiTheme="majorBidi" w:hAnsiTheme="majorBidi" w:cstheme="majorBidi"/>
                <w:sz w:val="24"/>
                <w:szCs w:val="24"/>
                <w:lang w:bidi="ar-JO"/>
              </w:rPr>
              <w:t>Group work, role play, video</w:t>
            </w:r>
          </w:p>
        </w:tc>
        <w:tc>
          <w:tcPr>
            <w:tcW w:w="4383" w:type="dxa"/>
            <w:tcBorders>
              <w:left w:val="single" w:sz="4" w:space="0" w:color="auto"/>
              <w:right w:val="single" w:sz="4" w:space="0" w:color="auto"/>
            </w:tcBorders>
          </w:tcPr>
          <w:p w14:paraId="25CC23B9" w14:textId="5A51CF85" w:rsidR="00DC296B" w:rsidRPr="00CF69A7" w:rsidRDefault="00DC296B" w:rsidP="00DC296B">
            <w:pPr>
              <w:bidi w:val="0"/>
              <w:rPr>
                <w:rFonts w:asciiTheme="majorBidi" w:hAnsiTheme="majorBidi" w:cstheme="majorBidi"/>
                <w:sz w:val="24"/>
                <w:szCs w:val="24"/>
                <w:rtl/>
                <w:lang w:bidi="ar-JO"/>
              </w:rPr>
            </w:pPr>
            <w:r w:rsidRPr="007A2C1D">
              <w:rPr>
                <w:rFonts w:asciiTheme="majorBidi" w:hAnsiTheme="majorBidi" w:cstheme="majorBidi"/>
              </w:rPr>
              <w:t xml:space="preserve">Enable students to apply the gained nursing skills, including the physiological, psychological, social, and management and leadership to ensure planning and implementing a safe and secure change for </w:t>
            </w:r>
            <w:r>
              <w:rPr>
                <w:rFonts w:asciiTheme="majorBidi" w:hAnsiTheme="majorBidi" w:cstheme="majorBidi"/>
              </w:rPr>
              <w:t xml:space="preserve">children and adolescents </w:t>
            </w:r>
          </w:p>
        </w:tc>
        <w:tc>
          <w:tcPr>
            <w:tcW w:w="1453" w:type="dxa"/>
            <w:tcBorders>
              <w:left w:val="single" w:sz="4" w:space="0" w:color="auto"/>
              <w:right w:val="thickThinLargeGap" w:sz="2" w:space="0" w:color="auto"/>
            </w:tcBorders>
          </w:tcPr>
          <w:p w14:paraId="23833B96" w14:textId="77777777" w:rsidR="00DC296B" w:rsidRPr="00CF69A7" w:rsidRDefault="00DC296B" w:rsidP="00DC296B">
            <w:pPr>
              <w:jc w:val="center"/>
              <w:rPr>
                <w:rFonts w:asciiTheme="majorBidi" w:hAnsiTheme="majorBidi" w:cstheme="majorBidi"/>
                <w:b/>
                <w:bCs/>
                <w:sz w:val="24"/>
                <w:szCs w:val="24"/>
                <w:lang w:bidi="ar-JO"/>
              </w:rPr>
            </w:pPr>
            <w:r w:rsidRPr="00CF69A7">
              <w:rPr>
                <w:rFonts w:asciiTheme="majorBidi" w:hAnsiTheme="majorBidi" w:cstheme="majorBidi"/>
                <w:b/>
                <w:bCs/>
                <w:sz w:val="24"/>
                <w:szCs w:val="24"/>
                <w:lang w:bidi="ar-JO"/>
              </w:rPr>
              <w:t>S2</w:t>
            </w:r>
          </w:p>
        </w:tc>
      </w:tr>
      <w:tr w:rsidR="00DC296B" w:rsidRPr="00CF69A7" w14:paraId="44610BDA" w14:textId="77777777" w:rsidTr="00DC296B">
        <w:tc>
          <w:tcPr>
            <w:tcW w:w="1550" w:type="dxa"/>
            <w:tcBorders>
              <w:left w:val="thickThinLargeGap" w:sz="2" w:space="0" w:color="auto"/>
              <w:right w:val="single" w:sz="4" w:space="0" w:color="auto"/>
            </w:tcBorders>
          </w:tcPr>
          <w:p w14:paraId="6FCB4DA7" w14:textId="18A5D3B5" w:rsidR="00DC296B" w:rsidRPr="00CF69A7" w:rsidRDefault="00DC296B" w:rsidP="00DC296B">
            <w:pPr>
              <w:jc w:val="center"/>
              <w:rPr>
                <w:rFonts w:asciiTheme="majorBidi" w:hAnsiTheme="majorBidi" w:cstheme="majorBidi"/>
                <w:b/>
                <w:bCs/>
                <w:sz w:val="24"/>
                <w:szCs w:val="24"/>
                <w:lang w:bidi="ar-JO"/>
              </w:rPr>
            </w:pPr>
            <w:r w:rsidRPr="00CF69A7">
              <w:rPr>
                <w:rFonts w:asciiTheme="majorBidi" w:hAnsiTheme="majorBidi" w:cstheme="majorBidi"/>
                <w:b/>
                <w:bCs/>
                <w:sz w:val="24"/>
                <w:szCs w:val="24"/>
                <w:lang w:bidi="ar-JO"/>
              </w:rPr>
              <w:t>Exam and assignments</w:t>
            </w:r>
          </w:p>
        </w:tc>
        <w:tc>
          <w:tcPr>
            <w:tcW w:w="1483" w:type="dxa"/>
            <w:tcBorders>
              <w:left w:val="single" w:sz="4" w:space="0" w:color="auto"/>
              <w:right w:val="single" w:sz="4" w:space="0" w:color="auto"/>
            </w:tcBorders>
          </w:tcPr>
          <w:p w14:paraId="2CB787B8" w14:textId="77777777" w:rsidR="00DC296B" w:rsidRPr="00CF69A7" w:rsidRDefault="00DC296B" w:rsidP="00DC296B">
            <w:pPr>
              <w:rPr>
                <w:rFonts w:asciiTheme="majorBidi" w:hAnsiTheme="majorBidi" w:cstheme="majorBidi"/>
                <w:sz w:val="24"/>
                <w:szCs w:val="24"/>
                <w:lang w:bidi="ar-JO"/>
              </w:rPr>
            </w:pPr>
            <w:r w:rsidRPr="00CF69A7">
              <w:rPr>
                <w:rFonts w:asciiTheme="majorBidi" w:hAnsiTheme="majorBidi" w:cstheme="majorBidi"/>
                <w:sz w:val="24"/>
                <w:szCs w:val="24"/>
                <w:lang w:bidi="ar-JO"/>
              </w:rPr>
              <w:t xml:space="preserve">Lecture, case study, video </w:t>
            </w:r>
          </w:p>
          <w:p w14:paraId="656F056A" w14:textId="17DE63D4" w:rsidR="00DC296B" w:rsidRPr="00CF69A7" w:rsidRDefault="00DC296B" w:rsidP="00DC296B">
            <w:pPr>
              <w:bidi w:val="0"/>
              <w:rPr>
                <w:rFonts w:asciiTheme="majorBidi" w:hAnsiTheme="majorBidi" w:cstheme="majorBidi"/>
                <w:sz w:val="24"/>
                <w:szCs w:val="24"/>
                <w:lang w:bidi="ar-JO"/>
              </w:rPr>
            </w:pPr>
            <w:r w:rsidRPr="00CF69A7">
              <w:rPr>
                <w:rFonts w:asciiTheme="majorBidi" w:hAnsiTheme="majorBidi" w:cstheme="majorBidi"/>
                <w:sz w:val="24"/>
                <w:szCs w:val="24"/>
                <w:lang w:bidi="ar-JO"/>
              </w:rPr>
              <w:t xml:space="preserve"> Group work, </w:t>
            </w:r>
            <w:r w:rsidRPr="00CF69A7">
              <w:t xml:space="preserve"> </w:t>
            </w:r>
          </w:p>
        </w:tc>
        <w:tc>
          <w:tcPr>
            <w:tcW w:w="4383" w:type="dxa"/>
            <w:tcBorders>
              <w:left w:val="single" w:sz="4" w:space="0" w:color="auto"/>
              <w:right w:val="single" w:sz="4" w:space="0" w:color="auto"/>
            </w:tcBorders>
          </w:tcPr>
          <w:p w14:paraId="6F2F9630" w14:textId="0F9308CC" w:rsidR="00DC296B" w:rsidRPr="00CF69A7" w:rsidRDefault="00DC296B" w:rsidP="00DC296B">
            <w:pPr>
              <w:bidi w:val="0"/>
              <w:rPr>
                <w:rFonts w:asciiTheme="majorBidi" w:hAnsiTheme="majorBidi" w:cstheme="majorBidi"/>
                <w:sz w:val="24"/>
                <w:szCs w:val="24"/>
                <w:rtl/>
                <w:lang w:bidi="ar-JO"/>
              </w:rPr>
            </w:pPr>
            <w:r w:rsidRPr="007A2C1D">
              <w:rPr>
                <w:rFonts w:asciiTheme="majorBidi" w:hAnsiTheme="majorBidi" w:cstheme="majorBidi"/>
              </w:rPr>
              <w:t>Implement and manage care at all health levels (primary, secondary, ter</w:t>
            </w:r>
            <w:r>
              <w:rPr>
                <w:rFonts w:asciiTheme="majorBidi" w:hAnsiTheme="majorBidi" w:cstheme="majorBidi"/>
              </w:rPr>
              <w:t xml:space="preserve">tiary) for children </w:t>
            </w:r>
            <w:r w:rsidRPr="007A2C1D">
              <w:rPr>
                <w:rFonts w:asciiTheme="majorBidi" w:hAnsiTheme="majorBidi" w:cstheme="majorBidi"/>
              </w:rPr>
              <w:t>according to an accurately doc</w:t>
            </w:r>
            <w:r>
              <w:rPr>
                <w:rFonts w:asciiTheme="majorBidi" w:hAnsiTheme="majorBidi" w:cstheme="majorBidi"/>
              </w:rPr>
              <w:t xml:space="preserve">umented plan </w:t>
            </w:r>
            <w:r w:rsidRPr="00BF56C6">
              <w:rPr>
                <w:rFonts w:asciiTheme="majorBidi" w:hAnsiTheme="majorBidi" w:cstheme="majorBidi"/>
              </w:rPr>
              <w:t xml:space="preserve">considering </w:t>
            </w:r>
            <w:r>
              <w:rPr>
                <w:rFonts w:asciiTheme="majorBidi" w:hAnsiTheme="majorBidi" w:cstheme="majorBidi"/>
              </w:rPr>
              <w:t>children</w:t>
            </w:r>
            <w:r w:rsidRPr="00BF56C6">
              <w:rPr>
                <w:rFonts w:asciiTheme="majorBidi" w:hAnsiTheme="majorBidi" w:cstheme="majorBidi"/>
              </w:rPr>
              <w:t>' confidentiality</w:t>
            </w:r>
          </w:p>
        </w:tc>
        <w:tc>
          <w:tcPr>
            <w:tcW w:w="1453" w:type="dxa"/>
            <w:tcBorders>
              <w:left w:val="single" w:sz="4" w:space="0" w:color="auto"/>
              <w:right w:val="thickThinLargeGap" w:sz="2" w:space="0" w:color="auto"/>
            </w:tcBorders>
          </w:tcPr>
          <w:p w14:paraId="0FA191BF" w14:textId="2226713C" w:rsidR="00DC296B" w:rsidRPr="00CF69A7" w:rsidRDefault="00DC296B" w:rsidP="00DC296B">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S3</w:t>
            </w:r>
          </w:p>
        </w:tc>
      </w:tr>
      <w:tr w:rsidR="00DC296B" w:rsidRPr="00CF69A7" w14:paraId="2C2EF1A2" w14:textId="77777777" w:rsidTr="00DC296B">
        <w:tc>
          <w:tcPr>
            <w:tcW w:w="1550" w:type="dxa"/>
            <w:tcBorders>
              <w:left w:val="thickThinLargeGap" w:sz="2" w:space="0" w:color="auto"/>
              <w:right w:val="single" w:sz="4" w:space="0" w:color="auto"/>
            </w:tcBorders>
          </w:tcPr>
          <w:p w14:paraId="5A107E43" w14:textId="49A88884" w:rsidR="00DC296B" w:rsidRPr="00CF69A7" w:rsidRDefault="00DC296B" w:rsidP="00DC296B">
            <w:pPr>
              <w:jc w:val="center"/>
              <w:rPr>
                <w:rFonts w:asciiTheme="majorBidi" w:hAnsiTheme="majorBidi" w:cstheme="majorBidi"/>
                <w:b/>
                <w:bCs/>
                <w:sz w:val="24"/>
                <w:szCs w:val="24"/>
                <w:lang w:bidi="ar-JO"/>
              </w:rPr>
            </w:pPr>
            <w:r w:rsidRPr="00CF69A7">
              <w:rPr>
                <w:rFonts w:asciiTheme="majorBidi" w:hAnsiTheme="majorBidi" w:cstheme="majorBidi"/>
                <w:b/>
                <w:bCs/>
                <w:sz w:val="24"/>
                <w:szCs w:val="24"/>
                <w:lang w:bidi="ar-JO"/>
              </w:rPr>
              <w:t xml:space="preserve">Homework, quiz </w:t>
            </w:r>
          </w:p>
        </w:tc>
        <w:tc>
          <w:tcPr>
            <w:tcW w:w="1483" w:type="dxa"/>
            <w:tcBorders>
              <w:left w:val="single" w:sz="4" w:space="0" w:color="auto"/>
              <w:right w:val="single" w:sz="4" w:space="0" w:color="auto"/>
            </w:tcBorders>
          </w:tcPr>
          <w:p w14:paraId="45C8C8E6" w14:textId="618A1B40" w:rsidR="00DC296B" w:rsidRPr="00CF69A7" w:rsidRDefault="00DC296B" w:rsidP="00DC296B">
            <w:pPr>
              <w:bidi w:val="0"/>
              <w:rPr>
                <w:rFonts w:asciiTheme="majorBidi" w:hAnsiTheme="majorBidi" w:cstheme="majorBidi"/>
                <w:sz w:val="24"/>
                <w:szCs w:val="24"/>
                <w:lang w:bidi="ar-JO"/>
              </w:rPr>
            </w:pPr>
            <w:r w:rsidRPr="00CF69A7">
              <w:rPr>
                <w:rFonts w:asciiTheme="majorBidi" w:hAnsiTheme="majorBidi" w:cstheme="majorBidi"/>
                <w:sz w:val="24"/>
                <w:szCs w:val="24"/>
                <w:lang w:bidi="ar-JO"/>
              </w:rPr>
              <w:t>Group work, role play, video</w:t>
            </w:r>
          </w:p>
        </w:tc>
        <w:tc>
          <w:tcPr>
            <w:tcW w:w="4383" w:type="dxa"/>
            <w:tcBorders>
              <w:left w:val="single" w:sz="4" w:space="0" w:color="auto"/>
              <w:right w:val="single" w:sz="4" w:space="0" w:color="auto"/>
            </w:tcBorders>
          </w:tcPr>
          <w:p w14:paraId="42D0035C" w14:textId="16C527AB" w:rsidR="00DC296B" w:rsidRPr="00CF69A7" w:rsidRDefault="00DC296B" w:rsidP="00DC296B">
            <w:pPr>
              <w:bidi w:val="0"/>
              <w:rPr>
                <w:rFonts w:asciiTheme="majorBidi" w:hAnsiTheme="majorBidi" w:cstheme="majorBidi"/>
                <w:sz w:val="24"/>
                <w:szCs w:val="24"/>
                <w:rtl/>
                <w:lang w:bidi="ar-JO"/>
              </w:rPr>
            </w:pPr>
            <w:r>
              <w:rPr>
                <w:rFonts w:asciiTheme="majorBidi" w:hAnsiTheme="majorBidi" w:cstheme="majorBidi"/>
              </w:rPr>
              <w:t>D</w:t>
            </w:r>
            <w:r w:rsidRPr="007A2C1D">
              <w:rPr>
                <w:rFonts w:asciiTheme="majorBidi" w:hAnsiTheme="majorBidi" w:cstheme="majorBidi"/>
              </w:rPr>
              <w:t xml:space="preserve">etermine accurately and effectively the progression of </w:t>
            </w:r>
            <w:r>
              <w:rPr>
                <w:rFonts w:asciiTheme="majorBidi" w:hAnsiTheme="majorBidi" w:cstheme="majorBidi"/>
              </w:rPr>
              <w:t xml:space="preserve">children </w:t>
            </w:r>
            <w:r w:rsidRPr="007A2C1D">
              <w:rPr>
                <w:rFonts w:asciiTheme="majorBidi" w:hAnsiTheme="majorBidi" w:cstheme="majorBidi"/>
              </w:rPr>
              <w:t>towards planned change and care plan</w:t>
            </w:r>
          </w:p>
        </w:tc>
        <w:tc>
          <w:tcPr>
            <w:tcW w:w="1453" w:type="dxa"/>
            <w:tcBorders>
              <w:left w:val="single" w:sz="4" w:space="0" w:color="auto"/>
              <w:right w:val="thickThinLargeGap" w:sz="2" w:space="0" w:color="auto"/>
            </w:tcBorders>
          </w:tcPr>
          <w:p w14:paraId="411DB82A" w14:textId="2C0547A7" w:rsidR="00DC296B" w:rsidRPr="00CF69A7" w:rsidRDefault="00DC296B" w:rsidP="00DC296B">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S4</w:t>
            </w:r>
          </w:p>
        </w:tc>
      </w:tr>
      <w:tr w:rsidR="00CF69A7" w:rsidRPr="00CF69A7" w14:paraId="419CF159" w14:textId="77777777" w:rsidTr="00DC296B">
        <w:tc>
          <w:tcPr>
            <w:tcW w:w="8869" w:type="dxa"/>
            <w:gridSpan w:val="4"/>
            <w:tcBorders>
              <w:left w:val="thickThinLargeGap" w:sz="2" w:space="0" w:color="auto"/>
              <w:right w:val="thickThinLargeGap" w:sz="2" w:space="0" w:color="auto"/>
            </w:tcBorders>
            <w:shd w:val="clear" w:color="auto" w:fill="F2F2F2" w:themeFill="background1" w:themeFillShade="F2"/>
          </w:tcPr>
          <w:p w14:paraId="76D76DD1" w14:textId="77777777" w:rsidR="002F6B3D" w:rsidRPr="00CF69A7" w:rsidRDefault="002F6B3D" w:rsidP="00541ECE">
            <w:pPr>
              <w:jc w:val="center"/>
              <w:rPr>
                <w:rFonts w:asciiTheme="majorBidi" w:hAnsiTheme="majorBidi" w:cstheme="majorBidi"/>
                <w:sz w:val="28"/>
                <w:szCs w:val="28"/>
                <w:rtl/>
                <w:lang w:bidi="ar-JO"/>
              </w:rPr>
            </w:pPr>
            <w:r w:rsidRPr="00CF69A7">
              <w:rPr>
                <w:rFonts w:asciiTheme="majorBidi" w:hAnsiTheme="majorBidi" w:cstheme="majorBidi"/>
                <w:b/>
                <w:bCs/>
                <w:sz w:val="24"/>
                <w:szCs w:val="24"/>
                <w:rtl/>
                <w:lang w:bidi="ar-JO"/>
              </w:rPr>
              <w:t xml:space="preserve">      </w:t>
            </w:r>
            <w:r w:rsidRPr="00CF69A7">
              <w:rPr>
                <w:rFonts w:asciiTheme="majorBidi" w:hAnsiTheme="majorBidi" w:cstheme="majorBidi"/>
                <w:b/>
                <w:bCs/>
                <w:sz w:val="24"/>
                <w:szCs w:val="24"/>
                <w:lang w:bidi="ar-JO"/>
              </w:rPr>
              <w:t>Competencies</w:t>
            </w:r>
          </w:p>
        </w:tc>
      </w:tr>
      <w:tr w:rsidR="00DC296B" w:rsidRPr="00CF69A7" w14:paraId="4E1D370A" w14:textId="77777777" w:rsidTr="00DC296B">
        <w:tc>
          <w:tcPr>
            <w:tcW w:w="1550" w:type="dxa"/>
            <w:tcBorders>
              <w:left w:val="thickThinLargeGap" w:sz="2" w:space="0" w:color="auto"/>
              <w:right w:val="single" w:sz="4" w:space="0" w:color="auto"/>
            </w:tcBorders>
          </w:tcPr>
          <w:p w14:paraId="3CE3B814" w14:textId="77777777" w:rsidR="00DC296B" w:rsidRPr="00CF69A7" w:rsidRDefault="00DC296B" w:rsidP="00DC296B">
            <w:pPr>
              <w:jc w:val="center"/>
              <w:rPr>
                <w:rFonts w:asciiTheme="majorBidi" w:hAnsiTheme="majorBidi" w:cstheme="majorBidi"/>
                <w:b/>
                <w:bCs/>
                <w:sz w:val="24"/>
                <w:szCs w:val="24"/>
                <w:lang w:bidi="ar-JO"/>
              </w:rPr>
            </w:pPr>
            <w:r w:rsidRPr="00CF69A7">
              <w:rPr>
                <w:rFonts w:asciiTheme="majorBidi" w:hAnsiTheme="majorBidi" w:cstheme="majorBidi"/>
                <w:b/>
                <w:bCs/>
                <w:sz w:val="24"/>
                <w:szCs w:val="24"/>
                <w:lang w:bidi="ar-JO"/>
              </w:rPr>
              <w:t>In class assignment</w:t>
            </w:r>
          </w:p>
          <w:p w14:paraId="07199B74" w14:textId="77777777" w:rsidR="00DC296B" w:rsidRPr="00CF69A7" w:rsidRDefault="00DC296B" w:rsidP="00DC296B">
            <w:pPr>
              <w:jc w:val="center"/>
              <w:rPr>
                <w:rFonts w:asciiTheme="majorBidi" w:hAnsiTheme="majorBidi" w:cstheme="majorBidi"/>
                <w:b/>
                <w:bCs/>
                <w:sz w:val="24"/>
                <w:szCs w:val="24"/>
                <w:lang w:bidi="ar-JO"/>
              </w:rPr>
            </w:pPr>
            <w:r w:rsidRPr="00CF69A7">
              <w:rPr>
                <w:rFonts w:asciiTheme="majorBidi" w:hAnsiTheme="majorBidi" w:cstheme="majorBidi"/>
                <w:b/>
                <w:bCs/>
                <w:sz w:val="24"/>
                <w:szCs w:val="24"/>
                <w:lang w:bidi="ar-JO"/>
              </w:rPr>
              <w:t xml:space="preserve">Exam  </w:t>
            </w:r>
          </w:p>
        </w:tc>
        <w:tc>
          <w:tcPr>
            <w:tcW w:w="1483" w:type="dxa"/>
            <w:tcBorders>
              <w:left w:val="single" w:sz="4" w:space="0" w:color="auto"/>
              <w:right w:val="single" w:sz="4" w:space="0" w:color="auto"/>
            </w:tcBorders>
          </w:tcPr>
          <w:p w14:paraId="4396517B" w14:textId="12B8F619" w:rsidR="00DC296B" w:rsidRPr="00CF69A7" w:rsidRDefault="00DC296B" w:rsidP="00DC296B">
            <w:pPr>
              <w:bidi w:val="0"/>
              <w:rPr>
                <w:rFonts w:asciiTheme="majorBidi" w:hAnsiTheme="majorBidi" w:cstheme="majorBidi"/>
                <w:sz w:val="24"/>
                <w:szCs w:val="24"/>
                <w:lang w:bidi="ar-JO"/>
              </w:rPr>
            </w:pPr>
            <w:r w:rsidRPr="00CF69A7">
              <w:rPr>
                <w:rFonts w:asciiTheme="majorBidi" w:hAnsiTheme="majorBidi" w:cstheme="majorBidi"/>
                <w:sz w:val="24"/>
                <w:szCs w:val="24"/>
                <w:lang w:bidi="ar-JO"/>
              </w:rPr>
              <w:t>Lecture</w:t>
            </w:r>
          </w:p>
          <w:p w14:paraId="5351E0BC" w14:textId="77777777" w:rsidR="00DC296B" w:rsidRPr="00CF69A7" w:rsidRDefault="00DC296B" w:rsidP="00DC296B">
            <w:pPr>
              <w:bidi w:val="0"/>
              <w:rPr>
                <w:rFonts w:asciiTheme="majorBidi" w:hAnsiTheme="majorBidi" w:cstheme="majorBidi"/>
                <w:sz w:val="24"/>
                <w:szCs w:val="24"/>
                <w:lang w:bidi="ar-JO"/>
              </w:rPr>
            </w:pPr>
            <w:r w:rsidRPr="00CF69A7">
              <w:rPr>
                <w:rFonts w:asciiTheme="majorBidi" w:hAnsiTheme="majorBidi" w:cstheme="majorBidi"/>
                <w:sz w:val="24"/>
                <w:szCs w:val="24"/>
                <w:lang w:bidi="ar-JO"/>
              </w:rPr>
              <w:t>Role play</w:t>
            </w:r>
          </w:p>
          <w:p w14:paraId="4102B3F6" w14:textId="77777777" w:rsidR="00DC296B" w:rsidRPr="00CF69A7" w:rsidRDefault="00DC296B" w:rsidP="00DC296B">
            <w:pPr>
              <w:bidi w:val="0"/>
              <w:rPr>
                <w:rFonts w:asciiTheme="majorBidi" w:hAnsiTheme="majorBidi" w:cstheme="majorBidi"/>
                <w:sz w:val="24"/>
                <w:szCs w:val="24"/>
                <w:lang w:bidi="ar-JO"/>
              </w:rPr>
            </w:pPr>
            <w:r w:rsidRPr="00CF69A7">
              <w:rPr>
                <w:rFonts w:asciiTheme="majorBidi" w:hAnsiTheme="majorBidi" w:cstheme="majorBidi"/>
                <w:sz w:val="24"/>
                <w:szCs w:val="24"/>
                <w:lang w:bidi="ar-JO"/>
              </w:rPr>
              <w:t xml:space="preserve">Case study </w:t>
            </w:r>
          </w:p>
          <w:p w14:paraId="0D68FFAD" w14:textId="2DE97BAE" w:rsidR="00DC296B" w:rsidRPr="00CF69A7" w:rsidRDefault="00DC296B" w:rsidP="00DC296B">
            <w:pPr>
              <w:bidi w:val="0"/>
              <w:rPr>
                <w:rFonts w:asciiTheme="majorBidi" w:hAnsiTheme="majorBidi" w:cstheme="majorBidi"/>
                <w:sz w:val="24"/>
                <w:szCs w:val="24"/>
                <w:rtl/>
                <w:lang w:bidi="ar-JO"/>
              </w:rPr>
            </w:pPr>
            <w:r w:rsidRPr="00CF69A7">
              <w:rPr>
                <w:rFonts w:asciiTheme="majorBidi" w:hAnsiTheme="majorBidi" w:cstheme="majorBidi"/>
                <w:sz w:val="24"/>
                <w:szCs w:val="24"/>
                <w:lang w:bidi="ar-JO"/>
              </w:rPr>
              <w:t xml:space="preserve">Group discussion </w:t>
            </w:r>
          </w:p>
        </w:tc>
        <w:tc>
          <w:tcPr>
            <w:tcW w:w="4383" w:type="dxa"/>
            <w:tcBorders>
              <w:left w:val="single" w:sz="4" w:space="0" w:color="auto"/>
              <w:right w:val="single" w:sz="4" w:space="0" w:color="auto"/>
            </w:tcBorders>
          </w:tcPr>
          <w:p w14:paraId="10253E88" w14:textId="498BFFBC" w:rsidR="00DC296B" w:rsidRPr="00CF69A7" w:rsidRDefault="00DC296B" w:rsidP="00DC296B">
            <w:pPr>
              <w:bidi w:val="0"/>
              <w:rPr>
                <w:rFonts w:asciiTheme="majorBidi" w:hAnsiTheme="majorBidi" w:cstheme="majorBidi"/>
                <w:sz w:val="24"/>
                <w:szCs w:val="24"/>
                <w:rtl/>
                <w:lang w:bidi="ar-JO"/>
              </w:rPr>
            </w:pPr>
            <w:r w:rsidRPr="007A2C1D">
              <w:rPr>
                <w:rFonts w:asciiTheme="majorBidi" w:hAnsiTheme="majorBidi" w:cstheme="majorBidi"/>
              </w:rPr>
              <w:t xml:space="preserve"> Enable students to apply national and global professional and ethical standards, in applying </w:t>
            </w:r>
            <w:r>
              <w:rPr>
                <w:rFonts w:asciiTheme="majorBidi" w:hAnsiTheme="majorBidi" w:cstheme="majorBidi"/>
              </w:rPr>
              <w:t>child</w:t>
            </w:r>
            <w:r w:rsidRPr="007A2C1D">
              <w:rPr>
                <w:rFonts w:asciiTheme="majorBidi" w:hAnsiTheme="majorBidi" w:cstheme="majorBidi"/>
              </w:rPr>
              <w:t xml:space="preserve"> health nursing roles ranging from educating to advocacy in different fields with acknowledgment and awareness of </w:t>
            </w:r>
            <w:r>
              <w:rPr>
                <w:rFonts w:asciiTheme="majorBidi" w:hAnsiTheme="majorBidi" w:cstheme="majorBidi"/>
              </w:rPr>
              <w:t xml:space="preserve">children and their </w:t>
            </w:r>
            <w:r w:rsidRPr="007A2C1D">
              <w:rPr>
                <w:rFonts w:asciiTheme="majorBidi" w:hAnsiTheme="majorBidi" w:cstheme="majorBidi"/>
              </w:rPr>
              <w:t>family’ dignity, culture, values.</w:t>
            </w:r>
          </w:p>
        </w:tc>
        <w:tc>
          <w:tcPr>
            <w:tcW w:w="1453" w:type="dxa"/>
            <w:tcBorders>
              <w:left w:val="single" w:sz="4" w:space="0" w:color="auto"/>
              <w:right w:val="thickThinLargeGap" w:sz="2" w:space="0" w:color="auto"/>
            </w:tcBorders>
          </w:tcPr>
          <w:p w14:paraId="7FDCA119" w14:textId="77777777" w:rsidR="00DC296B" w:rsidRPr="00CF69A7" w:rsidRDefault="00DC296B" w:rsidP="00DC296B">
            <w:pPr>
              <w:jc w:val="center"/>
              <w:rPr>
                <w:rFonts w:asciiTheme="majorBidi" w:hAnsiTheme="majorBidi" w:cstheme="majorBidi"/>
                <w:b/>
                <w:bCs/>
                <w:sz w:val="24"/>
                <w:szCs w:val="24"/>
                <w:lang w:bidi="ar-JO"/>
              </w:rPr>
            </w:pPr>
            <w:r w:rsidRPr="00CF69A7">
              <w:rPr>
                <w:rFonts w:asciiTheme="majorBidi" w:hAnsiTheme="majorBidi" w:cstheme="majorBidi"/>
                <w:b/>
                <w:bCs/>
                <w:sz w:val="24"/>
                <w:szCs w:val="24"/>
                <w:lang w:bidi="ar-JO"/>
              </w:rPr>
              <w:t>C1</w:t>
            </w:r>
          </w:p>
        </w:tc>
      </w:tr>
      <w:tr w:rsidR="00DC296B" w:rsidRPr="00CF69A7" w14:paraId="6FACDC49" w14:textId="77777777" w:rsidTr="00DC296B">
        <w:tc>
          <w:tcPr>
            <w:tcW w:w="1550" w:type="dxa"/>
            <w:tcBorders>
              <w:left w:val="thickThinLargeGap" w:sz="2" w:space="0" w:color="auto"/>
              <w:right w:val="single" w:sz="4" w:space="0" w:color="auto"/>
            </w:tcBorders>
          </w:tcPr>
          <w:p w14:paraId="1E159EF9" w14:textId="77777777" w:rsidR="00DC296B" w:rsidRPr="00F9528C" w:rsidRDefault="00DC296B" w:rsidP="00DC296B">
            <w:pPr>
              <w:rPr>
                <w:rFonts w:asciiTheme="majorBidi" w:hAnsiTheme="majorBidi" w:cstheme="majorBidi"/>
                <w:b/>
                <w:bCs/>
                <w:sz w:val="24"/>
                <w:szCs w:val="24"/>
                <w:lang w:bidi="ar-JO"/>
              </w:rPr>
            </w:pPr>
            <w:r w:rsidRPr="00F9528C">
              <w:rPr>
                <w:rFonts w:asciiTheme="majorBidi" w:hAnsiTheme="majorBidi" w:cstheme="majorBidi"/>
                <w:b/>
                <w:bCs/>
                <w:sz w:val="24"/>
                <w:szCs w:val="24"/>
                <w:lang w:bidi="ar-JO"/>
              </w:rPr>
              <w:t>In class assignment</w:t>
            </w:r>
          </w:p>
          <w:p w14:paraId="1A67A454" w14:textId="3E8087C1" w:rsidR="00DC296B" w:rsidRPr="00CF69A7" w:rsidRDefault="00DC296B" w:rsidP="00DC296B">
            <w:pPr>
              <w:jc w:val="center"/>
              <w:rPr>
                <w:rFonts w:asciiTheme="majorBidi" w:hAnsiTheme="majorBidi" w:cstheme="majorBidi"/>
                <w:b/>
                <w:bCs/>
                <w:sz w:val="24"/>
                <w:szCs w:val="24"/>
                <w:lang w:bidi="ar-JO"/>
              </w:rPr>
            </w:pPr>
            <w:r w:rsidRPr="00F9528C">
              <w:rPr>
                <w:rFonts w:asciiTheme="majorBidi" w:hAnsiTheme="majorBidi" w:cstheme="majorBidi"/>
                <w:b/>
                <w:bCs/>
                <w:sz w:val="24"/>
                <w:szCs w:val="24"/>
                <w:lang w:bidi="ar-JO"/>
              </w:rPr>
              <w:t>Exam</w:t>
            </w:r>
            <w:r w:rsidRPr="00F9528C">
              <w:rPr>
                <w:rFonts w:asciiTheme="majorBidi" w:hAnsiTheme="majorBidi" w:cs="Times New Roman"/>
                <w:b/>
                <w:bCs/>
                <w:sz w:val="24"/>
                <w:szCs w:val="24"/>
                <w:rtl/>
                <w:lang w:bidi="ar-JO"/>
              </w:rPr>
              <w:t xml:space="preserve">  </w:t>
            </w:r>
          </w:p>
        </w:tc>
        <w:tc>
          <w:tcPr>
            <w:tcW w:w="1483" w:type="dxa"/>
            <w:tcBorders>
              <w:left w:val="single" w:sz="4" w:space="0" w:color="auto"/>
              <w:right w:val="single" w:sz="4" w:space="0" w:color="auto"/>
            </w:tcBorders>
          </w:tcPr>
          <w:p w14:paraId="225D17D1" w14:textId="77777777" w:rsidR="00DC296B" w:rsidRPr="00CF69A7" w:rsidRDefault="00DC296B" w:rsidP="00DC296B">
            <w:pPr>
              <w:bidi w:val="0"/>
              <w:rPr>
                <w:rFonts w:asciiTheme="majorBidi" w:hAnsiTheme="majorBidi" w:cstheme="majorBidi"/>
                <w:sz w:val="24"/>
                <w:szCs w:val="24"/>
                <w:lang w:bidi="ar-JO"/>
              </w:rPr>
            </w:pPr>
            <w:r w:rsidRPr="00CF69A7">
              <w:rPr>
                <w:rFonts w:asciiTheme="majorBidi" w:hAnsiTheme="majorBidi" w:cstheme="majorBidi"/>
                <w:sz w:val="24"/>
                <w:szCs w:val="24"/>
                <w:lang w:bidi="ar-JO"/>
              </w:rPr>
              <w:t>Lecture</w:t>
            </w:r>
          </w:p>
          <w:p w14:paraId="68676C03" w14:textId="77777777" w:rsidR="00DC296B" w:rsidRPr="00CF69A7" w:rsidRDefault="00DC296B" w:rsidP="00DC296B">
            <w:pPr>
              <w:bidi w:val="0"/>
              <w:rPr>
                <w:rFonts w:asciiTheme="majorBidi" w:hAnsiTheme="majorBidi" w:cstheme="majorBidi"/>
                <w:sz w:val="24"/>
                <w:szCs w:val="24"/>
                <w:lang w:bidi="ar-JO"/>
              </w:rPr>
            </w:pPr>
            <w:r w:rsidRPr="00CF69A7">
              <w:rPr>
                <w:rFonts w:asciiTheme="majorBidi" w:hAnsiTheme="majorBidi" w:cstheme="majorBidi"/>
                <w:sz w:val="24"/>
                <w:szCs w:val="24"/>
                <w:lang w:bidi="ar-JO"/>
              </w:rPr>
              <w:t>Role play</w:t>
            </w:r>
          </w:p>
          <w:p w14:paraId="62A7AD0B" w14:textId="77777777" w:rsidR="00DC296B" w:rsidRPr="00CF69A7" w:rsidRDefault="00DC296B" w:rsidP="00DC296B">
            <w:pPr>
              <w:bidi w:val="0"/>
              <w:rPr>
                <w:rFonts w:asciiTheme="majorBidi" w:hAnsiTheme="majorBidi" w:cstheme="majorBidi"/>
                <w:sz w:val="24"/>
                <w:szCs w:val="24"/>
                <w:lang w:bidi="ar-JO"/>
              </w:rPr>
            </w:pPr>
            <w:r w:rsidRPr="00CF69A7">
              <w:rPr>
                <w:rFonts w:asciiTheme="majorBidi" w:hAnsiTheme="majorBidi" w:cstheme="majorBidi"/>
                <w:sz w:val="24"/>
                <w:szCs w:val="24"/>
                <w:lang w:bidi="ar-JO"/>
              </w:rPr>
              <w:t xml:space="preserve">Case study </w:t>
            </w:r>
          </w:p>
          <w:p w14:paraId="1517DC0C" w14:textId="55A665CC" w:rsidR="00DC296B" w:rsidRPr="00CF69A7" w:rsidRDefault="00DC296B" w:rsidP="00DC296B">
            <w:pPr>
              <w:bidi w:val="0"/>
              <w:rPr>
                <w:rFonts w:asciiTheme="majorBidi" w:hAnsiTheme="majorBidi" w:cstheme="majorBidi"/>
                <w:sz w:val="24"/>
                <w:szCs w:val="24"/>
                <w:lang w:bidi="ar-JO"/>
              </w:rPr>
            </w:pPr>
            <w:r w:rsidRPr="00CF69A7">
              <w:rPr>
                <w:rFonts w:asciiTheme="majorBidi" w:hAnsiTheme="majorBidi" w:cstheme="majorBidi"/>
                <w:sz w:val="24"/>
                <w:szCs w:val="24"/>
                <w:lang w:bidi="ar-JO"/>
              </w:rPr>
              <w:t>Group discussion</w:t>
            </w:r>
          </w:p>
        </w:tc>
        <w:tc>
          <w:tcPr>
            <w:tcW w:w="4383" w:type="dxa"/>
            <w:tcBorders>
              <w:left w:val="single" w:sz="4" w:space="0" w:color="auto"/>
              <w:right w:val="single" w:sz="4" w:space="0" w:color="auto"/>
            </w:tcBorders>
          </w:tcPr>
          <w:p w14:paraId="4F616E4F" w14:textId="1ADE9DAD" w:rsidR="00DC296B" w:rsidRPr="00CF69A7" w:rsidRDefault="00DC296B" w:rsidP="00DC296B">
            <w:pPr>
              <w:bidi w:val="0"/>
              <w:rPr>
                <w:rFonts w:asciiTheme="majorBidi" w:hAnsiTheme="majorBidi" w:cstheme="majorBidi"/>
                <w:sz w:val="24"/>
                <w:szCs w:val="24"/>
                <w:rtl/>
                <w:lang w:bidi="ar-JO"/>
              </w:rPr>
            </w:pPr>
            <w:r w:rsidRPr="007A2C1D">
              <w:rPr>
                <w:rFonts w:asciiTheme="majorBidi" w:hAnsiTheme="majorBidi" w:cstheme="majorBidi"/>
              </w:rPr>
              <w:t>Apply the gained skills related to resilience, communication, coordination and collaboration in all interactions with peers, individuals, families, groups, and healthcare team, keeping all relationship goal-directed and professionally bounded for the aim of demonstrating a quality nursing practice, achieving therapeutic relationships, and providing a quality client healthcare.</w:t>
            </w:r>
          </w:p>
        </w:tc>
        <w:tc>
          <w:tcPr>
            <w:tcW w:w="1453" w:type="dxa"/>
            <w:tcBorders>
              <w:left w:val="single" w:sz="4" w:space="0" w:color="auto"/>
              <w:right w:val="thickThinLargeGap" w:sz="2" w:space="0" w:color="auto"/>
            </w:tcBorders>
          </w:tcPr>
          <w:p w14:paraId="67D19E25" w14:textId="71BC35A8" w:rsidR="00DC296B" w:rsidRPr="00CF69A7" w:rsidRDefault="00DC296B" w:rsidP="00DC296B">
            <w:pPr>
              <w:jc w:val="center"/>
              <w:rPr>
                <w:rFonts w:asciiTheme="majorBidi" w:hAnsiTheme="majorBidi" w:cstheme="majorBidi"/>
                <w:b/>
                <w:bCs/>
                <w:sz w:val="24"/>
                <w:szCs w:val="24"/>
                <w:lang w:bidi="ar-JO"/>
              </w:rPr>
            </w:pPr>
            <w:r w:rsidRPr="00CF69A7">
              <w:rPr>
                <w:rFonts w:asciiTheme="majorBidi" w:hAnsiTheme="majorBidi" w:cstheme="majorBidi"/>
                <w:b/>
                <w:bCs/>
                <w:sz w:val="24"/>
                <w:szCs w:val="24"/>
                <w:lang w:bidi="ar-JO"/>
              </w:rPr>
              <w:t>C2</w:t>
            </w:r>
          </w:p>
        </w:tc>
      </w:tr>
      <w:tr w:rsidR="00DC296B" w:rsidRPr="00CF69A7" w14:paraId="0B103D27" w14:textId="77777777" w:rsidTr="00DC296B">
        <w:tc>
          <w:tcPr>
            <w:tcW w:w="1550" w:type="dxa"/>
            <w:tcBorders>
              <w:left w:val="thickThinLargeGap" w:sz="2" w:space="0" w:color="auto"/>
              <w:right w:val="single" w:sz="4" w:space="0" w:color="auto"/>
            </w:tcBorders>
          </w:tcPr>
          <w:p w14:paraId="61685538" w14:textId="77777777" w:rsidR="00DC296B" w:rsidRPr="00CF69A7" w:rsidRDefault="00DC296B" w:rsidP="00DC296B">
            <w:pPr>
              <w:jc w:val="center"/>
              <w:rPr>
                <w:rFonts w:asciiTheme="majorBidi" w:hAnsiTheme="majorBidi" w:cstheme="majorBidi"/>
                <w:b/>
                <w:bCs/>
                <w:sz w:val="24"/>
                <w:szCs w:val="24"/>
                <w:lang w:bidi="ar-JO"/>
              </w:rPr>
            </w:pPr>
            <w:r w:rsidRPr="00CF69A7">
              <w:rPr>
                <w:rFonts w:asciiTheme="majorBidi" w:hAnsiTheme="majorBidi" w:cstheme="majorBidi"/>
                <w:b/>
                <w:bCs/>
                <w:sz w:val="24"/>
                <w:szCs w:val="24"/>
                <w:lang w:bidi="ar-JO"/>
              </w:rPr>
              <w:t>In class assignment</w:t>
            </w:r>
          </w:p>
          <w:p w14:paraId="73FDC416" w14:textId="7A9A2061" w:rsidR="00DC296B" w:rsidRPr="00CF69A7" w:rsidRDefault="00DC296B" w:rsidP="00DC296B">
            <w:pPr>
              <w:jc w:val="center"/>
              <w:rPr>
                <w:rFonts w:asciiTheme="majorBidi" w:hAnsiTheme="majorBidi" w:cstheme="majorBidi"/>
                <w:b/>
                <w:bCs/>
                <w:sz w:val="24"/>
                <w:szCs w:val="24"/>
                <w:lang w:bidi="ar-JO"/>
              </w:rPr>
            </w:pPr>
            <w:r w:rsidRPr="00CF69A7">
              <w:rPr>
                <w:rFonts w:asciiTheme="majorBidi" w:hAnsiTheme="majorBidi" w:cstheme="majorBidi"/>
                <w:b/>
                <w:bCs/>
                <w:sz w:val="24"/>
                <w:szCs w:val="24"/>
                <w:lang w:bidi="ar-JO"/>
              </w:rPr>
              <w:t xml:space="preserve">Exam  </w:t>
            </w:r>
          </w:p>
        </w:tc>
        <w:tc>
          <w:tcPr>
            <w:tcW w:w="1483" w:type="dxa"/>
            <w:tcBorders>
              <w:left w:val="single" w:sz="4" w:space="0" w:color="auto"/>
              <w:right w:val="single" w:sz="4" w:space="0" w:color="auto"/>
            </w:tcBorders>
          </w:tcPr>
          <w:p w14:paraId="05D91DAE" w14:textId="77777777" w:rsidR="00DC296B" w:rsidRPr="00CF69A7" w:rsidRDefault="00DC296B" w:rsidP="00DC296B">
            <w:pPr>
              <w:bidi w:val="0"/>
              <w:rPr>
                <w:rFonts w:asciiTheme="majorBidi" w:hAnsiTheme="majorBidi" w:cstheme="majorBidi"/>
                <w:sz w:val="24"/>
                <w:szCs w:val="24"/>
                <w:lang w:bidi="ar-JO"/>
              </w:rPr>
            </w:pPr>
            <w:r w:rsidRPr="00CF69A7">
              <w:rPr>
                <w:rFonts w:asciiTheme="majorBidi" w:hAnsiTheme="majorBidi" w:cstheme="majorBidi"/>
                <w:sz w:val="24"/>
                <w:szCs w:val="24"/>
                <w:lang w:bidi="ar-JO"/>
              </w:rPr>
              <w:t>Lecture</w:t>
            </w:r>
          </w:p>
          <w:p w14:paraId="75545A2C" w14:textId="77777777" w:rsidR="00DC296B" w:rsidRPr="00CF69A7" w:rsidRDefault="00DC296B" w:rsidP="00DC296B">
            <w:pPr>
              <w:bidi w:val="0"/>
              <w:rPr>
                <w:rFonts w:asciiTheme="majorBidi" w:hAnsiTheme="majorBidi" w:cstheme="majorBidi"/>
                <w:sz w:val="24"/>
                <w:szCs w:val="24"/>
                <w:lang w:bidi="ar-JO"/>
              </w:rPr>
            </w:pPr>
            <w:r w:rsidRPr="00CF69A7">
              <w:rPr>
                <w:rFonts w:asciiTheme="majorBidi" w:hAnsiTheme="majorBidi" w:cstheme="majorBidi"/>
                <w:sz w:val="24"/>
                <w:szCs w:val="24"/>
                <w:lang w:bidi="ar-JO"/>
              </w:rPr>
              <w:t>Role play</w:t>
            </w:r>
          </w:p>
          <w:p w14:paraId="40145281" w14:textId="77777777" w:rsidR="00DC296B" w:rsidRPr="00CF69A7" w:rsidRDefault="00DC296B" w:rsidP="00DC296B">
            <w:pPr>
              <w:bidi w:val="0"/>
              <w:rPr>
                <w:rFonts w:asciiTheme="majorBidi" w:hAnsiTheme="majorBidi" w:cstheme="majorBidi"/>
                <w:sz w:val="24"/>
                <w:szCs w:val="24"/>
                <w:lang w:bidi="ar-JO"/>
              </w:rPr>
            </w:pPr>
            <w:r w:rsidRPr="00CF69A7">
              <w:rPr>
                <w:rFonts w:asciiTheme="majorBidi" w:hAnsiTheme="majorBidi" w:cstheme="majorBidi"/>
                <w:sz w:val="24"/>
                <w:szCs w:val="24"/>
                <w:lang w:bidi="ar-JO"/>
              </w:rPr>
              <w:t xml:space="preserve">Case study </w:t>
            </w:r>
          </w:p>
          <w:p w14:paraId="69587494" w14:textId="66ADF6E7" w:rsidR="00DC296B" w:rsidRPr="00CF69A7" w:rsidRDefault="00DC296B" w:rsidP="00DC296B">
            <w:pPr>
              <w:bidi w:val="0"/>
              <w:rPr>
                <w:rFonts w:asciiTheme="majorBidi" w:hAnsiTheme="majorBidi" w:cstheme="majorBidi"/>
                <w:sz w:val="24"/>
                <w:szCs w:val="24"/>
                <w:lang w:bidi="ar-JO"/>
              </w:rPr>
            </w:pPr>
            <w:r w:rsidRPr="00CF69A7">
              <w:rPr>
                <w:rFonts w:asciiTheme="majorBidi" w:hAnsiTheme="majorBidi" w:cstheme="majorBidi"/>
                <w:sz w:val="24"/>
                <w:szCs w:val="24"/>
                <w:lang w:bidi="ar-JO"/>
              </w:rPr>
              <w:t xml:space="preserve">Group discussion </w:t>
            </w:r>
          </w:p>
        </w:tc>
        <w:tc>
          <w:tcPr>
            <w:tcW w:w="4383" w:type="dxa"/>
            <w:tcBorders>
              <w:left w:val="single" w:sz="4" w:space="0" w:color="auto"/>
              <w:right w:val="single" w:sz="4" w:space="0" w:color="auto"/>
            </w:tcBorders>
          </w:tcPr>
          <w:p w14:paraId="6953A92C" w14:textId="77777777" w:rsidR="00DC296B" w:rsidRPr="007A2C1D" w:rsidRDefault="00DC296B" w:rsidP="00DC296B">
            <w:pPr>
              <w:bidi w:val="0"/>
              <w:rPr>
                <w:rFonts w:asciiTheme="majorBidi" w:hAnsiTheme="majorBidi" w:cstheme="majorBidi"/>
              </w:rPr>
            </w:pPr>
            <w:r w:rsidRPr="007A2C1D">
              <w:rPr>
                <w:rFonts w:asciiTheme="majorBidi" w:hAnsiTheme="majorBidi" w:cstheme="majorBidi"/>
              </w:rPr>
              <w:t xml:space="preserve">Promotes effective mechanisms for the development, implementation and evaluation of holistic clinical experience to enhance the quality of the provided care in </w:t>
            </w:r>
            <w:r>
              <w:rPr>
                <w:rFonts w:asciiTheme="majorBidi" w:hAnsiTheme="majorBidi" w:cstheme="majorBidi"/>
              </w:rPr>
              <w:t xml:space="preserve">child </w:t>
            </w:r>
            <w:r w:rsidRPr="007A2C1D">
              <w:rPr>
                <w:rFonts w:asciiTheme="majorBidi" w:hAnsiTheme="majorBidi" w:cstheme="majorBidi"/>
              </w:rPr>
              <w:t>health nursing settings</w:t>
            </w:r>
          </w:p>
          <w:p w14:paraId="017D43E3" w14:textId="77777777" w:rsidR="00DC296B" w:rsidRPr="00CF69A7" w:rsidRDefault="00DC296B" w:rsidP="00DC296B">
            <w:pPr>
              <w:bidi w:val="0"/>
              <w:rPr>
                <w:rFonts w:asciiTheme="majorBidi" w:hAnsiTheme="majorBidi" w:cstheme="majorBidi"/>
                <w:sz w:val="24"/>
                <w:szCs w:val="24"/>
                <w:rtl/>
                <w:lang w:bidi="ar-JO"/>
              </w:rPr>
            </w:pPr>
          </w:p>
        </w:tc>
        <w:tc>
          <w:tcPr>
            <w:tcW w:w="1453" w:type="dxa"/>
            <w:tcBorders>
              <w:left w:val="single" w:sz="4" w:space="0" w:color="auto"/>
              <w:right w:val="thickThinLargeGap" w:sz="2" w:space="0" w:color="auto"/>
            </w:tcBorders>
          </w:tcPr>
          <w:p w14:paraId="3DA20114" w14:textId="08329102" w:rsidR="00DC296B" w:rsidRPr="00CF69A7" w:rsidRDefault="00DC296B" w:rsidP="00DC296B">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C3</w:t>
            </w:r>
          </w:p>
        </w:tc>
      </w:tr>
    </w:tbl>
    <w:p w14:paraId="7A516733" w14:textId="77777777" w:rsidR="002F6B3D" w:rsidRPr="00CF69A7" w:rsidRDefault="002F6B3D" w:rsidP="002F6B3D">
      <w:pPr>
        <w:bidi w:val="0"/>
        <w:ind w:hanging="270"/>
        <w:rPr>
          <w:rFonts w:asciiTheme="majorBidi" w:hAnsiTheme="majorBidi" w:cstheme="majorBidi"/>
          <w:sz w:val="20"/>
          <w:szCs w:val="20"/>
          <w:rtl/>
          <w:lang w:bidi="ar-JO"/>
        </w:rPr>
      </w:pPr>
      <w:r w:rsidRPr="00CF69A7">
        <w:rPr>
          <w:rFonts w:asciiTheme="majorBidi" w:hAnsiTheme="majorBidi" w:cstheme="majorBidi"/>
          <w:sz w:val="20"/>
          <w:szCs w:val="20"/>
          <w:lang w:bidi="ar-JO"/>
        </w:rPr>
        <w:t xml:space="preserve">* includes: Lecture, flipped Class, project- based learning , problem solving based learning, collaborative learning   </w:t>
      </w:r>
    </w:p>
    <w:p w14:paraId="1FF10C6F" w14:textId="1BDFAEEE" w:rsidR="002F6B3D" w:rsidRDefault="002F6B3D" w:rsidP="002F6B3D">
      <w:pPr>
        <w:bidi w:val="0"/>
        <w:spacing w:after="0" w:line="360" w:lineRule="auto"/>
        <w:ind w:hanging="270"/>
        <w:rPr>
          <w:rFonts w:asciiTheme="majorBidi" w:hAnsiTheme="majorBidi" w:cstheme="majorBidi"/>
          <w:lang w:bidi="ar-JO"/>
        </w:rPr>
      </w:pPr>
      <w:r w:rsidRPr="00CF69A7">
        <w:rPr>
          <w:rFonts w:asciiTheme="majorBidi" w:hAnsiTheme="majorBidi" w:cstheme="majorBidi"/>
          <w:sz w:val="20"/>
          <w:szCs w:val="20"/>
          <w:lang w:bidi="ar-JO"/>
        </w:rPr>
        <w:t>** includes: quiz, in class and out of class assignment , presentations , reports, videotaped assignment, group or individual projects</w:t>
      </w:r>
      <w:r w:rsidRPr="00CF69A7">
        <w:rPr>
          <w:rFonts w:asciiTheme="majorBidi" w:hAnsiTheme="majorBidi" w:cstheme="majorBidi"/>
          <w:lang w:bidi="ar-JO"/>
        </w:rPr>
        <w:t>.</w:t>
      </w:r>
    </w:p>
    <w:p w14:paraId="6F46A564" w14:textId="77777777" w:rsidR="00712F80" w:rsidRPr="00CF69A7" w:rsidRDefault="00712F80" w:rsidP="00712F80">
      <w:pPr>
        <w:bidi w:val="0"/>
        <w:spacing w:after="0" w:line="360" w:lineRule="auto"/>
        <w:ind w:hanging="270"/>
        <w:rPr>
          <w:rFonts w:asciiTheme="majorBidi" w:hAnsiTheme="majorBidi" w:cstheme="majorBidi"/>
          <w:b/>
          <w:bCs/>
          <w:rtl/>
          <w:lang w:bidi="ar-JO"/>
        </w:rPr>
      </w:pPr>
    </w:p>
    <w:p w14:paraId="601659F8" w14:textId="77777777" w:rsidR="002F6B3D" w:rsidRPr="00CF69A7" w:rsidRDefault="002F6B3D" w:rsidP="00D2695D">
      <w:pPr>
        <w:spacing w:after="0" w:line="360" w:lineRule="auto"/>
        <w:jc w:val="center"/>
        <w:rPr>
          <w:rFonts w:asciiTheme="majorBidi" w:hAnsiTheme="majorBidi" w:cstheme="majorBidi"/>
          <w:b/>
          <w:bCs/>
          <w:rtl/>
          <w:lang w:bidi="ar-JO"/>
        </w:rPr>
      </w:pPr>
    </w:p>
    <w:p w14:paraId="29580173" w14:textId="77777777" w:rsidR="00D66265" w:rsidRPr="00712F80" w:rsidRDefault="004C6DC8" w:rsidP="00D66265">
      <w:pPr>
        <w:spacing w:before="240" w:after="0" w:line="360" w:lineRule="auto"/>
        <w:ind w:hanging="331"/>
        <w:jc w:val="center"/>
        <w:rPr>
          <w:rFonts w:asciiTheme="majorBidi" w:hAnsiTheme="majorBidi" w:cstheme="majorBidi"/>
          <w:b/>
          <w:bCs/>
          <w:sz w:val="24"/>
          <w:szCs w:val="24"/>
          <w:rtl/>
          <w:lang w:bidi="ar-JO"/>
        </w:rPr>
      </w:pPr>
      <w:r w:rsidRPr="00712F80">
        <w:rPr>
          <w:rFonts w:asciiTheme="majorBidi" w:hAnsiTheme="majorBidi" w:cstheme="majorBidi"/>
          <w:b/>
          <w:bCs/>
          <w:sz w:val="24"/>
          <w:szCs w:val="24"/>
          <w:lang w:bidi="ar-JO"/>
        </w:rPr>
        <w:lastRenderedPageBreak/>
        <w:t xml:space="preserve">Course Polices </w:t>
      </w:r>
    </w:p>
    <w:tbl>
      <w:tblPr>
        <w:tblStyle w:val="TableGrid"/>
        <w:bidiVisual/>
        <w:tblW w:w="0" w:type="auto"/>
        <w:tblInd w:w="-291" w:type="dxa"/>
        <w:tblLook w:val="04A0" w:firstRow="1" w:lastRow="0" w:firstColumn="1" w:lastColumn="0" w:noHBand="0" w:noVBand="1"/>
      </w:tblPr>
      <w:tblGrid>
        <w:gridCol w:w="7416"/>
        <w:gridCol w:w="1871"/>
      </w:tblGrid>
      <w:tr w:rsidR="00CF69A7" w:rsidRPr="00CF69A7" w14:paraId="1F2429F6" w14:textId="77777777" w:rsidTr="003258DD">
        <w:tc>
          <w:tcPr>
            <w:tcW w:w="7625"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14:paraId="303C6F2C" w14:textId="77777777" w:rsidR="004C6DC8" w:rsidRPr="00712F80" w:rsidRDefault="004C6DC8" w:rsidP="00D2780C">
            <w:pPr>
              <w:jc w:val="center"/>
              <w:rPr>
                <w:rFonts w:asciiTheme="majorBidi" w:hAnsiTheme="majorBidi" w:cstheme="majorBidi"/>
                <w:b/>
                <w:bCs/>
                <w:rtl/>
                <w:lang w:bidi="ar-JO"/>
              </w:rPr>
            </w:pPr>
            <w:r w:rsidRPr="00712F80">
              <w:rPr>
                <w:rFonts w:asciiTheme="majorBidi" w:hAnsiTheme="majorBidi" w:cstheme="majorBidi"/>
                <w:b/>
                <w:bCs/>
                <w:lang w:bidi="ar-JO"/>
              </w:rPr>
              <w:t xml:space="preserve"> Policy Requirements</w:t>
            </w:r>
          </w:p>
        </w:tc>
        <w:tc>
          <w:tcPr>
            <w:tcW w:w="1890" w:type="dxa"/>
            <w:tcBorders>
              <w:top w:val="thinThickLargeGap" w:sz="2" w:space="0" w:color="auto"/>
              <w:bottom w:val="single" w:sz="4" w:space="0" w:color="auto"/>
              <w:right w:val="thinThickLargeGap" w:sz="2" w:space="0" w:color="auto"/>
            </w:tcBorders>
            <w:shd w:val="clear" w:color="auto" w:fill="D9D9D9" w:themeFill="background1" w:themeFillShade="D9"/>
          </w:tcPr>
          <w:p w14:paraId="1981AF06" w14:textId="77777777" w:rsidR="004C6DC8" w:rsidRPr="00712F80" w:rsidRDefault="004C6DC8" w:rsidP="004C6DC8">
            <w:pPr>
              <w:jc w:val="center"/>
              <w:rPr>
                <w:rFonts w:asciiTheme="majorBidi" w:hAnsiTheme="majorBidi" w:cstheme="majorBidi"/>
                <w:b/>
                <w:bCs/>
                <w:rtl/>
                <w:lang w:bidi="ar-JO"/>
              </w:rPr>
            </w:pPr>
            <w:r w:rsidRPr="00712F80">
              <w:rPr>
                <w:rFonts w:asciiTheme="majorBidi" w:hAnsiTheme="majorBidi" w:cstheme="majorBidi"/>
                <w:b/>
                <w:bCs/>
                <w:lang w:bidi="ar-JO"/>
              </w:rPr>
              <w:t>Policy</w:t>
            </w:r>
          </w:p>
        </w:tc>
      </w:tr>
      <w:tr w:rsidR="00CF69A7" w:rsidRPr="00CF69A7" w14:paraId="6C821394" w14:textId="77777777" w:rsidTr="003258DD">
        <w:tc>
          <w:tcPr>
            <w:tcW w:w="7625" w:type="dxa"/>
            <w:tcBorders>
              <w:top w:val="single" w:sz="4" w:space="0" w:color="auto"/>
              <w:bottom w:val="single" w:sz="4" w:space="0" w:color="auto"/>
              <w:right w:val="thinThickLargeGap" w:sz="2" w:space="0" w:color="auto"/>
            </w:tcBorders>
          </w:tcPr>
          <w:p w14:paraId="496A7F5C" w14:textId="77777777" w:rsidR="004C6DC8" w:rsidRPr="00712F80" w:rsidRDefault="00603694" w:rsidP="00603694">
            <w:pPr>
              <w:bidi w:val="0"/>
              <w:rPr>
                <w:rFonts w:asciiTheme="majorBidi" w:hAnsiTheme="majorBidi" w:cstheme="majorBidi"/>
                <w:b/>
                <w:bCs/>
                <w:rtl/>
                <w:lang w:bidi="ar-JO"/>
              </w:rPr>
            </w:pPr>
            <w:r w:rsidRPr="00712F80">
              <w:rPr>
                <w:rFonts w:asciiTheme="majorBidi" w:hAnsiTheme="majorBidi" w:cstheme="majorBidi"/>
                <w:lang w:bidi="ar-JO"/>
              </w:rPr>
              <w:t>The minimum pass</w:t>
            </w:r>
            <w:r w:rsidR="003C4F3B" w:rsidRPr="00712F80">
              <w:rPr>
                <w:rFonts w:asciiTheme="majorBidi" w:hAnsiTheme="majorBidi" w:cstheme="majorBidi"/>
                <w:lang w:bidi="ar-JO"/>
              </w:rPr>
              <w:t>ing</w:t>
            </w:r>
            <w:r w:rsidR="00925260" w:rsidRPr="00712F80">
              <w:rPr>
                <w:rFonts w:asciiTheme="majorBidi" w:hAnsiTheme="majorBidi" w:cstheme="majorBidi"/>
                <w:lang w:bidi="ar-JO"/>
              </w:rPr>
              <w:t xml:space="preserve"> grade</w:t>
            </w:r>
            <w:r w:rsidRPr="00712F80">
              <w:rPr>
                <w:rFonts w:asciiTheme="majorBidi" w:hAnsiTheme="majorBidi" w:cstheme="majorBidi"/>
                <w:lang w:bidi="ar-JO"/>
              </w:rPr>
              <w:t xml:space="preserve"> for the course is (50%) and the minimum final mark </w:t>
            </w:r>
            <w:r w:rsidR="00762C1D" w:rsidRPr="00712F80">
              <w:rPr>
                <w:rFonts w:asciiTheme="majorBidi" w:hAnsiTheme="majorBidi" w:cstheme="majorBidi"/>
                <w:lang w:bidi="ar-JO"/>
              </w:rPr>
              <w:t xml:space="preserve">recorded on transcript </w:t>
            </w:r>
            <w:r w:rsidRPr="00712F80">
              <w:rPr>
                <w:rFonts w:asciiTheme="majorBidi" w:hAnsiTheme="majorBidi" w:cstheme="majorBidi"/>
                <w:lang w:bidi="ar-JO"/>
              </w:rPr>
              <w:t>is (35%)</w:t>
            </w:r>
            <w:r w:rsidRPr="00712F80">
              <w:rPr>
                <w:rFonts w:asciiTheme="majorBidi" w:hAnsiTheme="majorBidi" w:cstheme="majorBidi"/>
                <w:rtl/>
                <w:lang w:bidi="ar-JO"/>
              </w:rPr>
              <w: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tcPr>
          <w:p w14:paraId="15A4C0B8" w14:textId="77777777" w:rsidR="004C6DC8" w:rsidRPr="00712F80" w:rsidRDefault="004C6DC8" w:rsidP="00FC26AF">
            <w:pPr>
              <w:jc w:val="center"/>
              <w:rPr>
                <w:rFonts w:asciiTheme="majorBidi" w:hAnsiTheme="majorBidi" w:cstheme="majorBidi"/>
                <w:b/>
                <w:bCs/>
                <w:rtl/>
                <w:lang w:bidi="ar-JO"/>
              </w:rPr>
            </w:pPr>
            <w:r w:rsidRPr="00712F80">
              <w:rPr>
                <w:rFonts w:asciiTheme="majorBidi" w:hAnsiTheme="majorBidi" w:cstheme="majorBidi"/>
                <w:b/>
                <w:bCs/>
                <w:lang w:bidi="ar-JO"/>
              </w:rPr>
              <w:t xml:space="preserve">Passing </w:t>
            </w:r>
            <w:r w:rsidR="00FC26AF" w:rsidRPr="00712F80">
              <w:rPr>
                <w:rFonts w:asciiTheme="majorBidi" w:hAnsiTheme="majorBidi" w:cstheme="majorBidi"/>
                <w:b/>
                <w:bCs/>
                <w:lang w:bidi="ar-JO"/>
              </w:rPr>
              <w:t>G</w:t>
            </w:r>
            <w:r w:rsidRPr="00712F80">
              <w:rPr>
                <w:rFonts w:asciiTheme="majorBidi" w:hAnsiTheme="majorBidi" w:cstheme="majorBidi"/>
                <w:b/>
                <w:bCs/>
                <w:lang w:bidi="ar-JO"/>
              </w:rPr>
              <w:t>rade</w:t>
            </w:r>
          </w:p>
        </w:tc>
      </w:tr>
      <w:tr w:rsidR="00CF69A7" w:rsidRPr="00CF69A7" w14:paraId="59CAD280" w14:textId="77777777" w:rsidTr="001E411F">
        <w:trPr>
          <w:trHeight w:val="1997"/>
        </w:trPr>
        <w:tc>
          <w:tcPr>
            <w:tcW w:w="7625" w:type="dxa"/>
            <w:tcBorders>
              <w:top w:val="single" w:sz="4" w:space="0" w:color="auto"/>
              <w:bottom w:val="single" w:sz="4" w:space="0" w:color="auto"/>
              <w:right w:val="thinThickLargeGap" w:sz="2" w:space="0" w:color="auto"/>
            </w:tcBorders>
          </w:tcPr>
          <w:p w14:paraId="55361292" w14:textId="77777777" w:rsidR="00FC26AF" w:rsidRPr="00712F80" w:rsidRDefault="00FC26AF">
            <w:pPr>
              <w:pStyle w:val="ListParagraph"/>
              <w:numPr>
                <w:ilvl w:val="0"/>
                <w:numId w:val="1"/>
              </w:numPr>
              <w:bidi w:val="0"/>
              <w:jc w:val="both"/>
              <w:rPr>
                <w:rFonts w:asciiTheme="majorBidi" w:hAnsiTheme="majorBidi" w:cstheme="majorBidi"/>
                <w:lang w:bidi="ar-JO"/>
              </w:rPr>
            </w:pPr>
            <w:r w:rsidRPr="00712F80">
              <w:rPr>
                <w:rFonts w:asciiTheme="majorBidi" w:hAnsiTheme="majorBidi" w:cstheme="majorBidi"/>
                <w:lang w:bidi="ar-JO"/>
              </w:rPr>
              <w:t>Missing an exam without a valid excuse will result in a zero grade to be assigned to the exam or assessment.</w:t>
            </w:r>
          </w:p>
          <w:p w14:paraId="167343FB" w14:textId="77777777" w:rsidR="00FC26AF" w:rsidRPr="00712F80" w:rsidRDefault="00FC26AF">
            <w:pPr>
              <w:pStyle w:val="ListParagraph"/>
              <w:numPr>
                <w:ilvl w:val="0"/>
                <w:numId w:val="1"/>
              </w:numPr>
              <w:bidi w:val="0"/>
              <w:jc w:val="both"/>
              <w:rPr>
                <w:rFonts w:asciiTheme="majorBidi" w:hAnsiTheme="majorBidi" w:cstheme="majorBidi"/>
                <w:lang w:bidi="ar-JO"/>
              </w:rPr>
            </w:pPr>
            <w:r w:rsidRPr="00712F80">
              <w:rPr>
                <w:rFonts w:asciiTheme="majorBidi" w:hAnsiTheme="majorBidi" w:cstheme="majorBidi"/>
                <w:lang w:bidi="ar-JO"/>
              </w:rPr>
              <w:t xml:space="preserve">A Student who misses an exam or scheduled assessment, for a legitimate reason, must submit an official written excuse within </w:t>
            </w:r>
            <w:r w:rsidR="005516F4" w:rsidRPr="00712F80">
              <w:rPr>
                <w:rFonts w:asciiTheme="majorBidi" w:hAnsiTheme="majorBidi" w:cstheme="majorBidi"/>
                <w:lang w:bidi="ar-JO"/>
              </w:rPr>
              <w:t xml:space="preserve">a week </w:t>
            </w:r>
            <w:r w:rsidRPr="00712F80">
              <w:rPr>
                <w:rFonts w:asciiTheme="majorBidi" w:hAnsiTheme="majorBidi" w:cstheme="majorBidi"/>
                <w:lang w:bidi="ar-JO"/>
              </w:rPr>
              <w:t xml:space="preserve">from the </w:t>
            </w:r>
            <w:r w:rsidR="00925260" w:rsidRPr="00712F80">
              <w:rPr>
                <w:rFonts w:asciiTheme="majorBidi" w:hAnsiTheme="majorBidi" w:cstheme="majorBidi"/>
                <w:lang w:bidi="ar-JO"/>
              </w:rPr>
              <w:t xml:space="preserve">an </w:t>
            </w:r>
            <w:r w:rsidR="00E8416C" w:rsidRPr="00712F80">
              <w:rPr>
                <w:rFonts w:asciiTheme="majorBidi" w:hAnsiTheme="majorBidi" w:cstheme="majorBidi"/>
                <w:lang w:bidi="ar-JO"/>
              </w:rPr>
              <w:t>exam</w:t>
            </w:r>
            <w:r w:rsidRPr="00712F80">
              <w:rPr>
                <w:rFonts w:asciiTheme="majorBidi" w:hAnsiTheme="majorBidi" w:cstheme="majorBidi"/>
                <w:lang w:bidi="ar-JO"/>
              </w:rPr>
              <w:t xml:space="preserve"> or assessment due date. </w:t>
            </w:r>
          </w:p>
          <w:p w14:paraId="5F03BEF6" w14:textId="77777777" w:rsidR="004C6DC8" w:rsidRPr="00712F80" w:rsidRDefault="00FC26AF">
            <w:pPr>
              <w:pStyle w:val="ListParagraph"/>
              <w:numPr>
                <w:ilvl w:val="0"/>
                <w:numId w:val="1"/>
              </w:numPr>
              <w:bidi w:val="0"/>
              <w:jc w:val="both"/>
              <w:rPr>
                <w:rFonts w:asciiTheme="majorBidi" w:hAnsiTheme="majorBidi" w:cstheme="majorBidi"/>
                <w:rtl/>
                <w:lang w:bidi="ar-JO"/>
              </w:rPr>
            </w:pPr>
            <w:r w:rsidRPr="00712F80">
              <w:rPr>
                <w:rFonts w:asciiTheme="majorBidi" w:hAnsiTheme="majorBidi" w:cstheme="majorBidi"/>
                <w:lang w:bidi="ar-JO"/>
              </w:rPr>
              <w:t xml:space="preserve">A student who has </w:t>
            </w:r>
            <w:r w:rsidR="00925260" w:rsidRPr="00712F80">
              <w:rPr>
                <w:rFonts w:asciiTheme="majorBidi" w:hAnsiTheme="majorBidi" w:cstheme="majorBidi"/>
                <w:lang w:bidi="ar-JO"/>
              </w:rPr>
              <w:t>an excuse</w:t>
            </w:r>
            <w:r w:rsidR="004E7819" w:rsidRPr="00712F80">
              <w:rPr>
                <w:rFonts w:asciiTheme="majorBidi" w:hAnsiTheme="majorBidi" w:cstheme="majorBidi"/>
                <w:lang w:bidi="ar-JO"/>
              </w:rPr>
              <w:t xml:space="preserve"> for missing a final exam should submit the </w:t>
            </w:r>
            <w:r w:rsidR="00925260" w:rsidRPr="00712F80">
              <w:rPr>
                <w:rFonts w:asciiTheme="majorBidi" w:hAnsiTheme="majorBidi" w:cstheme="majorBidi"/>
                <w:lang w:bidi="ar-JO"/>
              </w:rPr>
              <w:t xml:space="preserve">excuse </w:t>
            </w:r>
            <w:r w:rsidR="004E7819" w:rsidRPr="00712F80">
              <w:rPr>
                <w:rFonts w:asciiTheme="majorBidi" w:hAnsiTheme="majorBidi" w:cstheme="majorBidi"/>
                <w:lang w:bidi="ar-JO"/>
              </w:rPr>
              <w:t xml:space="preserve">to the dean within three days of the missed exam date. </w:t>
            </w:r>
            <w:r w:rsidRPr="00712F80">
              <w:rPr>
                <w:rFonts w:asciiTheme="majorBidi" w:hAnsiTheme="majorBidi" w:cstheme="majorBidi"/>
                <w:lang w:bidi="ar-JO"/>
              </w:rPr>
              <w:t xml:space="preserve">   </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tcPr>
          <w:p w14:paraId="2DC1C7D9" w14:textId="77777777" w:rsidR="004C6DC8" w:rsidRPr="00712F80" w:rsidRDefault="004C6DC8" w:rsidP="004C6DC8">
            <w:pPr>
              <w:pStyle w:val="ListParagraph"/>
              <w:ind w:left="360"/>
              <w:jc w:val="center"/>
              <w:rPr>
                <w:rFonts w:asciiTheme="majorBidi" w:hAnsiTheme="majorBidi" w:cstheme="majorBidi"/>
                <w:b/>
                <w:bCs/>
                <w:lang w:bidi="ar-JO"/>
              </w:rPr>
            </w:pPr>
          </w:p>
          <w:p w14:paraId="7E1C998F" w14:textId="77777777" w:rsidR="004C6DC8" w:rsidRPr="00712F80" w:rsidRDefault="004C6DC8" w:rsidP="004C6DC8">
            <w:pPr>
              <w:pStyle w:val="ListParagraph"/>
              <w:ind w:left="360"/>
              <w:jc w:val="center"/>
              <w:rPr>
                <w:rFonts w:asciiTheme="majorBidi" w:hAnsiTheme="majorBidi" w:cstheme="majorBidi"/>
                <w:b/>
                <w:bCs/>
                <w:lang w:bidi="ar-JO"/>
              </w:rPr>
            </w:pPr>
            <w:r w:rsidRPr="00712F80">
              <w:rPr>
                <w:rFonts w:asciiTheme="majorBidi" w:hAnsiTheme="majorBidi" w:cstheme="majorBidi"/>
                <w:b/>
                <w:bCs/>
                <w:lang w:bidi="ar-JO"/>
              </w:rPr>
              <w:t xml:space="preserve">   </w:t>
            </w:r>
          </w:p>
          <w:p w14:paraId="2A3BF8F7" w14:textId="77777777" w:rsidR="004C6DC8" w:rsidRPr="00712F80" w:rsidRDefault="004C6DC8" w:rsidP="00FC26AF">
            <w:pPr>
              <w:pStyle w:val="ListParagraph"/>
              <w:ind w:left="360"/>
              <w:jc w:val="center"/>
              <w:rPr>
                <w:rFonts w:asciiTheme="majorBidi" w:hAnsiTheme="majorBidi" w:cstheme="majorBidi"/>
                <w:b/>
                <w:bCs/>
                <w:rtl/>
                <w:lang w:bidi="ar-JO"/>
              </w:rPr>
            </w:pPr>
            <w:r w:rsidRPr="00712F80">
              <w:rPr>
                <w:rFonts w:asciiTheme="majorBidi" w:hAnsiTheme="majorBidi" w:cstheme="majorBidi"/>
                <w:b/>
                <w:bCs/>
                <w:lang w:bidi="ar-JO"/>
              </w:rPr>
              <w:t xml:space="preserve">Missing </w:t>
            </w:r>
            <w:r w:rsidR="00FC26AF" w:rsidRPr="00712F80">
              <w:rPr>
                <w:rFonts w:asciiTheme="majorBidi" w:hAnsiTheme="majorBidi" w:cstheme="majorBidi"/>
                <w:b/>
                <w:bCs/>
                <w:lang w:bidi="ar-JO"/>
              </w:rPr>
              <w:t>E</w:t>
            </w:r>
            <w:r w:rsidRPr="00712F80">
              <w:rPr>
                <w:rFonts w:asciiTheme="majorBidi" w:hAnsiTheme="majorBidi" w:cstheme="majorBidi"/>
                <w:b/>
                <w:bCs/>
                <w:lang w:bidi="ar-JO"/>
              </w:rPr>
              <w:t>xams</w:t>
            </w:r>
          </w:p>
        </w:tc>
      </w:tr>
      <w:tr w:rsidR="00CF69A7" w:rsidRPr="00CF69A7" w14:paraId="5ED1788E" w14:textId="77777777" w:rsidTr="003258DD">
        <w:tc>
          <w:tcPr>
            <w:tcW w:w="7625" w:type="dxa"/>
            <w:tcBorders>
              <w:top w:val="single" w:sz="4" w:space="0" w:color="auto"/>
              <w:bottom w:val="single" w:sz="4" w:space="0" w:color="auto"/>
              <w:right w:val="thinThickLargeGap" w:sz="2" w:space="0" w:color="auto"/>
            </w:tcBorders>
          </w:tcPr>
          <w:p w14:paraId="54FA703C" w14:textId="4BB6CACC" w:rsidR="004C6DC8" w:rsidRPr="00712F80" w:rsidRDefault="003258DD" w:rsidP="006C4EB7">
            <w:pPr>
              <w:bidi w:val="0"/>
              <w:ind w:left="26"/>
              <w:jc w:val="lowKashida"/>
              <w:rPr>
                <w:rFonts w:asciiTheme="majorBidi" w:hAnsiTheme="majorBidi" w:cstheme="majorBidi"/>
                <w:b/>
                <w:bCs/>
                <w:rtl/>
                <w:lang w:bidi="ar-JO"/>
              </w:rPr>
            </w:pPr>
            <w:r w:rsidRPr="00712F80">
              <w:rPr>
                <w:rFonts w:asciiTheme="majorBidi" w:hAnsiTheme="majorBidi" w:cstheme="majorBidi"/>
                <w:lang w:bidi="ar-JO"/>
              </w:rPr>
              <w:t>The student is not allowed to be absent more than (15%) of the total hours prescribed for the course, which equates to six lectures days (</w:t>
            </w:r>
            <w:r w:rsidR="00010CFD" w:rsidRPr="00712F80">
              <w:rPr>
                <w:rFonts w:asciiTheme="majorBidi" w:hAnsiTheme="majorBidi" w:cstheme="majorBidi"/>
                <w:lang w:bidi="ar-JO"/>
              </w:rPr>
              <w:t>M</w:t>
            </w:r>
            <w:r w:rsidR="00F757F1" w:rsidRPr="00712F80">
              <w:rPr>
                <w:rFonts w:asciiTheme="majorBidi" w:hAnsiTheme="majorBidi" w:cstheme="majorBidi"/>
                <w:lang w:bidi="ar-JO"/>
              </w:rPr>
              <w:t xml:space="preserve">, </w:t>
            </w:r>
            <w:r w:rsidR="00010CFD" w:rsidRPr="00712F80">
              <w:rPr>
                <w:rFonts w:asciiTheme="majorBidi" w:hAnsiTheme="majorBidi" w:cstheme="majorBidi"/>
                <w:lang w:bidi="ar-JO"/>
              </w:rPr>
              <w:t>W</w:t>
            </w:r>
            <w:r w:rsidRPr="00712F80">
              <w:rPr>
                <w:rFonts w:asciiTheme="majorBidi" w:hAnsiTheme="majorBidi" w:cstheme="majorBidi"/>
                <w:lang w:bidi="ar-JO"/>
              </w:rPr>
              <w:t>) and seven lectures (</w:t>
            </w:r>
            <w:r w:rsidR="00F757F1" w:rsidRPr="00712F80">
              <w:rPr>
                <w:rFonts w:asciiTheme="majorBidi" w:hAnsiTheme="majorBidi" w:cstheme="majorBidi"/>
                <w:lang w:bidi="ar-JO"/>
              </w:rPr>
              <w:t>S,T,R</w:t>
            </w:r>
            <w:r w:rsidRPr="00712F80">
              <w:rPr>
                <w:rFonts w:asciiTheme="majorBidi" w:hAnsiTheme="majorBidi" w:cstheme="majorBidi"/>
                <w:lang w:bidi="ar-JO"/>
              </w:rPr>
              <w:t xml:space="preserve">). If the student misses more than (15%) of the total hours prescribed for the course without a satisfactory excuse accepted by the dean of the faculty, </w:t>
            </w:r>
            <w:r w:rsidR="006C4EB7" w:rsidRPr="00712F80">
              <w:rPr>
                <w:rFonts w:asciiTheme="majorBidi" w:hAnsiTheme="majorBidi" w:cstheme="majorBidi"/>
                <w:lang w:bidi="ar-JO"/>
              </w:rPr>
              <w:t xml:space="preserve">s/he </w:t>
            </w:r>
            <w:r w:rsidR="00FC26AF" w:rsidRPr="00712F80">
              <w:rPr>
                <w:rFonts w:asciiTheme="majorBidi" w:hAnsiTheme="majorBidi" w:cstheme="majorBidi"/>
                <w:lang w:bidi="ar-JO"/>
              </w:rPr>
              <w:t>will be</w:t>
            </w:r>
            <w:r w:rsidRPr="00712F80">
              <w:rPr>
                <w:rFonts w:asciiTheme="majorBidi" w:hAnsiTheme="majorBidi" w:cstheme="majorBidi"/>
                <w:lang w:bidi="ar-JO"/>
              </w:rPr>
              <w:t xml:space="preserve"> prohibited from taking the final exam and </w:t>
            </w:r>
            <w:r w:rsidR="006C4EB7" w:rsidRPr="00712F80">
              <w:rPr>
                <w:rFonts w:asciiTheme="majorBidi" w:hAnsiTheme="majorBidi" w:cstheme="majorBidi"/>
                <w:lang w:bidi="ar-JO"/>
              </w:rPr>
              <w:t>the grade</w:t>
            </w:r>
            <w:r w:rsidRPr="00712F80">
              <w:rPr>
                <w:rFonts w:asciiTheme="majorBidi" w:hAnsiTheme="majorBidi" w:cstheme="majorBidi"/>
                <w:lang w:bidi="ar-JO"/>
              </w:rPr>
              <w:t xml:space="preserve"> in that </w:t>
            </w:r>
            <w:r w:rsidR="006C4EB7" w:rsidRPr="00712F80">
              <w:rPr>
                <w:rFonts w:asciiTheme="majorBidi" w:hAnsiTheme="majorBidi" w:cstheme="majorBidi"/>
                <w:lang w:bidi="ar-JO"/>
              </w:rPr>
              <w:t>course</w:t>
            </w:r>
            <w:r w:rsidRPr="00712F80">
              <w:rPr>
                <w:rFonts w:asciiTheme="majorBidi" w:hAnsiTheme="majorBidi" w:cstheme="majorBidi"/>
                <w:lang w:bidi="ar-JO"/>
              </w:rPr>
              <w:t xml:space="preserve"> is considered (zero), but if the absence is due to illness or a compulsive excuse accepted by the dean of the college</w:t>
            </w:r>
            <w:r w:rsidR="006C4EB7" w:rsidRPr="00712F80">
              <w:rPr>
                <w:rFonts w:asciiTheme="majorBidi" w:hAnsiTheme="majorBidi" w:cstheme="majorBidi"/>
                <w:lang w:bidi="ar-JO"/>
              </w:rPr>
              <w:t>,</w:t>
            </w:r>
            <w:r w:rsidRPr="00712F80">
              <w:rPr>
                <w:rFonts w:asciiTheme="majorBidi" w:hAnsiTheme="majorBidi" w:cstheme="majorBidi"/>
                <w:lang w:bidi="ar-JO"/>
              </w:rPr>
              <w:t xml:space="preserve"> </w:t>
            </w:r>
            <w:r w:rsidR="006C4EB7" w:rsidRPr="00712F80">
              <w:rPr>
                <w:rFonts w:asciiTheme="majorBidi" w:hAnsiTheme="majorBidi" w:cstheme="majorBidi"/>
                <w:lang w:bidi="ar-JO"/>
              </w:rPr>
              <w:t xml:space="preserve">then </w:t>
            </w:r>
            <w:r w:rsidRPr="00712F80">
              <w:rPr>
                <w:rFonts w:asciiTheme="majorBidi" w:hAnsiTheme="majorBidi" w:cstheme="majorBidi"/>
                <w:lang w:bidi="ar-JO"/>
              </w:rPr>
              <w:t xml:space="preserve">withdrawal </w:t>
            </w:r>
            <w:r w:rsidR="00F757F1" w:rsidRPr="00712F80">
              <w:rPr>
                <w:rFonts w:asciiTheme="majorBidi" w:hAnsiTheme="majorBidi" w:cstheme="majorBidi"/>
                <w:lang w:bidi="ar-JO"/>
              </w:rPr>
              <w:t>grade will be</w:t>
            </w:r>
            <w:r w:rsidR="006C4EB7" w:rsidRPr="00712F80">
              <w:rPr>
                <w:rFonts w:asciiTheme="majorBidi" w:hAnsiTheme="majorBidi" w:cstheme="majorBidi"/>
                <w:lang w:bidi="ar-JO"/>
              </w:rPr>
              <w:t xml:space="preserve"> recorded</w:t>
            </w:r>
            <w:r w:rsidRPr="00712F80">
              <w:rPr>
                <w:rFonts w:asciiTheme="majorBidi" w:hAnsiTheme="majorBidi" w:cstheme="majorBidi"/>
                <w:lang w:bidi="ar-JO"/>
              </w:rPr>
              <w: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tcPr>
          <w:p w14:paraId="26B091AE" w14:textId="77777777" w:rsidR="004C6DC8" w:rsidRPr="00712F80" w:rsidRDefault="004C6DC8" w:rsidP="004C6DC8">
            <w:pPr>
              <w:ind w:left="26"/>
              <w:jc w:val="center"/>
              <w:rPr>
                <w:rFonts w:asciiTheme="majorBidi" w:hAnsiTheme="majorBidi" w:cstheme="majorBidi"/>
                <w:b/>
                <w:bCs/>
                <w:rtl/>
                <w:lang w:bidi="ar-JO"/>
              </w:rPr>
            </w:pPr>
            <w:r w:rsidRPr="00712F80">
              <w:rPr>
                <w:rFonts w:asciiTheme="majorBidi" w:hAnsiTheme="majorBidi" w:cstheme="majorBidi"/>
                <w:b/>
                <w:bCs/>
                <w:lang w:bidi="ar-JO"/>
              </w:rPr>
              <w:t xml:space="preserve">Attendance </w:t>
            </w:r>
          </w:p>
        </w:tc>
      </w:tr>
      <w:tr w:rsidR="00CF69A7" w:rsidRPr="00CF69A7" w14:paraId="43165B38" w14:textId="77777777" w:rsidTr="003258DD">
        <w:tc>
          <w:tcPr>
            <w:tcW w:w="7625" w:type="dxa"/>
            <w:tcBorders>
              <w:top w:val="single" w:sz="4" w:space="0" w:color="auto"/>
              <w:bottom w:val="thickThinLargeGap" w:sz="2" w:space="0" w:color="auto"/>
              <w:right w:val="thinThickLargeGap" w:sz="2" w:space="0" w:color="auto"/>
            </w:tcBorders>
          </w:tcPr>
          <w:p w14:paraId="250AD035" w14:textId="77777777" w:rsidR="004C6DC8" w:rsidRPr="00712F80" w:rsidRDefault="00AB1224" w:rsidP="00AB1224">
            <w:pPr>
              <w:bidi w:val="0"/>
              <w:jc w:val="both"/>
              <w:rPr>
                <w:rFonts w:asciiTheme="majorBidi" w:hAnsiTheme="majorBidi" w:cstheme="majorBidi"/>
                <w:b/>
                <w:bCs/>
                <w:rtl/>
                <w:lang w:bidi="ar-JO"/>
              </w:rPr>
            </w:pPr>
            <w:r w:rsidRPr="00712F80">
              <w:rPr>
                <w:rFonts w:asciiTheme="majorBidi" w:hAnsiTheme="majorBidi" w:cstheme="majorBidi"/>
                <w:lang w:bidi="ar-JO"/>
              </w:rPr>
              <w:t xml:space="preserve">Philadelphia University pays special attention to the issue of academic integrity, and the penalties stipulated in the university's instructions are applied to those who are proven to have committed an act that violates academic integrity, such as: cheating, plagiarism (academic theft), collusion, </w:t>
            </w:r>
            <w:r w:rsidR="00FC26AF" w:rsidRPr="00712F80">
              <w:rPr>
                <w:rFonts w:asciiTheme="majorBidi" w:hAnsiTheme="majorBidi" w:cstheme="majorBidi"/>
                <w:lang w:bidi="ar-JO"/>
              </w:rPr>
              <w:t xml:space="preserve">and violating </w:t>
            </w:r>
            <w:r w:rsidRPr="00712F80">
              <w:rPr>
                <w:rFonts w:asciiTheme="majorBidi" w:hAnsiTheme="majorBidi" w:cstheme="majorBidi"/>
                <w:lang w:bidi="ar-JO"/>
              </w:rPr>
              <w:t>intellectual property rights</w:t>
            </w:r>
            <w:r w:rsidRPr="00712F80">
              <w:rPr>
                <w:rFonts w:asciiTheme="majorBidi" w:hAnsiTheme="majorBidi" w:cstheme="majorBidi"/>
                <w:rtl/>
                <w:lang w:bidi="ar-JO"/>
              </w:rPr>
              <w:t>.</w:t>
            </w:r>
          </w:p>
        </w:tc>
        <w:tc>
          <w:tcPr>
            <w:tcW w:w="1890" w:type="dxa"/>
            <w:tcBorders>
              <w:top w:val="single" w:sz="4" w:space="0" w:color="auto"/>
              <w:bottom w:val="thickThinLargeGap" w:sz="2" w:space="0" w:color="auto"/>
              <w:right w:val="thinThickLargeGap" w:sz="2" w:space="0" w:color="auto"/>
            </w:tcBorders>
            <w:shd w:val="clear" w:color="auto" w:fill="D9D9D9" w:themeFill="background1" w:themeFillShade="D9"/>
          </w:tcPr>
          <w:p w14:paraId="2AE234F5" w14:textId="77777777" w:rsidR="004C6DC8" w:rsidRPr="00712F80" w:rsidRDefault="004C6DC8" w:rsidP="00FC26AF">
            <w:pPr>
              <w:jc w:val="center"/>
              <w:rPr>
                <w:rFonts w:asciiTheme="majorBidi" w:hAnsiTheme="majorBidi" w:cstheme="majorBidi"/>
                <w:b/>
                <w:bCs/>
                <w:rtl/>
                <w:lang w:bidi="ar-JO"/>
              </w:rPr>
            </w:pPr>
            <w:r w:rsidRPr="00712F80">
              <w:rPr>
                <w:rFonts w:asciiTheme="majorBidi" w:hAnsiTheme="majorBidi" w:cstheme="majorBidi"/>
                <w:b/>
                <w:bCs/>
                <w:lang w:bidi="ar-JO"/>
              </w:rPr>
              <w:t>Academ</w:t>
            </w:r>
            <w:r w:rsidR="00FC26AF" w:rsidRPr="00712F80">
              <w:rPr>
                <w:rFonts w:asciiTheme="majorBidi" w:hAnsiTheme="majorBidi" w:cstheme="majorBidi"/>
                <w:b/>
                <w:bCs/>
                <w:lang w:bidi="ar-JO"/>
              </w:rPr>
              <w:t>ic</w:t>
            </w:r>
            <w:r w:rsidRPr="00712F80">
              <w:rPr>
                <w:rFonts w:asciiTheme="majorBidi" w:hAnsiTheme="majorBidi" w:cstheme="majorBidi"/>
                <w:b/>
                <w:bCs/>
                <w:lang w:bidi="ar-JO"/>
              </w:rPr>
              <w:t xml:space="preserve"> </w:t>
            </w:r>
            <w:r w:rsidR="00FC26AF" w:rsidRPr="00712F80">
              <w:rPr>
                <w:rFonts w:asciiTheme="majorBidi" w:hAnsiTheme="majorBidi" w:cstheme="majorBidi"/>
                <w:b/>
                <w:bCs/>
                <w:lang w:bidi="ar-JO"/>
              </w:rPr>
              <w:t>H</w:t>
            </w:r>
            <w:r w:rsidRPr="00712F80">
              <w:rPr>
                <w:rFonts w:asciiTheme="majorBidi" w:hAnsiTheme="majorBidi" w:cstheme="majorBidi"/>
                <w:b/>
                <w:bCs/>
                <w:lang w:bidi="ar-JO"/>
              </w:rPr>
              <w:t xml:space="preserve">onesty </w:t>
            </w:r>
          </w:p>
        </w:tc>
      </w:tr>
    </w:tbl>
    <w:p w14:paraId="4BB6405F" w14:textId="77777777" w:rsidR="00025586" w:rsidRPr="00CF69A7" w:rsidRDefault="00025586" w:rsidP="00964279">
      <w:pPr>
        <w:spacing w:after="0" w:line="360" w:lineRule="auto"/>
        <w:jc w:val="center"/>
        <w:rPr>
          <w:rFonts w:asciiTheme="majorBidi" w:hAnsiTheme="majorBidi" w:cstheme="majorBidi"/>
          <w:b/>
          <w:bCs/>
          <w:sz w:val="28"/>
          <w:szCs w:val="28"/>
          <w:rtl/>
        </w:rPr>
      </w:pPr>
    </w:p>
    <w:p w14:paraId="36FB1E79" w14:textId="26A7F2D3" w:rsidR="00A36993" w:rsidRPr="00712F80" w:rsidRDefault="00C447E9" w:rsidP="00817951">
      <w:pPr>
        <w:spacing w:after="0" w:line="360" w:lineRule="auto"/>
        <w:jc w:val="center"/>
        <w:rPr>
          <w:rFonts w:asciiTheme="majorBidi" w:hAnsiTheme="majorBidi" w:cstheme="majorBidi"/>
          <w:b/>
          <w:bCs/>
        </w:rPr>
      </w:pPr>
      <w:r w:rsidRPr="00712F80">
        <w:rPr>
          <w:rFonts w:asciiTheme="majorBidi" w:hAnsiTheme="majorBidi" w:cstheme="majorBidi"/>
          <w:b/>
          <w:bCs/>
        </w:rPr>
        <w:t xml:space="preserve">Program </w:t>
      </w:r>
      <w:r w:rsidR="00817951" w:rsidRPr="00712F80">
        <w:rPr>
          <w:rFonts w:asciiTheme="majorBidi" w:hAnsiTheme="majorBidi" w:cstheme="majorBidi"/>
          <w:b/>
          <w:bCs/>
        </w:rPr>
        <w:t>L</w:t>
      </w:r>
      <w:r w:rsidRPr="00712F80">
        <w:rPr>
          <w:rFonts w:asciiTheme="majorBidi" w:hAnsiTheme="majorBidi" w:cstheme="majorBidi"/>
          <w:b/>
          <w:bCs/>
        </w:rPr>
        <w:t xml:space="preserve">earning </w:t>
      </w:r>
      <w:r w:rsidR="00817951" w:rsidRPr="00712F80">
        <w:rPr>
          <w:rFonts w:asciiTheme="majorBidi" w:hAnsiTheme="majorBidi" w:cstheme="majorBidi"/>
          <w:b/>
          <w:bCs/>
        </w:rPr>
        <w:t>O</w:t>
      </w:r>
      <w:r w:rsidRPr="00712F80">
        <w:rPr>
          <w:rFonts w:asciiTheme="majorBidi" w:hAnsiTheme="majorBidi" w:cstheme="majorBidi"/>
          <w:b/>
          <w:bCs/>
        </w:rPr>
        <w:t xml:space="preserve">utcomes to be </w:t>
      </w:r>
      <w:r w:rsidR="006855E8" w:rsidRPr="00712F80">
        <w:rPr>
          <w:rFonts w:asciiTheme="majorBidi" w:hAnsiTheme="majorBidi" w:cstheme="majorBidi"/>
          <w:b/>
          <w:bCs/>
        </w:rPr>
        <w:t>assessed</w:t>
      </w:r>
      <w:r w:rsidRPr="00712F80">
        <w:rPr>
          <w:rFonts w:asciiTheme="majorBidi" w:hAnsiTheme="majorBidi" w:cstheme="majorBidi"/>
          <w:b/>
          <w:bCs/>
        </w:rPr>
        <w:t xml:space="preserve"> in this </w:t>
      </w:r>
      <w:r w:rsidR="00817951" w:rsidRPr="00712F80">
        <w:rPr>
          <w:rFonts w:asciiTheme="majorBidi" w:hAnsiTheme="majorBidi" w:cstheme="majorBidi"/>
          <w:b/>
          <w:bCs/>
        </w:rPr>
        <w:t>C</w:t>
      </w:r>
      <w:r w:rsidRPr="00712F80">
        <w:rPr>
          <w:rFonts w:asciiTheme="majorBidi" w:hAnsiTheme="majorBidi" w:cstheme="majorBidi"/>
          <w:b/>
          <w:bCs/>
        </w:rPr>
        <w:t xml:space="preserve">ourse </w:t>
      </w:r>
    </w:p>
    <w:tbl>
      <w:tblPr>
        <w:tblStyle w:val="TableGrid"/>
        <w:bidiVisual/>
        <w:tblW w:w="0" w:type="auto"/>
        <w:tblInd w:w="-353"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1549"/>
        <w:gridCol w:w="1390"/>
        <w:gridCol w:w="1487"/>
        <w:gridCol w:w="3773"/>
        <w:gridCol w:w="1130"/>
      </w:tblGrid>
      <w:tr w:rsidR="00CF69A7" w:rsidRPr="00712F80" w14:paraId="21621CEF" w14:textId="77777777" w:rsidTr="00750A2C">
        <w:tc>
          <w:tcPr>
            <w:tcW w:w="1549" w:type="dxa"/>
            <w:shd w:val="clear" w:color="auto" w:fill="D9D9D9" w:themeFill="background1" w:themeFillShade="D9"/>
            <w:vAlign w:val="center"/>
          </w:tcPr>
          <w:p w14:paraId="75515EF9" w14:textId="77777777" w:rsidR="00750A2C" w:rsidRPr="00712F80" w:rsidRDefault="00750A2C" w:rsidP="00541ECE">
            <w:pPr>
              <w:jc w:val="center"/>
              <w:rPr>
                <w:rFonts w:asciiTheme="majorBidi" w:hAnsiTheme="majorBidi" w:cstheme="majorBidi"/>
                <w:b/>
                <w:bCs/>
                <w:rtl/>
                <w:lang w:bidi="ar-JO"/>
              </w:rPr>
            </w:pPr>
            <w:r w:rsidRPr="00712F80">
              <w:rPr>
                <w:rFonts w:asciiTheme="majorBidi" w:hAnsiTheme="majorBidi" w:cstheme="majorBidi"/>
                <w:b/>
                <w:bCs/>
                <w:lang w:bidi="ar-JO"/>
              </w:rPr>
              <w:t>Target Performance level</w:t>
            </w:r>
          </w:p>
        </w:tc>
        <w:tc>
          <w:tcPr>
            <w:tcW w:w="1390" w:type="dxa"/>
            <w:shd w:val="clear" w:color="auto" w:fill="D9D9D9" w:themeFill="background1" w:themeFillShade="D9"/>
            <w:vAlign w:val="center"/>
          </w:tcPr>
          <w:p w14:paraId="4DB57BAE" w14:textId="77777777" w:rsidR="00750A2C" w:rsidRPr="00712F80" w:rsidRDefault="00750A2C" w:rsidP="00541ECE">
            <w:pPr>
              <w:jc w:val="center"/>
              <w:rPr>
                <w:rFonts w:asciiTheme="majorBidi" w:hAnsiTheme="majorBidi" w:cstheme="majorBidi"/>
                <w:b/>
                <w:bCs/>
                <w:rtl/>
                <w:lang w:bidi="ar-JO"/>
              </w:rPr>
            </w:pPr>
            <w:r w:rsidRPr="00712F80">
              <w:rPr>
                <w:rFonts w:asciiTheme="majorBidi" w:hAnsiTheme="majorBidi" w:cstheme="majorBidi"/>
                <w:b/>
                <w:bCs/>
                <w:lang w:bidi="ar-JO"/>
              </w:rPr>
              <w:t xml:space="preserve">Assessment Method  </w:t>
            </w:r>
          </w:p>
        </w:tc>
        <w:tc>
          <w:tcPr>
            <w:tcW w:w="1487" w:type="dxa"/>
            <w:shd w:val="clear" w:color="auto" w:fill="D9D9D9" w:themeFill="background1" w:themeFillShade="D9"/>
          </w:tcPr>
          <w:p w14:paraId="46569A8D" w14:textId="77777777" w:rsidR="00750A2C" w:rsidRPr="00712F80" w:rsidRDefault="00750A2C" w:rsidP="00541ECE">
            <w:pPr>
              <w:jc w:val="center"/>
              <w:rPr>
                <w:rFonts w:asciiTheme="majorBidi" w:hAnsiTheme="majorBidi" w:cstheme="majorBidi"/>
                <w:b/>
                <w:bCs/>
                <w:lang w:bidi="ar-JO"/>
              </w:rPr>
            </w:pPr>
          </w:p>
          <w:p w14:paraId="0373F2FC" w14:textId="77777777" w:rsidR="00750A2C" w:rsidRPr="00712F80" w:rsidRDefault="00750A2C" w:rsidP="00541ECE">
            <w:pPr>
              <w:jc w:val="center"/>
              <w:rPr>
                <w:rFonts w:asciiTheme="majorBidi" w:hAnsiTheme="majorBidi" w:cstheme="majorBidi"/>
                <w:b/>
                <w:bCs/>
                <w:rtl/>
                <w:lang w:bidi="ar-JO"/>
              </w:rPr>
            </w:pPr>
            <w:r w:rsidRPr="00712F80">
              <w:rPr>
                <w:rFonts w:asciiTheme="majorBidi" w:hAnsiTheme="majorBidi" w:cstheme="majorBidi"/>
                <w:b/>
                <w:bCs/>
                <w:lang w:bidi="ar-JO"/>
              </w:rPr>
              <w:t>Course Title</w:t>
            </w:r>
          </w:p>
        </w:tc>
        <w:tc>
          <w:tcPr>
            <w:tcW w:w="3773" w:type="dxa"/>
            <w:shd w:val="clear" w:color="auto" w:fill="D9D9D9" w:themeFill="background1" w:themeFillShade="D9"/>
            <w:vAlign w:val="center"/>
          </w:tcPr>
          <w:p w14:paraId="123D6645" w14:textId="77777777" w:rsidR="00750A2C" w:rsidRPr="00712F80" w:rsidRDefault="00750A2C" w:rsidP="00541ECE">
            <w:pPr>
              <w:jc w:val="center"/>
              <w:rPr>
                <w:rFonts w:asciiTheme="majorBidi" w:hAnsiTheme="majorBidi" w:cstheme="majorBidi"/>
                <w:b/>
                <w:bCs/>
                <w:rtl/>
                <w:lang w:bidi="ar-JO"/>
              </w:rPr>
            </w:pPr>
            <w:r w:rsidRPr="00712F80">
              <w:rPr>
                <w:rFonts w:asciiTheme="majorBidi" w:hAnsiTheme="majorBidi" w:cstheme="majorBidi"/>
                <w:b/>
                <w:bCs/>
                <w:lang w:bidi="ar-JO"/>
              </w:rPr>
              <w:t xml:space="preserve">Learning Outcome </w:t>
            </w:r>
          </w:p>
        </w:tc>
        <w:tc>
          <w:tcPr>
            <w:tcW w:w="1130" w:type="dxa"/>
            <w:shd w:val="clear" w:color="auto" w:fill="D9D9D9" w:themeFill="background1" w:themeFillShade="D9"/>
            <w:vAlign w:val="center"/>
          </w:tcPr>
          <w:p w14:paraId="58892BCC" w14:textId="77777777" w:rsidR="00750A2C" w:rsidRPr="00712F80" w:rsidRDefault="00750A2C" w:rsidP="00541ECE">
            <w:pPr>
              <w:jc w:val="center"/>
              <w:rPr>
                <w:rFonts w:asciiTheme="majorBidi" w:hAnsiTheme="majorBidi" w:cstheme="majorBidi"/>
                <w:b/>
                <w:bCs/>
                <w:rtl/>
                <w:lang w:bidi="ar-JO"/>
              </w:rPr>
            </w:pPr>
            <w:r w:rsidRPr="00712F80">
              <w:rPr>
                <w:rFonts w:asciiTheme="majorBidi" w:hAnsiTheme="majorBidi" w:cstheme="majorBidi"/>
                <w:b/>
                <w:bCs/>
                <w:lang w:bidi="ar-JO"/>
              </w:rPr>
              <w:t xml:space="preserve">Number </w:t>
            </w:r>
          </w:p>
        </w:tc>
      </w:tr>
      <w:tr w:rsidR="00DC296B" w:rsidRPr="00712F80" w14:paraId="4EFEAF0C" w14:textId="77777777" w:rsidTr="00954C4D">
        <w:tc>
          <w:tcPr>
            <w:tcW w:w="1549" w:type="dxa"/>
            <w:vAlign w:val="center"/>
          </w:tcPr>
          <w:p w14:paraId="4BFCBEE9" w14:textId="77777777" w:rsidR="00DC296B" w:rsidRPr="00712F80" w:rsidRDefault="00DC296B" w:rsidP="00DC296B">
            <w:pPr>
              <w:bidi w:val="0"/>
              <w:rPr>
                <w:rFonts w:asciiTheme="majorBidi" w:hAnsiTheme="majorBidi" w:cstheme="majorBidi"/>
                <w:rtl/>
                <w:lang w:bidi="ar-JO"/>
              </w:rPr>
            </w:pPr>
            <w:r w:rsidRPr="00712F80">
              <w:rPr>
                <w:rFonts w:asciiTheme="majorBidi" w:hAnsiTheme="majorBidi" w:cstheme="majorBidi"/>
                <w:lang w:bidi="ar-JO"/>
              </w:rPr>
              <w:t>90% of students get 60% or above from the exam marks</w:t>
            </w:r>
          </w:p>
        </w:tc>
        <w:tc>
          <w:tcPr>
            <w:tcW w:w="1390" w:type="dxa"/>
          </w:tcPr>
          <w:p w14:paraId="3A34D26D" w14:textId="77777777" w:rsidR="00DC296B" w:rsidRPr="00712F80" w:rsidRDefault="00DC296B" w:rsidP="00DC296B">
            <w:pPr>
              <w:bidi w:val="0"/>
              <w:rPr>
                <w:rFonts w:asciiTheme="majorBidi" w:hAnsiTheme="majorBidi" w:cstheme="majorBidi"/>
              </w:rPr>
            </w:pPr>
            <w:r w:rsidRPr="00712F80">
              <w:rPr>
                <w:rFonts w:asciiTheme="majorBidi" w:hAnsiTheme="majorBidi" w:cstheme="majorBidi"/>
              </w:rPr>
              <w:t xml:space="preserve">Short exam </w:t>
            </w:r>
          </w:p>
        </w:tc>
        <w:tc>
          <w:tcPr>
            <w:tcW w:w="1487" w:type="dxa"/>
          </w:tcPr>
          <w:p w14:paraId="17797B03" w14:textId="360D27B1" w:rsidR="00DC296B" w:rsidRPr="00712F80" w:rsidRDefault="00DC296B" w:rsidP="00DC296B">
            <w:pPr>
              <w:jc w:val="center"/>
              <w:rPr>
                <w:rFonts w:asciiTheme="majorBidi" w:hAnsiTheme="majorBidi" w:cstheme="majorBidi"/>
                <w:rtl/>
                <w:lang w:bidi="ar-JO"/>
              </w:rPr>
            </w:pPr>
            <w:r>
              <w:rPr>
                <w:rFonts w:asciiTheme="majorBidi" w:hAnsiTheme="majorBidi" w:cstheme="majorBidi"/>
                <w:lang w:bidi="ar-JO"/>
              </w:rPr>
              <w:t>Child</w:t>
            </w:r>
            <w:r w:rsidRPr="00712F80">
              <w:rPr>
                <w:rFonts w:asciiTheme="majorBidi" w:hAnsiTheme="majorBidi" w:cstheme="majorBidi"/>
                <w:lang w:bidi="ar-JO"/>
              </w:rPr>
              <w:t xml:space="preserve"> Health Nursing (theory)</w:t>
            </w:r>
          </w:p>
        </w:tc>
        <w:tc>
          <w:tcPr>
            <w:tcW w:w="3773" w:type="dxa"/>
            <w:tcBorders>
              <w:left w:val="single" w:sz="4" w:space="0" w:color="auto"/>
              <w:right w:val="single" w:sz="4" w:space="0" w:color="auto"/>
            </w:tcBorders>
          </w:tcPr>
          <w:p w14:paraId="2A70ECA5" w14:textId="7B91AD91" w:rsidR="00DC296B" w:rsidRPr="00712F80" w:rsidRDefault="00DC296B" w:rsidP="00DC296B">
            <w:pPr>
              <w:bidi w:val="0"/>
              <w:rPr>
                <w:rFonts w:asciiTheme="majorBidi" w:hAnsiTheme="majorBidi" w:cstheme="majorBidi"/>
                <w:rtl/>
                <w:lang w:bidi="ar-JO"/>
              </w:rPr>
            </w:pPr>
            <w:r w:rsidRPr="007A2C1D">
              <w:rPr>
                <w:rFonts w:asciiTheme="majorBidi" w:hAnsiTheme="majorBidi" w:cstheme="majorBidi"/>
              </w:rPr>
              <w:t xml:space="preserve">Integrate evidenced-based knowledge from </w:t>
            </w:r>
            <w:r>
              <w:rPr>
                <w:rFonts w:asciiTheme="majorBidi" w:hAnsiTheme="majorBidi" w:cstheme="majorBidi"/>
              </w:rPr>
              <w:t>child</w:t>
            </w:r>
            <w:r w:rsidRPr="007A2C1D">
              <w:rPr>
                <w:rFonts w:asciiTheme="majorBidi" w:hAnsiTheme="majorBidi" w:cstheme="majorBidi"/>
              </w:rPr>
              <w:t xml:space="preserve"> health nursing</w:t>
            </w:r>
            <w:r>
              <w:rPr>
                <w:rFonts w:asciiTheme="majorBidi" w:hAnsiTheme="majorBidi" w:cstheme="majorBidi"/>
              </w:rPr>
              <w:t xml:space="preserve"> </w:t>
            </w:r>
            <w:r w:rsidRPr="007A2C1D">
              <w:rPr>
                <w:rFonts w:asciiTheme="majorBidi" w:hAnsiTheme="majorBidi" w:cstheme="majorBidi"/>
              </w:rPr>
              <w:t xml:space="preserve">to assess, plan a client-centered care </w:t>
            </w:r>
            <w:r>
              <w:rPr>
                <w:rFonts w:asciiTheme="majorBidi" w:hAnsiTheme="majorBidi" w:cstheme="majorBidi"/>
              </w:rPr>
              <w:t xml:space="preserve">for children and adolescents </w:t>
            </w:r>
            <w:r w:rsidRPr="007A2C1D">
              <w:rPr>
                <w:rFonts w:asciiTheme="majorBidi" w:hAnsiTheme="majorBidi" w:cstheme="majorBidi"/>
              </w:rPr>
              <w:t>considering all health dimensions, actual and potential health problems, and collaborative problems to achieve the expected outcomes</w:t>
            </w:r>
          </w:p>
        </w:tc>
        <w:tc>
          <w:tcPr>
            <w:tcW w:w="1130" w:type="dxa"/>
            <w:vAlign w:val="center"/>
          </w:tcPr>
          <w:p w14:paraId="49334584" w14:textId="77777777" w:rsidR="00DC296B" w:rsidRPr="00712F80" w:rsidRDefault="00DC296B" w:rsidP="00DC296B">
            <w:pPr>
              <w:jc w:val="center"/>
              <w:rPr>
                <w:rFonts w:asciiTheme="majorBidi" w:hAnsiTheme="majorBidi" w:cstheme="majorBidi"/>
                <w:b/>
                <w:bCs/>
                <w:rtl/>
                <w:lang w:bidi="ar-JO"/>
              </w:rPr>
            </w:pPr>
            <w:r w:rsidRPr="00712F80">
              <w:rPr>
                <w:rFonts w:asciiTheme="majorBidi" w:hAnsiTheme="majorBidi" w:cstheme="majorBidi"/>
                <w:b/>
                <w:bCs/>
                <w:lang w:bidi="ar-JO"/>
              </w:rPr>
              <w:t>KP1</w:t>
            </w:r>
          </w:p>
        </w:tc>
      </w:tr>
      <w:tr w:rsidR="00DC296B" w:rsidRPr="00712F80" w14:paraId="7160E658" w14:textId="77777777" w:rsidTr="00954C4D">
        <w:tc>
          <w:tcPr>
            <w:tcW w:w="1549" w:type="dxa"/>
            <w:vAlign w:val="center"/>
          </w:tcPr>
          <w:p w14:paraId="1B8E2DE3" w14:textId="2279D0EC" w:rsidR="00DC296B" w:rsidRPr="00712F80" w:rsidRDefault="00DC296B" w:rsidP="00DC296B">
            <w:pPr>
              <w:bidi w:val="0"/>
              <w:rPr>
                <w:rFonts w:asciiTheme="majorBidi" w:hAnsiTheme="majorBidi" w:cstheme="majorBidi"/>
                <w:rtl/>
                <w:lang w:bidi="ar-JO"/>
              </w:rPr>
            </w:pPr>
            <w:r w:rsidRPr="00712F80">
              <w:rPr>
                <w:rFonts w:asciiTheme="majorBidi" w:hAnsiTheme="majorBidi" w:cstheme="majorBidi"/>
                <w:lang w:bidi="ar-JO"/>
              </w:rPr>
              <w:t>90% of students get 60% or above from the exam marks</w:t>
            </w:r>
          </w:p>
        </w:tc>
        <w:tc>
          <w:tcPr>
            <w:tcW w:w="1390" w:type="dxa"/>
          </w:tcPr>
          <w:p w14:paraId="38831EBA" w14:textId="77777777" w:rsidR="00DC296B" w:rsidRPr="00712F80" w:rsidRDefault="00DC296B" w:rsidP="00DC296B">
            <w:pPr>
              <w:rPr>
                <w:rFonts w:asciiTheme="majorBidi" w:hAnsiTheme="majorBidi" w:cstheme="majorBidi"/>
              </w:rPr>
            </w:pPr>
            <w:r w:rsidRPr="00712F80">
              <w:rPr>
                <w:rFonts w:asciiTheme="majorBidi" w:hAnsiTheme="majorBidi" w:cstheme="majorBidi"/>
              </w:rPr>
              <w:t xml:space="preserve">Short exam </w:t>
            </w:r>
          </w:p>
        </w:tc>
        <w:tc>
          <w:tcPr>
            <w:tcW w:w="1487" w:type="dxa"/>
          </w:tcPr>
          <w:p w14:paraId="193EA76E" w14:textId="2512A05E" w:rsidR="00DC296B" w:rsidRPr="00712F80" w:rsidRDefault="00DC296B" w:rsidP="00DC296B">
            <w:pPr>
              <w:rPr>
                <w:rFonts w:asciiTheme="majorBidi" w:hAnsiTheme="majorBidi" w:cstheme="majorBidi"/>
              </w:rPr>
            </w:pPr>
            <w:r>
              <w:rPr>
                <w:rFonts w:asciiTheme="majorBidi" w:hAnsiTheme="majorBidi" w:cstheme="majorBidi"/>
                <w:lang w:bidi="ar-JO"/>
              </w:rPr>
              <w:t>Child</w:t>
            </w:r>
            <w:r w:rsidRPr="00712F80">
              <w:rPr>
                <w:rFonts w:asciiTheme="majorBidi" w:hAnsiTheme="majorBidi" w:cstheme="majorBidi"/>
                <w:lang w:bidi="ar-JO"/>
              </w:rPr>
              <w:t xml:space="preserve"> Health Nursing (theory)</w:t>
            </w:r>
          </w:p>
        </w:tc>
        <w:tc>
          <w:tcPr>
            <w:tcW w:w="3773" w:type="dxa"/>
            <w:tcBorders>
              <w:left w:val="single" w:sz="4" w:space="0" w:color="auto"/>
              <w:right w:val="single" w:sz="4" w:space="0" w:color="auto"/>
            </w:tcBorders>
          </w:tcPr>
          <w:p w14:paraId="13A9E2FB" w14:textId="1EBCA0EB" w:rsidR="00DC296B" w:rsidRPr="00712F80" w:rsidRDefault="00DC296B" w:rsidP="00DC296B">
            <w:pPr>
              <w:bidi w:val="0"/>
              <w:rPr>
                <w:rFonts w:asciiTheme="majorBidi" w:hAnsiTheme="majorBidi" w:cstheme="majorBidi"/>
                <w:rtl/>
                <w:lang w:bidi="ar-JO"/>
              </w:rPr>
            </w:pPr>
            <w:r w:rsidRPr="007A2C1D">
              <w:rPr>
                <w:rFonts w:asciiTheme="majorBidi" w:hAnsiTheme="majorBidi" w:cstheme="majorBidi"/>
              </w:rPr>
              <w:t>Understand current research, recent technology, available resources and facilities, and gained management and leadership skills to assess policies, micro and macro environmental safety, effectiveness, availability, cost benefits, efficacies, source allocation, needs, and impacts</w:t>
            </w:r>
          </w:p>
        </w:tc>
        <w:tc>
          <w:tcPr>
            <w:tcW w:w="1130" w:type="dxa"/>
            <w:vAlign w:val="center"/>
          </w:tcPr>
          <w:p w14:paraId="77757D9D" w14:textId="77777777" w:rsidR="00DC296B" w:rsidRPr="00712F80" w:rsidRDefault="00DC296B" w:rsidP="00DC296B">
            <w:pPr>
              <w:jc w:val="center"/>
              <w:rPr>
                <w:rFonts w:asciiTheme="majorBidi" w:hAnsiTheme="majorBidi" w:cstheme="majorBidi"/>
                <w:b/>
                <w:bCs/>
                <w:rtl/>
                <w:lang w:bidi="ar-JO"/>
              </w:rPr>
            </w:pPr>
            <w:r w:rsidRPr="00712F80">
              <w:rPr>
                <w:rFonts w:asciiTheme="majorBidi" w:hAnsiTheme="majorBidi" w:cstheme="majorBidi"/>
                <w:b/>
                <w:bCs/>
                <w:lang w:bidi="ar-JO"/>
              </w:rPr>
              <w:t>KP2</w:t>
            </w:r>
          </w:p>
        </w:tc>
      </w:tr>
    </w:tbl>
    <w:p w14:paraId="7E59C58A" w14:textId="77777777" w:rsidR="00A36993" w:rsidRPr="00712F80" w:rsidRDefault="00A36993" w:rsidP="00A36993">
      <w:pPr>
        <w:pStyle w:val="ListParagraph"/>
        <w:ind w:left="-112"/>
        <w:jc w:val="center"/>
        <w:rPr>
          <w:rFonts w:asciiTheme="majorBidi" w:hAnsiTheme="majorBidi" w:cstheme="majorBidi"/>
          <w:b/>
          <w:bCs/>
          <w:rtl/>
          <w:lang w:bidi="ar-JO"/>
        </w:rPr>
      </w:pPr>
    </w:p>
    <w:p w14:paraId="54FC43C1" w14:textId="77777777" w:rsidR="0089151B" w:rsidRPr="00712F80" w:rsidRDefault="007C44B6" w:rsidP="00FC26AF">
      <w:pPr>
        <w:spacing w:after="0" w:line="360" w:lineRule="auto"/>
        <w:jc w:val="center"/>
        <w:rPr>
          <w:rFonts w:asciiTheme="majorBidi" w:hAnsiTheme="majorBidi" w:cstheme="majorBidi"/>
          <w:b/>
          <w:bCs/>
          <w:rtl/>
        </w:rPr>
      </w:pPr>
      <w:r w:rsidRPr="00712F80">
        <w:rPr>
          <w:rFonts w:asciiTheme="majorBidi" w:hAnsiTheme="majorBidi" w:cstheme="majorBidi"/>
          <w:b/>
          <w:bCs/>
        </w:rPr>
        <w:t xml:space="preserve">Description of Program </w:t>
      </w:r>
      <w:r w:rsidR="00FC26AF" w:rsidRPr="00712F80">
        <w:rPr>
          <w:rFonts w:asciiTheme="majorBidi" w:hAnsiTheme="majorBidi" w:cstheme="majorBidi"/>
          <w:b/>
          <w:bCs/>
        </w:rPr>
        <w:t>L</w:t>
      </w:r>
      <w:r w:rsidRPr="00712F80">
        <w:rPr>
          <w:rFonts w:asciiTheme="majorBidi" w:hAnsiTheme="majorBidi" w:cstheme="majorBidi"/>
          <w:b/>
          <w:bCs/>
        </w:rPr>
        <w:t xml:space="preserve">earning </w:t>
      </w:r>
      <w:r w:rsidR="00FC26AF" w:rsidRPr="00712F80">
        <w:rPr>
          <w:rFonts w:asciiTheme="majorBidi" w:hAnsiTheme="majorBidi" w:cstheme="majorBidi"/>
          <w:b/>
          <w:bCs/>
        </w:rPr>
        <w:t>O</w:t>
      </w:r>
      <w:r w:rsidRPr="00712F80">
        <w:rPr>
          <w:rFonts w:asciiTheme="majorBidi" w:hAnsiTheme="majorBidi" w:cstheme="majorBidi"/>
          <w:b/>
          <w:bCs/>
        </w:rPr>
        <w:t>utcome Assessment Method</w:t>
      </w:r>
      <w:r w:rsidRPr="00712F80">
        <w:rPr>
          <w:rFonts w:asciiTheme="majorBidi" w:hAnsiTheme="majorBidi" w:cstheme="majorBidi"/>
          <w:b/>
          <w:bCs/>
          <w:rtl/>
        </w:rPr>
        <w:t xml:space="preserve">  </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8146"/>
        <w:gridCol w:w="1183"/>
      </w:tblGrid>
      <w:tr w:rsidR="00CF69A7" w:rsidRPr="00712F80" w14:paraId="61DB1F4F" w14:textId="77777777" w:rsidTr="00750A2C">
        <w:tc>
          <w:tcPr>
            <w:tcW w:w="8146" w:type="dxa"/>
            <w:shd w:val="clear" w:color="auto" w:fill="D9D9D9" w:themeFill="background1" w:themeFillShade="D9"/>
            <w:vAlign w:val="center"/>
          </w:tcPr>
          <w:p w14:paraId="126D3E4B" w14:textId="77777777" w:rsidR="00750A2C" w:rsidRPr="00712F80" w:rsidRDefault="00750A2C" w:rsidP="00541ECE">
            <w:pPr>
              <w:jc w:val="center"/>
              <w:rPr>
                <w:rFonts w:asciiTheme="majorBidi" w:hAnsiTheme="majorBidi" w:cstheme="majorBidi"/>
                <w:b/>
                <w:bCs/>
                <w:rtl/>
                <w:lang w:bidi="ar-JO"/>
              </w:rPr>
            </w:pPr>
            <w:r w:rsidRPr="00712F80">
              <w:rPr>
                <w:rFonts w:asciiTheme="majorBidi" w:hAnsiTheme="majorBidi" w:cstheme="majorBidi"/>
                <w:b/>
                <w:bCs/>
                <w:lang w:bidi="ar-JO"/>
              </w:rPr>
              <w:t xml:space="preserve">Detailed </w:t>
            </w:r>
            <w:r w:rsidRPr="00712F80">
              <w:rPr>
                <w:rFonts w:asciiTheme="majorBidi" w:hAnsiTheme="majorBidi" w:cstheme="majorBidi"/>
                <w:b/>
                <w:bCs/>
              </w:rPr>
              <w:t>Description of Assessment</w:t>
            </w:r>
          </w:p>
        </w:tc>
        <w:tc>
          <w:tcPr>
            <w:tcW w:w="1183" w:type="dxa"/>
            <w:shd w:val="clear" w:color="auto" w:fill="D9D9D9" w:themeFill="background1" w:themeFillShade="D9"/>
            <w:vAlign w:val="center"/>
          </w:tcPr>
          <w:p w14:paraId="03FB7C45" w14:textId="77777777" w:rsidR="00750A2C" w:rsidRPr="00712F80" w:rsidRDefault="00750A2C" w:rsidP="00541ECE">
            <w:pPr>
              <w:jc w:val="center"/>
              <w:rPr>
                <w:rFonts w:asciiTheme="majorBidi" w:hAnsiTheme="majorBidi" w:cstheme="majorBidi"/>
                <w:b/>
                <w:bCs/>
                <w:rtl/>
                <w:lang w:bidi="ar-JO"/>
              </w:rPr>
            </w:pPr>
            <w:r w:rsidRPr="00712F80">
              <w:rPr>
                <w:rFonts w:asciiTheme="majorBidi" w:hAnsiTheme="majorBidi" w:cstheme="majorBidi"/>
                <w:b/>
                <w:bCs/>
                <w:lang w:bidi="ar-JO"/>
              </w:rPr>
              <w:t>Number</w:t>
            </w:r>
          </w:p>
        </w:tc>
      </w:tr>
      <w:tr w:rsidR="00CF69A7" w:rsidRPr="00712F80" w14:paraId="0382EC0B" w14:textId="77777777" w:rsidTr="00750A2C">
        <w:tc>
          <w:tcPr>
            <w:tcW w:w="8146" w:type="dxa"/>
          </w:tcPr>
          <w:p w14:paraId="2E4CF50A" w14:textId="77777777" w:rsidR="00750A2C" w:rsidRPr="00712F80" w:rsidRDefault="00750A2C" w:rsidP="00541ECE">
            <w:pPr>
              <w:bidi w:val="0"/>
              <w:rPr>
                <w:rFonts w:asciiTheme="majorBidi" w:hAnsiTheme="majorBidi" w:cstheme="majorBidi"/>
              </w:rPr>
            </w:pPr>
            <w:r w:rsidRPr="00712F80">
              <w:rPr>
                <w:rFonts w:asciiTheme="majorBidi" w:hAnsiTheme="majorBidi" w:cstheme="majorBidi"/>
                <w:lang w:bidi="ar-JO"/>
              </w:rPr>
              <w:t>Short exam will be done at 4</w:t>
            </w:r>
            <w:r w:rsidRPr="00712F80">
              <w:rPr>
                <w:rFonts w:asciiTheme="majorBidi" w:hAnsiTheme="majorBidi" w:cstheme="majorBidi"/>
                <w:vertAlign w:val="superscript"/>
                <w:lang w:bidi="ar-JO"/>
              </w:rPr>
              <w:t>th</w:t>
            </w:r>
            <w:r w:rsidRPr="00712F80">
              <w:rPr>
                <w:rFonts w:asciiTheme="majorBidi" w:hAnsiTheme="majorBidi" w:cstheme="majorBidi"/>
                <w:lang w:bidi="ar-JO"/>
              </w:rPr>
              <w:t xml:space="preserve"> year with exam of training course </w:t>
            </w:r>
          </w:p>
        </w:tc>
        <w:tc>
          <w:tcPr>
            <w:tcW w:w="1183" w:type="dxa"/>
            <w:vAlign w:val="center"/>
          </w:tcPr>
          <w:p w14:paraId="59614438" w14:textId="77777777" w:rsidR="00750A2C" w:rsidRPr="00712F80" w:rsidRDefault="00750A2C" w:rsidP="00541ECE">
            <w:pPr>
              <w:jc w:val="center"/>
              <w:rPr>
                <w:rFonts w:asciiTheme="majorBidi" w:hAnsiTheme="majorBidi" w:cstheme="majorBidi"/>
                <w:b/>
                <w:bCs/>
                <w:rtl/>
                <w:lang w:bidi="ar-JO"/>
              </w:rPr>
            </w:pPr>
            <w:r w:rsidRPr="00712F80">
              <w:rPr>
                <w:rFonts w:asciiTheme="majorBidi" w:hAnsiTheme="majorBidi" w:cstheme="majorBidi"/>
                <w:b/>
                <w:bCs/>
                <w:lang w:bidi="ar-JO"/>
              </w:rPr>
              <w:t>K1</w:t>
            </w:r>
          </w:p>
        </w:tc>
      </w:tr>
      <w:tr w:rsidR="00CF69A7" w:rsidRPr="00712F80" w14:paraId="773BFDE3" w14:textId="77777777" w:rsidTr="00750A2C">
        <w:tc>
          <w:tcPr>
            <w:tcW w:w="8146" w:type="dxa"/>
          </w:tcPr>
          <w:p w14:paraId="50A6115A" w14:textId="77777777" w:rsidR="00750A2C" w:rsidRPr="00712F80" w:rsidRDefault="00750A2C" w:rsidP="00541ECE">
            <w:pPr>
              <w:bidi w:val="0"/>
              <w:rPr>
                <w:rFonts w:asciiTheme="majorBidi" w:hAnsiTheme="majorBidi" w:cstheme="majorBidi"/>
              </w:rPr>
            </w:pPr>
            <w:r w:rsidRPr="00712F80">
              <w:rPr>
                <w:rFonts w:asciiTheme="majorBidi" w:hAnsiTheme="majorBidi" w:cstheme="majorBidi"/>
                <w:lang w:bidi="ar-JO"/>
              </w:rPr>
              <w:t>Short exam will be done at 4</w:t>
            </w:r>
            <w:r w:rsidRPr="00712F80">
              <w:rPr>
                <w:rFonts w:asciiTheme="majorBidi" w:hAnsiTheme="majorBidi" w:cstheme="majorBidi"/>
                <w:vertAlign w:val="superscript"/>
                <w:lang w:bidi="ar-JO"/>
              </w:rPr>
              <w:t>th</w:t>
            </w:r>
            <w:r w:rsidRPr="00712F80">
              <w:rPr>
                <w:rFonts w:asciiTheme="majorBidi" w:hAnsiTheme="majorBidi" w:cstheme="majorBidi"/>
                <w:lang w:bidi="ar-JO"/>
              </w:rPr>
              <w:t xml:space="preserve"> year with exam of training course </w:t>
            </w:r>
          </w:p>
        </w:tc>
        <w:tc>
          <w:tcPr>
            <w:tcW w:w="1183" w:type="dxa"/>
            <w:vAlign w:val="center"/>
          </w:tcPr>
          <w:p w14:paraId="0DF47BBF" w14:textId="77777777" w:rsidR="00750A2C" w:rsidRPr="00712F80" w:rsidRDefault="00750A2C" w:rsidP="00541ECE">
            <w:pPr>
              <w:jc w:val="center"/>
              <w:rPr>
                <w:rFonts w:asciiTheme="majorBidi" w:hAnsiTheme="majorBidi" w:cstheme="majorBidi"/>
                <w:b/>
                <w:bCs/>
                <w:rtl/>
                <w:lang w:bidi="ar-JO"/>
              </w:rPr>
            </w:pPr>
            <w:r w:rsidRPr="00712F80">
              <w:rPr>
                <w:rFonts w:asciiTheme="majorBidi" w:hAnsiTheme="majorBidi" w:cstheme="majorBidi"/>
                <w:b/>
                <w:bCs/>
                <w:lang w:bidi="ar-JO"/>
              </w:rPr>
              <w:t>K2</w:t>
            </w:r>
          </w:p>
        </w:tc>
      </w:tr>
    </w:tbl>
    <w:p w14:paraId="0DBD7626" w14:textId="071B1852" w:rsidR="0089151B" w:rsidRDefault="0089151B" w:rsidP="0089151B">
      <w:pPr>
        <w:pStyle w:val="ListParagraph"/>
        <w:ind w:left="-112"/>
        <w:jc w:val="center"/>
        <w:rPr>
          <w:rFonts w:asciiTheme="majorBidi" w:hAnsiTheme="majorBidi" w:cstheme="majorBidi"/>
          <w:b/>
          <w:bCs/>
          <w:lang w:bidi="ar-JO"/>
        </w:rPr>
      </w:pPr>
    </w:p>
    <w:p w14:paraId="3580B86A" w14:textId="262F7DF2" w:rsidR="007A3EF9" w:rsidRDefault="007A3EF9" w:rsidP="0089151B">
      <w:pPr>
        <w:pStyle w:val="ListParagraph"/>
        <w:ind w:left="-112"/>
        <w:jc w:val="center"/>
        <w:rPr>
          <w:rFonts w:asciiTheme="majorBidi" w:hAnsiTheme="majorBidi" w:cstheme="majorBidi"/>
          <w:b/>
          <w:bCs/>
          <w:lang w:bidi="ar-JO"/>
        </w:rPr>
      </w:pPr>
    </w:p>
    <w:p w14:paraId="06FF72AD" w14:textId="10DF0E73" w:rsidR="007A3EF9" w:rsidRDefault="007A3EF9" w:rsidP="0089151B">
      <w:pPr>
        <w:pStyle w:val="ListParagraph"/>
        <w:ind w:left="-112"/>
        <w:jc w:val="center"/>
        <w:rPr>
          <w:rFonts w:asciiTheme="majorBidi" w:hAnsiTheme="majorBidi" w:cstheme="majorBidi"/>
          <w:b/>
          <w:bCs/>
          <w:lang w:bidi="ar-JO"/>
        </w:rPr>
      </w:pPr>
    </w:p>
    <w:p w14:paraId="5839FCB6" w14:textId="77777777" w:rsidR="007A3EF9" w:rsidRPr="00CF69A7" w:rsidRDefault="007A3EF9" w:rsidP="0089151B">
      <w:pPr>
        <w:pStyle w:val="ListParagraph"/>
        <w:ind w:left="-112"/>
        <w:jc w:val="center"/>
        <w:rPr>
          <w:rFonts w:asciiTheme="majorBidi" w:hAnsiTheme="majorBidi" w:cstheme="majorBidi"/>
          <w:b/>
          <w:bCs/>
          <w:rtl/>
          <w:lang w:bidi="ar-JO"/>
        </w:rPr>
      </w:pPr>
    </w:p>
    <w:p w14:paraId="293E163B" w14:textId="77777777" w:rsidR="007A3EF9" w:rsidRPr="002B505A" w:rsidRDefault="007A3EF9" w:rsidP="007A3EF9">
      <w:pPr>
        <w:pStyle w:val="paragraph"/>
        <w:shd w:val="clear" w:color="auto" w:fill="FEFEFE"/>
        <w:bidi/>
        <w:spacing w:before="0" w:beforeAutospacing="0" w:after="0" w:afterAutospacing="0"/>
        <w:jc w:val="center"/>
        <w:textAlignment w:val="baseline"/>
        <w:rPr>
          <w:rFonts w:asciiTheme="majorBidi" w:hAnsiTheme="majorBidi" w:cstheme="majorBidi"/>
          <w:sz w:val="22"/>
          <w:szCs w:val="22"/>
        </w:rPr>
      </w:pPr>
      <w:r w:rsidRPr="002B505A">
        <w:rPr>
          <w:rStyle w:val="normaltextrun"/>
          <w:rFonts w:asciiTheme="majorBidi" w:hAnsiTheme="majorBidi" w:cstheme="majorBidi"/>
          <w:b/>
          <w:bCs/>
          <w:color w:val="000000"/>
          <w:sz w:val="22"/>
          <w:szCs w:val="22"/>
          <w:rtl/>
        </w:rPr>
        <w:t>آلية النزاهة الأكاديمية للطلبة</w:t>
      </w:r>
      <w:r w:rsidRPr="002B505A">
        <w:rPr>
          <w:rStyle w:val="eop"/>
          <w:rFonts w:asciiTheme="majorBidi" w:hAnsiTheme="majorBidi" w:cstheme="majorBidi"/>
          <w:color w:val="000000"/>
          <w:sz w:val="22"/>
          <w:szCs w:val="22"/>
          <w:rtl/>
        </w:rPr>
        <w:t> </w:t>
      </w:r>
    </w:p>
    <w:p w14:paraId="4DE78FF4" w14:textId="77777777" w:rsidR="007A3EF9" w:rsidRPr="002B505A" w:rsidRDefault="007A3EF9" w:rsidP="007A3EF9">
      <w:pPr>
        <w:pStyle w:val="paragraph"/>
        <w:numPr>
          <w:ilvl w:val="0"/>
          <w:numId w:val="31"/>
        </w:numPr>
        <w:shd w:val="clear" w:color="auto" w:fill="FEFEFE"/>
        <w:bidi/>
        <w:spacing w:before="0" w:beforeAutospacing="0" w:after="0" w:afterAutospacing="0"/>
        <w:ind w:left="675" w:firstLine="0"/>
        <w:jc w:val="both"/>
        <w:textAlignment w:val="baseline"/>
        <w:rPr>
          <w:rFonts w:asciiTheme="majorBidi" w:hAnsiTheme="majorBidi" w:cstheme="majorBidi"/>
          <w:sz w:val="22"/>
          <w:szCs w:val="22"/>
          <w:rtl/>
        </w:rPr>
      </w:pPr>
      <w:r w:rsidRPr="002B505A">
        <w:rPr>
          <w:rStyle w:val="normaltextrun"/>
          <w:rFonts w:asciiTheme="majorBidi" w:hAnsiTheme="majorBidi" w:cstheme="majorBidi"/>
          <w:b/>
          <w:bCs/>
          <w:color w:val="000000"/>
          <w:sz w:val="22"/>
          <w:szCs w:val="22"/>
          <w:rtl/>
          <w:lang w:val="en-US"/>
        </w:rPr>
        <w:t> </w:t>
      </w:r>
      <w:r w:rsidRPr="002B505A">
        <w:rPr>
          <w:rStyle w:val="normaltextrun"/>
          <w:rFonts w:asciiTheme="majorBidi" w:hAnsiTheme="majorBidi" w:cstheme="majorBidi"/>
          <w:b/>
          <w:bCs/>
          <w:color w:val="000000"/>
          <w:sz w:val="22"/>
          <w:szCs w:val="22"/>
          <w:rtl/>
        </w:rPr>
        <w:t>النزاهة الأكاديمية</w:t>
      </w:r>
      <w:r w:rsidRPr="002B505A">
        <w:rPr>
          <w:rStyle w:val="normaltextrun"/>
          <w:rFonts w:asciiTheme="majorBidi" w:hAnsiTheme="majorBidi" w:cstheme="majorBidi"/>
          <w:b/>
          <w:bCs/>
          <w:color w:val="000000"/>
          <w:sz w:val="22"/>
          <w:szCs w:val="22"/>
          <w:rtl/>
          <w:lang w:val="en-US"/>
        </w:rPr>
        <w:t>:</w:t>
      </w:r>
      <w:r w:rsidRPr="002B505A">
        <w:rPr>
          <w:rStyle w:val="eop"/>
          <w:rFonts w:asciiTheme="majorBidi" w:hAnsiTheme="majorBidi" w:cstheme="majorBidi"/>
          <w:color w:val="000000"/>
          <w:sz w:val="22"/>
          <w:szCs w:val="22"/>
          <w:rtl/>
        </w:rPr>
        <w:t> </w:t>
      </w:r>
    </w:p>
    <w:p w14:paraId="478A5829" w14:textId="77777777" w:rsidR="007A3EF9" w:rsidRPr="002B505A" w:rsidRDefault="007A3EF9" w:rsidP="007A3EF9">
      <w:pPr>
        <w:pStyle w:val="paragraph"/>
        <w:shd w:val="clear" w:color="auto" w:fill="FEFEFE"/>
        <w:bidi/>
        <w:spacing w:before="0" w:beforeAutospacing="0" w:after="0" w:afterAutospacing="0"/>
        <w:ind w:left="360"/>
        <w:jc w:val="both"/>
        <w:textAlignment w:val="baseline"/>
        <w:rPr>
          <w:rFonts w:asciiTheme="majorBidi" w:hAnsiTheme="majorBidi" w:cstheme="majorBidi"/>
          <w:sz w:val="22"/>
          <w:szCs w:val="22"/>
          <w:rtl/>
        </w:rPr>
      </w:pPr>
      <w:r w:rsidRPr="002B505A">
        <w:rPr>
          <w:rStyle w:val="normaltextrun"/>
          <w:rFonts w:asciiTheme="majorBidi" w:hAnsiTheme="majorBidi" w:cstheme="majorBidi"/>
          <w:color w:val="000000"/>
          <w:sz w:val="22"/>
          <w:szCs w:val="22"/>
          <w:rtl/>
        </w:rPr>
        <w:t>إن النزاهة الأكاديمية منظومة أخلاقية وسلوكية ملزمة للجامعة لتضمن حقوق الملكية الفكرية. لذلك فهي تعد مبدأً أساسيًا لأنظمة التعلم والتعليم بالجامعة</w:t>
      </w:r>
      <w:r w:rsidRPr="002B505A">
        <w:rPr>
          <w:rStyle w:val="normaltextrun"/>
          <w:rFonts w:asciiTheme="majorBidi" w:hAnsiTheme="majorBidi" w:cstheme="majorBidi"/>
          <w:color w:val="000000"/>
          <w:sz w:val="22"/>
          <w:szCs w:val="22"/>
          <w:rtl/>
          <w:lang w:val="en-US"/>
        </w:rPr>
        <w:t>.</w:t>
      </w:r>
      <w:r w:rsidRPr="002B505A">
        <w:rPr>
          <w:rStyle w:val="eop"/>
          <w:rFonts w:asciiTheme="majorBidi" w:hAnsiTheme="majorBidi" w:cstheme="majorBidi"/>
          <w:color w:val="000000"/>
          <w:sz w:val="22"/>
          <w:szCs w:val="22"/>
          <w:rtl/>
        </w:rPr>
        <w:t> </w:t>
      </w:r>
    </w:p>
    <w:p w14:paraId="2164F28A" w14:textId="77777777" w:rsidR="007A3EF9" w:rsidRPr="002B505A" w:rsidRDefault="007A3EF9" w:rsidP="007A3EF9">
      <w:pPr>
        <w:pStyle w:val="paragraph"/>
        <w:numPr>
          <w:ilvl w:val="0"/>
          <w:numId w:val="32"/>
        </w:numPr>
        <w:shd w:val="clear" w:color="auto" w:fill="FEFEFE"/>
        <w:bidi/>
        <w:spacing w:before="0" w:beforeAutospacing="0" w:after="0" w:afterAutospacing="0"/>
        <w:ind w:left="675" w:firstLine="0"/>
        <w:jc w:val="both"/>
        <w:textAlignment w:val="baseline"/>
        <w:rPr>
          <w:rFonts w:asciiTheme="majorBidi" w:hAnsiTheme="majorBidi" w:cstheme="majorBidi"/>
          <w:sz w:val="22"/>
          <w:szCs w:val="22"/>
          <w:rtl/>
        </w:rPr>
      </w:pPr>
      <w:r w:rsidRPr="002B505A">
        <w:rPr>
          <w:rStyle w:val="normaltextrun"/>
          <w:rFonts w:asciiTheme="majorBidi" w:hAnsiTheme="majorBidi" w:cstheme="majorBidi"/>
          <w:b/>
          <w:bCs/>
          <w:color w:val="000000"/>
          <w:sz w:val="22"/>
          <w:szCs w:val="22"/>
          <w:rtl/>
        </w:rPr>
        <w:t>أشكال النزاهة الأكاديمية</w:t>
      </w:r>
      <w:r w:rsidRPr="002B505A">
        <w:rPr>
          <w:rStyle w:val="normaltextrun"/>
          <w:rFonts w:asciiTheme="majorBidi" w:hAnsiTheme="majorBidi" w:cstheme="majorBidi"/>
          <w:color w:val="000000"/>
          <w:sz w:val="22"/>
          <w:szCs w:val="22"/>
          <w:rtl/>
          <w:lang w:val="en-US"/>
        </w:rPr>
        <w:t>:</w:t>
      </w:r>
      <w:r w:rsidRPr="002B505A">
        <w:rPr>
          <w:rStyle w:val="eop"/>
          <w:rFonts w:asciiTheme="majorBidi" w:hAnsiTheme="majorBidi" w:cstheme="majorBidi"/>
          <w:color w:val="000000"/>
          <w:sz w:val="22"/>
          <w:szCs w:val="22"/>
          <w:rtl/>
        </w:rPr>
        <w:t> </w:t>
      </w:r>
    </w:p>
    <w:p w14:paraId="38B96336" w14:textId="77777777" w:rsidR="007A3EF9" w:rsidRPr="002B505A" w:rsidRDefault="007A3EF9" w:rsidP="007A3EF9">
      <w:pPr>
        <w:pStyle w:val="paragraph"/>
        <w:shd w:val="clear" w:color="auto" w:fill="FEFEFE"/>
        <w:bidi/>
        <w:spacing w:before="0" w:beforeAutospacing="0" w:after="0" w:afterAutospacing="0"/>
        <w:ind w:firstLine="225"/>
        <w:jc w:val="both"/>
        <w:textAlignment w:val="baseline"/>
        <w:rPr>
          <w:rFonts w:asciiTheme="majorBidi" w:hAnsiTheme="majorBidi" w:cstheme="majorBidi"/>
          <w:sz w:val="22"/>
          <w:szCs w:val="22"/>
          <w:rtl/>
        </w:rPr>
      </w:pPr>
      <w:r w:rsidRPr="002B505A">
        <w:rPr>
          <w:rStyle w:val="normaltextrun"/>
          <w:rFonts w:asciiTheme="majorBidi" w:hAnsiTheme="majorBidi" w:cstheme="majorBidi"/>
          <w:color w:val="000000"/>
          <w:sz w:val="22"/>
          <w:szCs w:val="22"/>
          <w:rtl/>
        </w:rPr>
        <w:t>تتعدد أشكال التصرف التي تعتبر مخلّة لمعايير ومبادئ النزاهة الأكاديمية، ومن بينها:</w:t>
      </w:r>
      <w:r w:rsidRPr="002B505A">
        <w:rPr>
          <w:rStyle w:val="eop"/>
          <w:rFonts w:asciiTheme="majorBidi" w:hAnsiTheme="majorBidi" w:cstheme="majorBidi"/>
          <w:color w:val="000000"/>
          <w:sz w:val="22"/>
          <w:szCs w:val="22"/>
          <w:rtl/>
        </w:rPr>
        <w:t> </w:t>
      </w:r>
    </w:p>
    <w:p w14:paraId="3B1FE89B" w14:textId="77777777" w:rsidR="007A3EF9" w:rsidRPr="002B505A" w:rsidRDefault="007A3EF9" w:rsidP="007A3EF9">
      <w:pPr>
        <w:pStyle w:val="paragraph"/>
        <w:numPr>
          <w:ilvl w:val="0"/>
          <w:numId w:val="33"/>
        </w:numPr>
        <w:shd w:val="clear" w:color="auto" w:fill="FEFEFE"/>
        <w:bidi/>
        <w:spacing w:before="0" w:beforeAutospacing="0" w:after="0" w:afterAutospacing="0"/>
        <w:ind w:left="1080" w:firstLine="0"/>
        <w:jc w:val="both"/>
        <w:textAlignment w:val="baseline"/>
        <w:rPr>
          <w:rFonts w:asciiTheme="majorBidi" w:hAnsiTheme="majorBidi" w:cstheme="majorBidi"/>
          <w:sz w:val="22"/>
          <w:szCs w:val="22"/>
          <w:rtl/>
        </w:rPr>
      </w:pPr>
      <w:r w:rsidRPr="002B505A">
        <w:rPr>
          <w:rStyle w:val="normaltextrun"/>
          <w:rFonts w:asciiTheme="majorBidi" w:hAnsiTheme="majorBidi" w:cstheme="majorBidi"/>
          <w:color w:val="000000"/>
          <w:sz w:val="22"/>
          <w:szCs w:val="22"/>
          <w:u w:val="single"/>
          <w:rtl/>
        </w:rPr>
        <w:t>الغش</w:t>
      </w:r>
      <w:r w:rsidRPr="002B505A">
        <w:rPr>
          <w:rStyle w:val="normaltextrun"/>
          <w:rFonts w:asciiTheme="majorBidi" w:hAnsiTheme="majorBidi" w:cstheme="majorBidi"/>
          <w:color w:val="000000"/>
          <w:sz w:val="22"/>
          <w:szCs w:val="22"/>
          <w:rtl/>
        </w:rPr>
        <w:t>: نقل أعمال الآخرين والاستخدام غير المصرح به لأي ملاحظات ومعلومات ومواد في الامتحانات الأكاديمية أو غيرها من المهام الموكلة للطلبة.</w:t>
      </w:r>
      <w:r w:rsidRPr="002B505A">
        <w:rPr>
          <w:rStyle w:val="eop"/>
          <w:rFonts w:asciiTheme="majorBidi" w:hAnsiTheme="majorBidi" w:cstheme="majorBidi"/>
          <w:color w:val="000000"/>
          <w:sz w:val="22"/>
          <w:szCs w:val="22"/>
          <w:rtl/>
        </w:rPr>
        <w:t> </w:t>
      </w:r>
    </w:p>
    <w:p w14:paraId="522B61EB" w14:textId="77777777" w:rsidR="007A3EF9" w:rsidRPr="002B505A" w:rsidRDefault="007A3EF9" w:rsidP="007A3EF9">
      <w:pPr>
        <w:pStyle w:val="paragraph"/>
        <w:shd w:val="clear" w:color="auto" w:fill="FEFEFE"/>
        <w:bidi/>
        <w:spacing w:before="0" w:beforeAutospacing="0" w:after="0" w:afterAutospacing="0"/>
        <w:ind w:left="720"/>
        <w:jc w:val="both"/>
        <w:textAlignment w:val="baseline"/>
        <w:rPr>
          <w:rFonts w:asciiTheme="majorBidi" w:hAnsiTheme="majorBidi" w:cstheme="majorBidi"/>
          <w:sz w:val="22"/>
          <w:szCs w:val="22"/>
          <w:rtl/>
        </w:rPr>
      </w:pPr>
      <w:r w:rsidRPr="002B505A">
        <w:rPr>
          <w:rStyle w:val="eop"/>
          <w:rFonts w:asciiTheme="majorBidi" w:hAnsiTheme="majorBidi" w:cstheme="majorBidi"/>
          <w:color w:val="000000"/>
          <w:sz w:val="22"/>
          <w:szCs w:val="22"/>
          <w:rtl/>
        </w:rPr>
        <w:t> </w:t>
      </w:r>
    </w:p>
    <w:p w14:paraId="65584584" w14:textId="77777777" w:rsidR="007A3EF9" w:rsidRPr="002B505A" w:rsidRDefault="007A3EF9" w:rsidP="007A3EF9">
      <w:pPr>
        <w:pStyle w:val="paragraph"/>
        <w:numPr>
          <w:ilvl w:val="0"/>
          <w:numId w:val="34"/>
        </w:numPr>
        <w:shd w:val="clear" w:color="auto" w:fill="FEFEFE"/>
        <w:bidi/>
        <w:spacing w:before="0" w:beforeAutospacing="0" w:after="0" w:afterAutospacing="0"/>
        <w:ind w:left="1080" w:firstLine="0"/>
        <w:jc w:val="both"/>
        <w:textAlignment w:val="baseline"/>
        <w:rPr>
          <w:rFonts w:asciiTheme="majorBidi" w:hAnsiTheme="majorBidi" w:cstheme="majorBidi"/>
          <w:sz w:val="22"/>
          <w:szCs w:val="22"/>
          <w:rtl/>
        </w:rPr>
      </w:pPr>
      <w:r w:rsidRPr="002B505A">
        <w:rPr>
          <w:rStyle w:val="normaltextrun"/>
          <w:rFonts w:asciiTheme="majorBidi" w:hAnsiTheme="majorBidi" w:cstheme="majorBidi"/>
          <w:color w:val="000000"/>
          <w:sz w:val="22"/>
          <w:szCs w:val="22"/>
          <w:u w:val="single"/>
          <w:rtl/>
        </w:rPr>
        <w:t>السرقة الفكرية/ الانتحال الأدبي</w:t>
      </w:r>
      <w:r w:rsidRPr="002B505A">
        <w:rPr>
          <w:rStyle w:val="normaltextrun"/>
          <w:rFonts w:asciiTheme="majorBidi" w:hAnsiTheme="majorBidi" w:cstheme="majorBidi"/>
          <w:color w:val="000000"/>
          <w:sz w:val="22"/>
          <w:szCs w:val="22"/>
          <w:rtl/>
        </w:rPr>
        <w:t>: اقتباس عبارات وأعمال الآخرين، والاستخدام غير المرخص له للمدونات الفكرية والأدبية أو لأي معلومات في أي أعمال أكاديمية، دون الإشارة إليها باعتبارها مرجعًا.</w:t>
      </w:r>
      <w:r w:rsidRPr="002B505A">
        <w:rPr>
          <w:rStyle w:val="eop"/>
          <w:rFonts w:asciiTheme="majorBidi" w:hAnsiTheme="majorBidi" w:cstheme="majorBidi"/>
          <w:color w:val="000000"/>
          <w:sz w:val="22"/>
          <w:szCs w:val="22"/>
          <w:rtl/>
        </w:rPr>
        <w:t> </w:t>
      </w:r>
    </w:p>
    <w:p w14:paraId="066FCE4B" w14:textId="77777777" w:rsidR="007A3EF9" w:rsidRPr="002B505A" w:rsidRDefault="007A3EF9" w:rsidP="007A3EF9">
      <w:pPr>
        <w:pStyle w:val="paragraph"/>
        <w:numPr>
          <w:ilvl w:val="0"/>
          <w:numId w:val="34"/>
        </w:numPr>
        <w:shd w:val="clear" w:color="auto" w:fill="FEFEFE"/>
        <w:bidi/>
        <w:spacing w:before="0" w:beforeAutospacing="0" w:after="0" w:afterAutospacing="0"/>
        <w:ind w:left="1080" w:firstLine="0"/>
        <w:jc w:val="both"/>
        <w:textAlignment w:val="baseline"/>
        <w:rPr>
          <w:rFonts w:asciiTheme="majorBidi" w:hAnsiTheme="majorBidi" w:cstheme="majorBidi"/>
          <w:sz w:val="22"/>
          <w:szCs w:val="22"/>
          <w:rtl/>
        </w:rPr>
      </w:pPr>
      <w:r w:rsidRPr="002B505A">
        <w:rPr>
          <w:rStyle w:val="normaltextrun"/>
          <w:rFonts w:asciiTheme="majorBidi" w:hAnsiTheme="majorBidi" w:cstheme="majorBidi"/>
          <w:color w:val="000000"/>
          <w:sz w:val="22"/>
          <w:szCs w:val="22"/>
          <w:u w:val="single"/>
          <w:rtl/>
        </w:rPr>
        <w:t>استغلال التعاون</w:t>
      </w:r>
      <w:r w:rsidRPr="002B505A">
        <w:rPr>
          <w:rStyle w:val="normaltextrun"/>
          <w:rFonts w:asciiTheme="majorBidi" w:hAnsiTheme="majorBidi" w:cstheme="majorBidi"/>
          <w:color w:val="000000"/>
          <w:sz w:val="22"/>
          <w:szCs w:val="22"/>
          <w:rtl/>
        </w:rPr>
        <w:t>: اعتماد الطالب على طالب آخر ضمن مجموعته لإنجاز واجب/عمل مشترك، أو استغلال طالب آخر لإنجاز الواجبات الفردية.</w:t>
      </w:r>
      <w:r w:rsidRPr="002B505A">
        <w:rPr>
          <w:rStyle w:val="eop"/>
          <w:rFonts w:asciiTheme="majorBidi" w:hAnsiTheme="majorBidi" w:cstheme="majorBidi"/>
          <w:color w:val="000000"/>
          <w:sz w:val="22"/>
          <w:szCs w:val="22"/>
          <w:rtl/>
        </w:rPr>
        <w:t> </w:t>
      </w:r>
    </w:p>
    <w:p w14:paraId="0A49D7F5" w14:textId="77777777" w:rsidR="007A3EF9" w:rsidRPr="002B505A" w:rsidRDefault="007A3EF9" w:rsidP="007A3EF9">
      <w:pPr>
        <w:pStyle w:val="paragraph"/>
        <w:numPr>
          <w:ilvl w:val="0"/>
          <w:numId w:val="34"/>
        </w:numPr>
        <w:shd w:val="clear" w:color="auto" w:fill="FEFEFE"/>
        <w:bidi/>
        <w:spacing w:before="0" w:beforeAutospacing="0" w:after="0" w:afterAutospacing="0"/>
        <w:ind w:left="1080" w:firstLine="0"/>
        <w:jc w:val="both"/>
        <w:textAlignment w:val="baseline"/>
        <w:rPr>
          <w:rFonts w:asciiTheme="majorBidi" w:hAnsiTheme="majorBidi" w:cstheme="majorBidi"/>
          <w:sz w:val="22"/>
          <w:szCs w:val="22"/>
          <w:rtl/>
        </w:rPr>
      </w:pPr>
      <w:r w:rsidRPr="002B505A">
        <w:rPr>
          <w:rStyle w:val="normaltextrun"/>
          <w:rFonts w:asciiTheme="majorBidi" w:hAnsiTheme="majorBidi" w:cstheme="majorBidi"/>
          <w:color w:val="000000"/>
          <w:sz w:val="22"/>
          <w:szCs w:val="22"/>
          <w:u w:val="single"/>
          <w:rtl/>
        </w:rPr>
        <w:t>التلفيق والتزوير</w:t>
      </w:r>
      <w:r w:rsidRPr="002B505A">
        <w:rPr>
          <w:rStyle w:val="normaltextrun"/>
          <w:rFonts w:asciiTheme="majorBidi" w:hAnsiTheme="majorBidi" w:cstheme="majorBidi"/>
          <w:color w:val="000000"/>
          <w:sz w:val="22"/>
          <w:szCs w:val="22"/>
          <w:rtl/>
        </w:rPr>
        <w:t>: إقدام الطالب على تغيير المعلومات المتاحة له أو تلفيقها في اختبار/ واجب أكاديمي، أو إبرازه لشهادة طبية مزوّرة من أجل التغيب عن الحضور.</w:t>
      </w:r>
      <w:r w:rsidRPr="002B505A">
        <w:rPr>
          <w:rStyle w:val="eop"/>
          <w:rFonts w:asciiTheme="majorBidi" w:hAnsiTheme="majorBidi" w:cstheme="majorBidi"/>
          <w:color w:val="000000"/>
          <w:sz w:val="22"/>
          <w:szCs w:val="22"/>
          <w:rtl/>
        </w:rPr>
        <w:t> </w:t>
      </w:r>
    </w:p>
    <w:p w14:paraId="4DEE9B22" w14:textId="77777777" w:rsidR="007A3EF9" w:rsidRPr="002B505A" w:rsidRDefault="007A3EF9" w:rsidP="007A3EF9">
      <w:pPr>
        <w:pStyle w:val="paragraph"/>
        <w:numPr>
          <w:ilvl w:val="0"/>
          <w:numId w:val="35"/>
        </w:numPr>
        <w:shd w:val="clear" w:color="auto" w:fill="FEFEFE"/>
        <w:bidi/>
        <w:spacing w:before="0" w:beforeAutospacing="0" w:after="0" w:afterAutospacing="0"/>
        <w:ind w:left="1080" w:firstLine="0"/>
        <w:jc w:val="both"/>
        <w:textAlignment w:val="baseline"/>
        <w:rPr>
          <w:rFonts w:asciiTheme="majorBidi" w:hAnsiTheme="majorBidi" w:cstheme="majorBidi"/>
          <w:sz w:val="22"/>
          <w:szCs w:val="22"/>
          <w:rtl/>
        </w:rPr>
      </w:pPr>
      <w:r w:rsidRPr="002B505A">
        <w:rPr>
          <w:rStyle w:val="normaltextrun"/>
          <w:rFonts w:asciiTheme="majorBidi" w:hAnsiTheme="majorBidi" w:cstheme="majorBidi"/>
          <w:color w:val="000000"/>
          <w:sz w:val="22"/>
          <w:szCs w:val="22"/>
          <w:u w:val="single"/>
          <w:rtl/>
        </w:rPr>
        <w:t>انتحال الشخصية</w:t>
      </w:r>
      <w:r w:rsidRPr="002B505A">
        <w:rPr>
          <w:rStyle w:val="normaltextrun"/>
          <w:rFonts w:asciiTheme="majorBidi" w:hAnsiTheme="majorBidi" w:cstheme="majorBidi"/>
          <w:color w:val="000000"/>
          <w:sz w:val="22"/>
          <w:szCs w:val="22"/>
          <w:rtl/>
        </w:rPr>
        <w:t>: ادّعاء الطالب صفة غيره داخل الصف، أو في اختبار أو امتحان، أو في أي نوع من الواجبات الأكاديمية.</w:t>
      </w:r>
      <w:r w:rsidRPr="002B505A">
        <w:rPr>
          <w:rStyle w:val="eop"/>
          <w:rFonts w:asciiTheme="majorBidi" w:hAnsiTheme="majorBidi" w:cstheme="majorBidi"/>
          <w:color w:val="000000"/>
          <w:sz w:val="22"/>
          <w:szCs w:val="22"/>
          <w:rtl/>
        </w:rPr>
        <w:t> </w:t>
      </w:r>
    </w:p>
    <w:p w14:paraId="55C24BFB" w14:textId="77777777" w:rsidR="007A3EF9" w:rsidRPr="002B505A" w:rsidRDefault="007A3EF9" w:rsidP="007A3EF9">
      <w:pPr>
        <w:pStyle w:val="paragraph"/>
        <w:shd w:val="clear" w:color="auto" w:fill="FEFEFE"/>
        <w:bidi/>
        <w:spacing w:before="0" w:beforeAutospacing="0" w:after="0" w:afterAutospacing="0"/>
        <w:jc w:val="both"/>
        <w:textAlignment w:val="baseline"/>
        <w:rPr>
          <w:rFonts w:asciiTheme="majorBidi" w:hAnsiTheme="majorBidi" w:cstheme="majorBidi"/>
          <w:sz w:val="22"/>
          <w:szCs w:val="22"/>
          <w:rtl/>
        </w:rPr>
      </w:pPr>
      <w:r w:rsidRPr="002B505A">
        <w:rPr>
          <w:rStyle w:val="normaltextrun"/>
          <w:rFonts w:asciiTheme="majorBidi" w:hAnsiTheme="majorBidi" w:cstheme="majorBidi"/>
          <w:b/>
          <w:bCs/>
          <w:color w:val="000000"/>
          <w:sz w:val="22"/>
          <w:szCs w:val="22"/>
          <w:rtl/>
          <w:lang w:val="en-US"/>
        </w:rPr>
        <w:t xml:space="preserve">3.  </w:t>
      </w:r>
      <w:r w:rsidRPr="002B505A">
        <w:rPr>
          <w:rStyle w:val="normaltextrun"/>
          <w:rFonts w:asciiTheme="majorBidi" w:hAnsiTheme="majorBidi" w:cstheme="majorBidi"/>
          <w:b/>
          <w:bCs/>
          <w:color w:val="000000"/>
          <w:sz w:val="22"/>
          <w:szCs w:val="22"/>
          <w:rtl/>
        </w:rPr>
        <w:t>مبادئ النزاهة الأكاديمية للطلبة</w:t>
      </w:r>
      <w:r w:rsidRPr="002B505A">
        <w:rPr>
          <w:rStyle w:val="normaltextrun"/>
          <w:rFonts w:asciiTheme="majorBidi" w:hAnsiTheme="majorBidi" w:cstheme="majorBidi"/>
          <w:b/>
          <w:bCs/>
          <w:color w:val="000000"/>
          <w:sz w:val="22"/>
          <w:szCs w:val="22"/>
          <w:rtl/>
          <w:lang w:val="en-US"/>
        </w:rPr>
        <w:t>:</w:t>
      </w:r>
      <w:r w:rsidRPr="002B505A">
        <w:rPr>
          <w:rStyle w:val="eop"/>
          <w:rFonts w:asciiTheme="majorBidi" w:hAnsiTheme="majorBidi" w:cstheme="majorBidi"/>
          <w:color w:val="000000"/>
          <w:sz w:val="22"/>
          <w:szCs w:val="22"/>
          <w:rtl/>
        </w:rPr>
        <w:t> </w:t>
      </w:r>
    </w:p>
    <w:p w14:paraId="19E9B3DA" w14:textId="77777777" w:rsidR="007A3EF9" w:rsidRPr="002B505A" w:rsidRDefault="007A3EF9" w:rsidP="007A3EF9">
      <w:pPr>
        <w:pStyle w:val="paragraph"/>
        <w:numPr>
          <w:ilvl w:val="0"/>
          <w:numId w:val="36"/>
        </w:numPr>
        <w:shd w:val="clear" w:color="auto" w:fill="FEFEFE"/>
        <w:bidi/>
        <w:spacing w:before="0" w:beforeAutospacing="0" w:after="0" w:afterAutospacing="0"/>
        <w:ind w:left="1080" w:firstLine="0"/>
        <w:jc w:val="both"/>
        <w:textAlignment w:val="baseline"/>
        <w:rPr>
          <w:rFonts w:asciiTheme="majorBidi" w:hAnsiTheme="majorBidi" w:cstheme="majorBidi"/>
          <w:sz w:val="22"/>
          <w:szCs w:val="22"/>
          <w:rtl/>
        </w:rPr>
      </w:pPr>
      <w:r w:rsidRPr="002B505A">
        <w:rPr>
          <w:rStyle w:val="normaltextrun"/>
          <w:rFonts w:asciiTheme="majorBidi" w:hAnsiTheme="majorBidi" w:cstheme="majorBidi"/>
          <w:color w:val="000000"/>
          <w:sz w:val="22"/>
          <w:szCs w:val="22"/>
          <w:rtl/>
        </w:rPr>
        <w:t>تحافظ الجامعة على معايير أكاديمية عالية في موادها وتتوقع من الطلبة أن يتصرفوا بطريقة عادلة وصادقة ومتسقة مع مبادئ النزاهة الأكاديمية، لاسيما عند إجراء التقييمات (المناقشات، الواجبات والاختبارات) والبحث.</w:t>
      </w:r>
      <w:r w:rsidRPr="002B505A">
        <w:rPr>
          <w:rStyle w:val="eop"/>
          <w:rFonts w:asciiTheme="majorBidi" w:hAnsiTheme="majorBidi" w:cstheme="majorBidi"/>
          <w:color w:val="000000"/>
          <w:sz w:val="22"/>
          <w:szCs w:val="22"/>
          <w:rtl/>
        </w:rPr>
        <w:t> </w:t>
      </w:r>
    </w:p>
    <w:p w14:paraId="35A5799A" w14:textId="77777777" w:rsidR="007A3EF9" w:rsidRPr="002B505A" w:rsidRDefault="007A3EF9" w:rsidP="007A3EF9">
      <w:pPr>
        <w:pStyle w:val="paragraph"/>
        <w:numPr>
          <w:ilvl w:val="0"/>
          <w:numId w:val="36"/>
        </w:numPr>
        <w:shd w:val="clear" w:color="auto" w:fill="FEFEFE"/>
        <w:bidi/>
        <w:spacing w:before="0" w:beforeAutospacing="0" w:after="0" w:afterAutospacing="0"/>
        <w:ind w:left="1080" w:firstLine="0"/>
        <w:jc w:val="both"/>
        <w:textAlignment w:val="baseline"/>
        <w:rPr>
          <w:rFonts w:asciiTheme="majorBidi" w:hAnsiTheme="majorBidi" w:cstheme="majorBidi"/>
          <w:sz w:val="22"/>
          <w:szCs w:val="22"/>
          <w:rtl/>
        </w:rPr>
      </w:pPr>
      <w:r w:rsidRPr="002B505A">
        <w:rPr>
          <w:rStyle w:val="normaltextrun"/>
          <w:rFonts w:asciiTheme="majorBidi" w:hAnsiTheme="majorBidi" w:cstheme="majorBidi"/>
          <w:color w:val="000000"/>
          <w:sz w:val="22"/>
          <w:szCs w:val="22"/>
          <w:rtl/>
        </w:rPr>
        <w:t>يجب أن تكون الأعمال المقدمة للتقييم من طرف الطالب أو مجموعة معتمدة من الطلاب أعمالًا ذاتية ومستقلة لإثبات المهارات المكتسبة وتحقيق نتاجات العملية التعليمية.</w:t>
      </w:r>
      <w:r w:rsidRPr="002B505A">
        <w:rPr>
          <w:rStyle w:val="eop"/>
          <w:rFonts w:asciiTheme="majorBidi" w:hAnsiTheme="majorBidi" w:cstheme="majorBidi"/>
          <w:color w:val="000000"/>
          <w:sz w:val="22"/>
          <w:szCs w:val="22"/>
          <w:rtl/>
        </w:rPr>
        <w:t> </w:t>
      </w:r>
    </w:p>
    <w:p w14:paraId="2836E6C2" w14:textId="77777777" w:rsidR="007A3EF9" w:rsidRPr="002B505A" w:rsidRDefault="007A3EF9" w:rsidP="007A3EF9">
      <w:pPr>
        <w:pStyle w:val="paragraph"/>
        <w:numPr>
          <w:ilvl w:val="0"/>
          <w:numId w:val="36"/>
        </w:numPr>
        <w:shd w:val="clear" w:color="auto" w:fill="FEFEFE"/>
        <w:bidi/>
        <w:spacing w:before="0" w:beforeAutospacing="0" w:after="0" w:afterAutospacing="0"/>
        <w:ind w:left="1080" w:firstLine="0"/>
        <w:jc w:val="both"/>
        <w:textAlignment w:val="baseline"/>
        <w:rPr>
          <w:rFonts w:asciiTheme="majorBidi" w:hAnsiTheme="majorBidi" w:cstheme="majorBidi"/>
          <w:sz w:val="22"/>
          <w:szCs w:val="22"/>
          <w:rtl/>
        </w:rPr>
      </w:pPr>
      <w:r w:rsidRPr="002B505A">
        <w:rPr>
          <w:rStyle w:val="normaltextrun"/>
          <w:rFonts w:asciiTheme="majorBidi" w:hAnsiTheme="majorBidi" w:cstheme="majorBidi"/>
          <w:color w:val="000000"/>
          <w:sz w:val="22"/>
          <w:szCs w:val="22"/>
          <w:rtl/>
        </w:rPr>
        <w:t>توفر الجامعة الارشادات والدعم</w:t>
      </w:r>
      <w:r w:rsidRPr="002B505A">
        <w:rPr>
          <w:rStyle w:val="normaltextrun"/>
          <w:rFonts w:asciiTheme="majorBidi" w:hAnsiTheme="majorBidi" w:cstheme="majorBidi"/>
          <w:color w:val="000000"/>
          <w:sz w:val="22"/>
          <w:szCs w:val="22"/>
          <w:rtl/>
          <w:lang w:val="en-US"/>
        </w:rPr>
        <w:t xml:space="preserve"> </w:t>
      </w:r>
      <w:r w:rsidRPr="002B505A">
        <w:rPr>
          <w:rStyle w:val="normaltextrun"/>
          <w:rFonts w:asciiTheme="majorBidi" w:hAnsiTheme="majorBidi" w:cstheme="majorBidi"/>
          <w:color w:val="000000"/>
          <w:sz w:val="22"/>
          <w:szCs w:val="22"/>
          <w:rtl/>
        </w:rPr>
        <w:t>الفني</w:t>
      </w:r>
      <w:r w:rsidRPr="002B505A">
        <w:rPr>
          <w:rStyle w:val="normaltextrun"/>
          <w:rFonts w:asciiTheme="majorBidi" w:hAnsiTheme="majorBidi" w:cstheme="majorBidi"/>
          <w:color w:val="000000"/>
          <w:sz w:val="22"/>
          <w:szCs w:val="22"/>
          <w:rtl/>
          <w:lang w:val="en-US"/>
        </w:rPr>
        <w:t xml:space="preserve"> </w:t>
      </w:r>
      <w:r w:rsidRPr="002B505A">
        <w:rPr>
          <w:rStyle w:val="normaltextrun"/>
          <w:rFonts w:asciiTheme="majorBidi" w:hAnsiTheme="majorBidi" w:cstheme="majorBidi"/>
          <w:color w:val="000000"/>
          <w:sz w:val="22"/>
          <w:szCs w:val="22"/>
          <w:rtl/>
        </w:rPr>
        <w:t>المتواصل للطلبة لضمان فهمهم لمتطلبات الحفاظ على النزاهة الأكاديمية وإدراكهم عدم الالتزام في الحفاظ على النزاهة الأكاديمية يُشكل سوء سلوك أكاديمي ويستلزم العقوبات المنصوص عليها في التشريعات النافذة</w:t>
      </w:r>
      <w:r w:rsidRPr="002B505A">
        <w:rPr>
          <w:rStyle w:val="normaltextrun"/>
          <w:rFonts w:asciiTheme="majorBidi" w:hAnsiTheme="majorBidi" w:cstheme="majorBidi"/>
          <w:color w:val="000000"/>
          <w:sz w:val="22"/>
          <w:szCs w:val="22"/>
          <w:rtl/>
          <w:lang w:val="en-US"/>
        </w:rPr>
        <w:t>. </w:t>
      </w:r>
      <w:r w:rsidRPr="002B505A">
        <w:rPr>
          <w:rStyle w:val="eop"/>
          <w:rFonts w:asciiTheme="majorBidi" w:hAnsiTheme="majorBidi" w:cstheme="majorBidi"/>
          <w:color w:val="000000"/>
          <w:sz w:val="22"/>
          <w:szCs w:val="22"/>
          <w:rtl/>
        </w:rPr>
        <w:t> </w:t>
      </w:r>
    </w:p>
    <w:p w14:paraId="5D3F63D6" w14:textId="77777777" w:rsidR="007A3EF9" w:rsidRPr="002B505A" w:rsidRDefault="007A3EF9" w:rsidP="007A3EF9">
      <w:pPr>
        <w:pStyle w:val="paragraph"/>
        <w:numPr>
          <w:ilvl w:val="0"/>
          <w:numId w:val="37"/>
        </w:numPr>
        <w:shd w:val="clear" w:color="auto" w:fill="FEFEFE"/>
        <w:bidi/>
        <w:spacing w:before="0" w:beforeAutospacing="0" w:after="0" w:afterAutospacing="0"/>
        <w:ind w:left="1080" w:firstLine="0"/>
        <w:jc w:val="both"/>
        <w:textAlignment w:val="baseline"/>
        <w:rPr>
          <w:rFonts w:asciiTheme="majorBidi" w:hAnsiTheme="majorBidi" w:cstheme="majorBidi"/>
          <w:sz w:val="22"/>
          <w:szCs w:val="22"/>
          <w:rtl/>
        </w:rPr>
      </w:pPr>
      <w:r w:rsidRPr="002B505A">
        <w:rPr>
          <w:rStyle w:val="normaltextrun"/>
          <w:rFonts w:asciiTheme="majorBidi" w:hAnsiTheme="majorBidi" w:cstheme="majorBidi"/>
          <w:color w:val="000000"/>
          <w:sz w:val="22"/>
          <w:szCs w:val="22"/>
          <w:rtl/>
        </w:rPr>
        <w:t>توفر الجامعة لأعضاء هيئة التدريس جميع التقارير والأدوات التي تمكنهم من التعامل العادل مع الطلبة الذين يرتكبون تجاوزات لمبادئ النزاهة الأكاديمية.</w:t>
      </w:r>
      <w:r w:rsidRPr="002B505A">
        <w:rPr>
          <w:rStyle w:val="eop"/>
          <w:rFonts w:asciiTheme="majorBidi" w:hAnsiTheme="majorBidi" w:cstheme="majorBidi"/>
          <w:color w:val="000000"/>
          <w:sz w:val="22"/>
          <w:szCs w:val="22"/>
          <w:rtl/>
        </w:rPr>
        <w:t> </w:t>
      </w:r>
    </w:p>
    <w:p w14:paraId="63E5EDE5" w14:textId="77777777" w:rsidR="007A3EF9" w:rsidRPr="002B505A" w:rsidRDefault="007A3EF9" w:rsidP="007A3EF9">
      <w:pPr>
        <w:pStyle w:val="paragraph"/>
        <w:shd w:val="clear" w:color="auto" w:fill="FEFEFE"/>
        <w:bidi/>
        <w:spacing w:before="0" w:beforeAutospacing="0" w:after="0" w:afterAutospacing="0"/>
        <w:ind w:left="705"/>
        <w:jc w:val="both"/>
        <w:textAlignment w:val="baseline"/>
        <w:rPr>
          <w:rFonts w:asciiTheme="majorBidi" w:hAnsiTheme="majorBidi" w:cstheme="majorBidi"/>
          <w:sz w:val="22"/>
          <w:szCs w:val="22"/>
          <w:rtl/>
        </w:rPr>
      </w:pPr>
      <w:r w:rsidRPr="002B505A">
        <w:rPr>
          <w:rStyle w:val="eop"/>
          <w:rFonts w:asciiTheme="majorBidi" w:hAnsiTheme="majorBidi" w:cstheme="majorBidi"/>
          <w:color w:val="000000"/>
          <w:sz w:val="22"/>
          <w:szCs w:val="22"/>
          <w:rtl/>
        </w:rPr>
        <w:t> </w:t>
      </w:r>
    </w:p>
    <w:p w14:paraId="06E44C47" w14:textId="77777777" w:rsidR="007A3EF9" w:rsidRPr="002B505A" w:rsidRDefault="007A3EF9" w:rsidP="007A3EF9">
      <w:pPr>
        <w:pStyle w:val="paragraph"/>
        <w:shd w:val="clear" w:color="auto" w:fill="FEFEFE"/>
        <w:bidi/>
        <w:spacing w:before="0" w:beforeAutospacing="0" w:after="0" w:afterAutospacing="0"/>
        <w:jc w:val="both"/>
        <w:textAlignment w:val="baseline"/>
        <w:rPr>
          <w:rFonts w:asciiTheme="majorBidi" w:hAnsiTheme="majorBidi" w:cstheme="majorBidi"/>
          <w:sz w:val="22"/>
          <w:szCs w:val="22"/>
          <w:rtl/>
        </w:rPr>
      </w:pPr>
      <w:r w:rsidRPr="002B505A">
        <w:rPr>
          <w:rStyle w:val="normaltextrun"/>
          <w:rFonts w:asciiTheme="majorBidi" w:hAnsiTheme="majorBidi" w:cstheme="majorBidi"/>
          <w:b/>
          <w:bCs/>
          <w:color w:val="000000"/>
          <w:sz w:val="22"/>
          <w:szCs w:val="22"/>
          <w:rtl/>
          <w:lang w:val="en-US"/>
        </w:rPr>
        <w:t xml:space="preserve">4. </w:t>
      </w:r>
      <w:r w:rsidRPr="002B505A">
        <w:rPr>
          <w:rStyle w:val="normaltextrun"/>
          <w:rFonts w:asciiTheme="majorBidi" w:hAnsiTheme="majorBidi" w:cstheme="majorBidi"/>
          <w:b/>
          <w:bCs/>
          <w:color w:val="000000"/>
          <w:sz w:val="22"/>
          <w:szCs w:val="22"/>
          <w:rtl/>
        </w:rPr>
        <w:t>آليات كشف مخالفات النزاهة الأكاديمية</w:t>
      </w:r>
      <w:r w:rsidRPr="002B505A">
        <w:rPr>
          <w:rStyle w:val="normaltextrun"/>
          <w:rFonts w:asciiTheme="majorBidi" w:hAnsiTheme="majorBidi" w:cstheme="majorBidi"/>
          <w:b/>
          <w:bCs/>
          <w:color w:val="000000"/>
          <w:sz w:val="22"/>
          <w:szCs w:val="22"/>
          <w:rtl/>
          <w:lang w:val="en-US"/>
        </w:rPr>
        <w:t>:</w:t>
      </w:r>
      <w:r w:rsidRPr="002B505A">
        <w:rPr>
          <w:rStyle w:val="eop"/>
          <w:rFonts w:asciiTheme="majorBidi" w:hAnsiTheme="majorBidi" w:cstheme="majorBidi"/>
          <w:color w:val="000000"/>
          <w:sz w:val="22"/>
          <w:szCs w:val="22"/>
          <w:rtl/>
        </w:rPr>
        <w:t> </w:t>
      </w:r>
    </w:p>
    <w:p w14:paraId="7F4EEA59" w14:textId="77777777" w:rsidR="007A3EF9" w:rsidRPr="002B505A" w:rsidRDefault="007A3EF9" w:rsidP="007A3EF9">
      <w:pPr>
        <w:pStyle w:val="paragraph"/>
        <w:numPr>
          <w:ilvl w:val="0"/>
          <w:numId w:val="38"/>
        </w:numPr>
        <w:shd w:val="clear" w:color="auto" w:fill="FEFEFE"/>
        <w:bidi/>
        <w:spacing w:before="0" w:beforeAutospacing="0" w:after="0" w:afterAutospacing="0"/>
        <w:ind w:left="1080" w:firstLine="0"/>
        <w:jc w:val="both"/>
        <w:textAlignment w:val="baseline"/>
        <w:rPr>
          <w:rFonts w:asciiTheme="majorBidi" w:hAnsiTheme="majorBidi" w:cstheme="majorBidi"/>
          <w:sz w:val="22"/>
          <w:szCs w:val="22"/>
          <w:rtl/>
        </w:rPr>
      </w:pPr>
      <w:r w:rsidRPr="002B505A">
        <w:rPr>
          <w:rStyle w:val="normaltextrun"/>
          <w:rFonts w:asciiTheme="majorBidi" w:hAnsiTheme="majorBidi" w:cstheme="majorBidi"/>
          <w:color w:val="000000"/>
          <w:sz w:val="22"/>
          <w:szCs w:val="22"/>
          <w:rtl/>
        </w:rPr>
        <w:t>توفر الجامعة التطبيقات اللازمة للتحقق من احتمالات السرقات الأدبية في التقييمات المقدمة من طرف الطلاب. يشتمل تقرير هذه الأداة على معلومات تفصيلية حول التطابقات التي تم العثور عليها بين العمل المرسل من الطالب والمصادر الموجودة على الانترنت. ويحدد التقرير جميع كتل النص المتطابقة كما يعرض قائمة المصادر المحتملة.</w:t>
      </w:r>
      <w:r w:rsidRPr="002B505A">
        <w:rPr>
          <w:rStyle w:val="eop"/>
          <w:rFonts w:asciiTheme="majorBidi" w:hAnsiTheme="majorBidi" w:cstheme="majorBidi"/>
          <w:color w:val="000000"/>
          <w:sz w:val="22"/>
          <w:szCs w:val="22"/>
          <w:rtl/>
        </w:rPr>
        <w:t> </w:t>
      </w:r>
    </w:p>
    <w:p w14:paraId="11815F22" w14:textId="77777777" w:rsidR="007A3EF9" w:rsidRPr="002B505A" w:rsidRDefault="007A3EF9" w:rsidP="007A3EF9">
      <w:pPr>
        <w:pStyle w:val="paragraph"/>
        <w:shd w:val="clear" w:color="auto" w:fill="FEFEFE"/>
        <w:bidi/>
        <w:spacing w:before="0" w:beforeAutospacing="0" w:after="0" w:afterAutospacing="0"/>
        <w:jc w:val="both"/>
        <w:textAlignment w:val="baseline"/>
        <w:rPr>
          <w:rFonts w:asciiTheme="majorBidi" w:hAnsiTheme="majorBidi" w:cstheme="majorBidi"/>
          <w:sz w:val="22"/>
          <w:szCs w:val="22"/>
          <w:rtl/>
        </w:rPr>
      </w:pPr>
      <w:r w:rsidRPr="002B505A">
        <w:rPr>
          <w:rStyle w:val="eop"/>
          <w:rFonts w:asciiTheme="majorBidi" w:hAnsiTheme="majorBidi" w:cstheme="majorBidi"/>
          <w:color w:val="000000"/>
          <w:sz w:val="22"/>
          <w:szCs w:val="22"/>
          <w:rtl/>
        </w:rPr>
        <w:t> </w:t>
      </w:r>
    </w:p>
    <w:p w14:paraId="2B2B4623" w14:textId="77777777" w:rsidR="007A3EF9" w:rsidRPr="002B505A" w:rsidRDefault="007A3EF9" w:rsidP="007A3EF9">
      <w:pPr>
        <w:pStyle w:val="paragraph"/>
        <w:shd w:val="clear" w:color="auto" w:fill="FEFEFE"/>
        <w:bidi/>
        <w:spacing w:before="0" w:beforeAutospacing="0" w:after="0" w:afterAutospacing="0"/>
        <w:jc w:val="both"/>
        <w:textAlignment w:val="baseline"/>
        <w:rPr>
          <w:rFonts w:asciiTheme="majorBidi" w:hAnsiTheme="majorBidi" w:cstheme="majorBidi"/>
          <w:sz w:val="22"/>
          <w:szCs w:val="22"/>
          <w:rtl/>
        </w:rPr>
      </w:pPr>
      <w:r w:rsidRPr="002B505A">
        <w:rPr>
          <w:rStyle w:val="normaltextrun"/>
          <w:rFonts w:asciiTheme="majorBidi" w:hAnsiTheme="majorBidi" w:cstheme="majorBidi"/>
          <w:b/>
          <w:bCs/>
          <w:color w:val="000000"/>
          <w:sz w:val="22"/>
          <w:szCs w:val="22"/>
          <w:rtl/>
        </w:rPr>
        <w:t>للمساعدة في تحديد أو استبعاد الانتهاكات المحتملة، يجب على أعضاء هيئة التدريس أن يطلبوا من الطلاب</w:t>
      </w:r>
      <w:r w:rsidRPr="002B505A">
        <w:rPr>
          <w:rStyle w:val="normaltextrun"/>
          <w:rFonts w:asciiTheme="majorBidi" w:hAnsiTheme="majorBidi" w:cstheme="majorBidi"/>
          <w:b/>
          <w:bCs/>
          <w:color w:val="000000"/>
          <w:sz w:val="22"/>
          <w:szCs w:val="22"/>
          <w:rtl/>
          <w:lang w:val="en-US"/>
        </w:rPr>
        <w:t>:</w:t>
      </w:r>
      <w:r w:rsidRPr="002B505A">
        <w:rPr>
          <w:rStyle w:val="eop"/>
          <w:rFonts w:asciiTheme="majorBidi" w:hAnsiTheme="majorBidi" w:cstheme="majorBidi"/>
          <w:color w:val="000000"/>
          <w:sz w:val="22"/>
          <w:szCs w:val="22"/>
          <w:rtl/>
        </w:rPr>
        <w:t> </w:t>
      </w:r>
    </w:p>
    <w:p w14:paraId="362E7BB1" w14:textId="77777777" w:rsidR="007A3EF9" w:rsidRPr="002B505A" w:rsidRDefault="007A3EF9" w:rsidP="007A3EF9">
      <w:pPr>
        <w:pStyle w:val="paragraph"/>
        <w:numPr>
          <w:ilvl w:val="0"/>
          <w:numId w:val="39"/>
        </w:numPr>
        <w:shd w:val="clear" w:color="auto" w:fill="FEFEFE"/>
        <w:bidi/>
        <w:spacing w:before="0" w:beforeAutospacing="0" w:after="0" w:afterAutospacing="0"/>
        <w:ind w:left="1080" w:firstLine="0"/>
        <w:jc w:val="both"/>
        <w:textAlignment w:val="baseline"/>
        <w:rPr>
          <w:rFonts w:asciiTheme="majorBidi" w:hAnsiTheme="majorBidi" w:cstheme="majorBidi"/>
          <w:sz w:val="22"/>
          <w:szCs w:val="22"/>
          <w:rtl/>
        </w:rPr>
      </w:pPr>
      <w:r w:rsidRPr="002B505A">
        <w:rPr>
          <w:rStyle w:val="normaltextrun"/>
          <w:rFonts w:asciiTheme="majorBidi" w:hAnsiTheme="majorBidi" w:cstheme="majorBidi"/>
          <w:color w:val="000000"/>
          <w:sz w:val="22"/>
          <w:szCs w:val="22"/>
          <w:rtl/>
        </w:rPr>
        <w:t>مناقشة أو شرح مكونات التقييم الخاص بهم.</w:t>
      </w:r>
      <w:r w:rsidRPr="002B505A">
        <w:rPr>
          <w:rStyle w:val="eop"/>
          <w:rFonts w:asciiTheme="majorBidi" w:hAnsiTheme="majorBidi" w:cstheme="majorBidi"/>
          <w:color w:val="000000"/>
          <w:sz w:val="22"/>
          <w:szCs w:val="22"/>
          <w:rtl/>
        </w:rPr>
        <w:t> </w:t>
      </w:r>
    </w:p>
    <w:p w14:paraId="304BFA03" w14:textId="77777777" w:rsidR="007A3EF9" w:rsidRPr="002B505A" w:rsidRDefault="007A3EF9" w:rsidP="007A3EF9">
      <w:pPr>
        <w:pStyle w:val="paragraph"/>
        <w:numPr>
          <w:ilvl w:val="0"/>
          <w:numId w:val="39"/>
        </w:numPr>
        <w:shd w:val="clear" w:color="auto" w:fill="FEFEFE"/>
        <w:bidi/>
        <w:spacing w:before="0" w:beforeAutospacing="0" w:after="0" w:afterAutospacing="0"/>
        <w:ind w:left="1080" w:firstLine="0"/>
        <w:jc w:val="both"/>
        <w:textAlignment w:val="baseline"/>
        <w:rPr>
          <w:rFonts w:asciiTheme="majorBidi" w:hAnsiTheme="majorBidi" w:cstheme="majorBidi"/>
          <w:sz w:val="22"/>
          <w:szCs w:val="22"/>
          <w:rtl/>
        </w:rPr>
      </w:pPr>
      <w:r w:rsidRPr="002B505A">
        <w:rPr>
          <w:rStyle w:val="normaltextrun"/>
          <w:rFonts w:asciiTheme="majorBidi" w:hAnsiTheme="majorBidi" w:cstheme="majorBidi"/>
          <w:color w:val="000000"/>
          <w:sz w:val="22"/>
          <w:szCs w:val="22"/>
          <w:rtl/>
        </w:rPr>
        <w:t>توثيق ما تعلموه في مهمة التقييم، على سبيل المثال، من خلال إظهار الملاحظات / المسودات / المواد المرجعية المستخدمة في إعداد التقييمات المنجزة.</w:t>
      </w:r>
      <w:r w:rsidRPr="002B505A">
        <w:rPr>
          <w:rStyle w:val="eop"/>
          <w:rFonts w:asciiTheme="majorBidi" w:hAnsiTheme="majorBidi" w:cstheme="majorBidi"/>
          <w:color w:val="000000"/>
          <w:sz w:val="22"/>
          <w:szCs w:val="22"/>
          <w:rtl/>
        </w:rPr>
        <w:t> </w:t>
      </w:r>
    </w:p>
    <w:p w14:paraId="6DC30E38" w14:textId="77777777" w:rsidR="007A3EF9" w:rsidRPr="002B505A" w:rsidRDefault="007A3EF9" w:rsidP="007A3EF9">
      <w:pPr>
        <w:pStyle w:val="paragraph"/>
        <w:shd w:val="clear" w:color="auto" w:fill="FEFEFE"/>
        <w:bidi/>
        <w:spacing w:before="0" w:beforeAutospacing="0" w:after="0" w:afterAutospacing="0"/>
        <w:jc w:val="both"/>
        <w:textAlignment w:val="baseline"/>
        <w:rPr>
          <w:rFonts w:asciiTheme="majorBidi" w:hAnsiTheme="majorBidi" w:cstheme="majorBidi"/>
          <w:sz w:val="22"/>
          <w:szCs w:val="22"/>
          <w:rtl/>
        </w:rPr>
      </w:pPr>
      <w:r w:rsidRPr="002B505A">
        <w:rPr>
          <w:rStyle w:val="normaltextrun"/>
          <w:rFonts w:asciiTheme="majorBidi" w:hAnsiTheme="majorBidi" w:cstheme="majorBidi"/>
          <w:b/>
          <w:bCs/>
          <w:color w:val="000000"/>
          <w:sz w:val="22"/>
          <w:szCs w:val="22"/>
          <w:rtl/>
          <w:lang w:val="en-US"/>
        </w:rPr>
        <w:t xml:space="preserve">5.  </w:t>
      </w:r>
      <w:r w:rsidRPr="002B505A">
        <w:rPr>
          <w:rStyle w:val="normaltextrun"/>
          <w:rFonts w:asciiTheme="majorBidi" w:hAnsiTheme="majorBidi" w:cstheme="majorBidi"/>
          <w:b/>
          <w:bCs/>
          <w:color w:val="000000"/>
          <w:sz w:val="22"/>
          <w:szCs w:val="22"/>
          <w:rtl/>
        </w:rPr>
        <w:t>الإجراءات التأديبية حيال عمليات انتحال الهوية والغش</w:t>
      </w:r>
      <w:r w:rsidRPr="002B505A">
        <w:rPr>
          <w:rStyle w:val="normaltextrun"/>
          <w:rFonts w:asciiTheme="majorBidi" w:hAnsiTheme="majorBidi" w:cstheme="majorBidi"/>
          <w:b/>
          <w:bCs/>
          <w:color w:val="000000"/>
          <w:sz w:val="22"/>
          <w:szCs w:val="22"/>
          <w:rtl/>
          <w:lang w:val="en-US"/>
        </w:rPr>
        <w:t>: </w:t>
      </w:r>
      <w:r w:rsidRPr="002B505A">
        <w:rPr>
          <w:rStyle w:val="eop"/>
          <w:rFonts w:asciiTheme="majorBidi" w:hAnsiTheme="majorBidi" w:cstheme="majorBidi"/>
          <w:color w:val="000000"/>
          <w:sz w:val="22"/>
          <w:szCs w:val="22"/>
          <w:rtl/>
        </w:rPr>
        <w:t> </w:t>
      </w:r>
    </w:p>
    <w:p w14:paraId="6F055EF8" w14:textId="77777777" w:rsidR="007A3EF9" w:rsidRPr="002B505A" w:rsidRDefault="007A3EF9" w:rsidP="007A3EF9">
      <w:pPr>
        <w:pStyle w:val="paragraph"/>
        <w:shd w:val="clear" w:color="auto" w:fill="FEFEFE"/>
        <w:bidi/>
        <w:spacing w:before="0" w:beforeAutospacing="0" w:after="0" w:afterAutospacing="0"/>
        <w:ind w:left="360"/>
        <w:jc w:val="both"/>
        <w:textAlignment w:val="baseline"/>
        <w:rPr>
          <w:rFonts w:asciiTheme="majorBidi" w:hAnsiTheme="majorBidi" w:cstheme="majorBidi"/>
          <w:sz w:val="22"/>
          <w:szCs w:val="22"/>
          <w:rtl/>
        </w:rPr>
      </w:pPr>
      <w:r w:rsidRPr="002B505A">
        <w:rPr>
          <w:rStyle w:val="normaltextrun"/>
          <w:rFonts w:asciiTheme="majorBidi" w:hAnsiTheme="majorBidi" w:cstheme="majorBidi"/>
          <w:color w:val="000000"/>
          <w:sz w:val="22"/>
          <w:szCs w:val="22"/>
          <w:rtl/>
        </w:rPr>
        <w:t>تطبق تعليمات تأديب الطلبة في جامعة فيلادلفيا وتشمل العقوبات من درجة التنبيه الشفوي إلى الفصل النهائي من الجامعة.</w:t>
      </w:r>
      <w:r w:rsidRPr="002B505A">
        <w:rPr>
          <w:rStyle w:val="eop"/>
          <w:rFonts w:asciiTheme="majorBidi" w:hAnsiTheme="majorBidi" w:cstheme="majorBidi"/>
          <w:color w:val="000000"/>
          <w:sz w:val="22"/>
          <w:szCs w:val="22"/>
          <w:rtl/>
        </w:rPr>
        <w:t> </w:t>
      </w:r>
    </w:p>
    <w:p w14:paraId="3C194E33" w14:textId="77777777" w:rsidR="007A3EF9" w:rsidRPr="002B505A" w:rsidRDefault="007A3EF9" w:rsidP="007A3EF9">
      <w:pPr>
        <w:pStyle w:val="paragraph"/>
        <w:shd w:val="clear" w:color="auto" w:fill="FEFEFE"/>
        <w:bidi/>
        <w:spacing w:before="0" w:beforeAutospacing="0" w:after="0" w:afterAutospacing="0"/>
        <w:jc w:val="both"/>
        <w:textAlignment w:val="baseline"/>
        <w:rPr>
          <w:rFonts w:asciiTheme="majorBidi" w:hAnsiTheme="majorBidi" w:cstheme="majorBidi"/>
          <w:sz w:val="22"/>
          <w:szCs w:val="22"/>
          <w:rtl/>
        </w:rPr>
      </w:pPr>
      <w:r w:rsidRPr="002B505A">
        <w:rPr>
          <w:rStyle w:val="eop"/>
          <w:rFonts w:asciiTheme="majorBidi" w:hAnsiTheme="majorBidi" w:cstheme="majorBidi"/>
          <w:color w:val="000000"/>
          <w:sz w:val="22"/>
          <w:szCs w:val="22"/>
          <w:rtl/>
        </w:rPr>
        <w:t> </w:t>
      </w:r>
    </w:p>
    <w:p w14:paraId="31D9C8FA" w14:textId="77777777" w:rsidR="007A3EF9" w:rsidRPr="002B505A" w:rsidRDefault="007A3EF9" w:rsidP="007A3EF9">
      <w:pPr>
        <w:pStyle w:val="paragraph"/>
        <w:shd w:val="clear" w:color="auto" w:fill="FEFEFE"/>
        <w:bidi/>
        <w:spacing w:before="0" w:beforeAutospacing="0" w:after="0" w:afterAutospacing="0"/>
        <w:jc w:val="both"/>
        <w:textAlignment w:val="baseline"/>
        <w:rPr>
          <w:rFonts w:asciiTheme="majorBidi" w:hAnsiTheme="majorBidi" w:cstheme="majorBidi"/>
          <w:sz w:val="22"/>
          <w:szCs w:val="22"/>
          <w:rtl/>
        </w:rPr>
      </w:pPr>
      <w:r w:rsidRPr="002B505A">
        <w:rPr>
          <w:rStyle w:val="eop"/>
          <w:rFonts w:asciiTheme="majorBidi" w:hAnsiTheme="majorBidi" w:cstheme="majorBidi"/>
          <w:color w:val="000000"/>
          <w:sz w:val="22"/>
          <w:szCs w:val="22"/>
          <w:rtl/>
        </w:rPr>
        <w:t> </w:t>
      </w:r>
    </w:p>
    <w:p w14:paraId="0AFFFF7B" w14:textId="77777777" w:rsidR="007A3EF9" w:rsidRPr="002B505A" w:rsidRDefault="007A3EF9" w:rsidP="007A3EF9">
      <w:pPr>
        <w:pStyle w:val="paragraph"/>
        <w:shd w:val="clear" w:color="auto" w:fill="FEFEFE"/>
        <w:bidi/>
        <w:spacing w:before="0" w:beforeAutospacing="0" w:after="0" w:afterAutospacing="0"/>
        <w:jc w:val="both"/>
        <w:textAlignment w:val="baseline"/>
        <w:rPr>
          <w:rFonts w:asciiTheme="majorBidi" w:hAnsiTheme="majorBidi" w:cstheme="majorBidi"/>
          <w:sz w:val="22"/>
          <w:szCs w:val="22"/>
          <w:rtl/>
        </w:rPr>
      </w:pPr>
      <w:r w:rsidRPr="002B505A">
        <w:rPr>
          <w:rStyle w:val="normaltextrun"/>
          <w:rFonts w:asciiTheme="majorBidi" w:hAnsiTheme="majorBidi" w:cstheme="majorBidi"/>
          <w:b/>
          <w:bCs/>
          <w:color w:val="000000"/>
          <w:sz w:val="22"/>
          <w:szCs w:val="22"/>
          <w:rtl/>
        </w:rPr>
        <w:t>المراجع</w:t>
      </w:r>
      <w:r w:rsidRPr="002B505A">
        <w:rPr>
          <w:rStyle w:val="normaltextrun"/>
          <w:rFonts w:asciiTheme="majorBidi" w:hAnsiTheme="majorBidi" w:cstheme="majorBidi"/>
          <w:color w:val="000000"/>
          <w:sz w:val="22"/>
          <w:szCs w:val="22"/>
          <w:rtl/>
          <w:lang w:val="en-US"/>
        </w:rPr>
        <w:t>:</w:t>
      </w:r>
      <w:r w:rsidRPr="002B505A">
        <w:rPr>
          <w:rStyle w:val="eop"/>
          <w:rFonts w:asciiTheme="majorBidi" w:hAnsiTheme="majorBidi" w:cstheme="majorBidi"/>
          <w:color w:val="000000"/>
          <w:sz w:val="22"/>
          <w:szCs w:val="22"/>
          <w:rtl/>
        </w:rPr>
        <w:t> </w:t>
      </w:r>
    </w:p>
    <w:p w14:paraId="19F8D14D" w14:textId="77777777" w:rsidR="007A3EF9" w:rsidRPr="002B505A" w:rsidRDefault="007A3EF9" w:rsidP="007A3EF9">
      <w:pPr>
        <w:pStyle w:val="paragraph"/>
        <w:shd w:val="clear" w:color="auto" w:fill="FEFEFE"/>
        <w:bidi/>
        <w:spacing w:before="0" w:beforeAutospacing="0" w:after="0" w:afterAutospacing="0"/>
        <w:jc w:val="both"/>
        <w:textAlignment w:val="baseline"/>
        <w:rPr>
          <w:rFonts w:asciiTheme="majorBidi" w:hAnsiTheme="majorBidi" w:cstheme="majorBidi"/>
          <w:sz w:val="22"/>
          <w:szCs w:val="22"/>
          <w:rtl/>
        </w:rPr>
      </w:pPr>
      <w:r w:rsidRPr="002B505A">
        <w:rPr>
          <w:rStyle w:val="normaltextrun"/>
          <w:rFonts w:asciiTheme="majorBidi" w:hAnsiTheme="majorBidi" w:cstheme="majorBidi"/>
          <w:color w:val="000000"/>
          <w:sz w:val="22"/>
          <w:szCs w:val="22"/>
          <w:rtl/>
          <w:lang w:val="en-US"/>
        </w:rPr>
        <w:t>-</w:t>
      </w:r>
      <w:r w:rsidRPr="002B505A">
        <w:rPr>
          <w:rStyle w:val="normaltextrun"/>
          <w:rFonts w:asciiTheme="majorBidi" w:hAnsiTheme="majorBidi" w:cstheme="majorBidi"/>
          <w:color w:val="000000"/>
          <w:sz w:val="22"/>
          <w:szCs w:val="22"/>
          <w:rtl/>
        </w:rPr>
        <w:t xml:space="preserve"> سياسة النزاهة الاكاديمية، جامعة ام القرى </w:t>
      </w:r>
      <w:r w:rsidRPr="002B505A">
        <w:rPr>
          <w:rStyle w:val="normaltextrun"/>
          <w:rFonts w:asciiTheme="majorBidi" w:hAnsiTheme="majorBidi" w:cstheme="majorBidi"/>
          <w:color w:val="000000"/>
          <w:sz w:val="22"/>
          <w:szCs w:val="22"/>
          <w:rtl/>
          <w:lang w:val="en-US"/>
        </w:rPr>
        <w:t>–</w:t>
      </w:r>
      <w:r w:rsidRPr="002B505A">
        <w:rPr>
          <w:rStyle w:val="normaltextrun"/>
          <w:rFonts w:asciiTheme="majorBidi" w:hAnsiTheme="majorBidi" w:cstheme="majorBidi"/>
          <w:color w:val="000000"/>
          <w:sz w:val="22"/>
          <w:szCs w:val="22"/>
          <w:rtl/>
        </w:rPr>
        <w:t xml:space="preserve"> مكة </w:t>
      </w:r>
      <w:r w:rsidRPr="002B505A">
        <w:rPr>
          <w:rStyle w:val="normaltextrun"/>
          <w:rFonts w:asciiTheme="majorBidi" w:hAnsiTheme="majorBidi" w:cstheme="majorBidi"/>
          <w:color w:val="000000"/>
          <w:sz w:val="22"/>
          <w:szCs w:val="22"/>
          <w:rtl/>
          <w:lang w:val="en-US"/>
        </w:rPr>
        <w:t>–</w:t>
      </w:r>
      <w:r w:rsidRPr="002B505A">
        <w:rPr>
          <w:rStyle w:val="normaltextrun"/>
          <w:rFonts w:asciiTheme="majorBidi" w:hAnsiTheme="majorBidi" w:cstheme="majorBidi"/>
          <w:color w:val="000000"/>
          <w:sz w:val="22"/>
          <w:szCs w:val="22"/>
          <w:rtl/>
        </w:rPr>
        <w:t xml:space="preserve"> العربية السعودية ٢٠١٩ </w:t>
      </w:r>
      <w:r w:rsidRPr="002B505A">
        <w:rPr>
          <w:rStyle w:val="eop"/>
          <w:rFonts w:asciiTheme="majorBidi" w:hAnsiTheme="majorBidi" w:cstheme="majorBidi"/>
          <w:color w:val="000000"/>
          <w:sz w:val="22"/>
          <w:szCs w:val="22"/>
          <w:rtl/>
        </w:rPr>
        <w:t> </w:t>
      </w:r>
    </w:p>
    <w:p w14:paraId="7982329D" w14:textId="77777777" w:rsidR="007A3EF9" w:rsidRPr="002B505A" w:rsidRDefault="007A3EF9" w:rsidP="007A3EF9">
      <w:pPr>
        <w:pStyle w:val="paragraph"/>
        <w:shd w:val="clear" w:color="auto" w:fill="FEFEFE"/>
        <w:bidi/>
        <w:spacing w:before="0" w:beforeAutospacing="0" w:after="0" w:afterAutospacing="0"/>
        <w:jc w:val="both"/>
        <w:textAlignment w:val="baseline"/>
        <w:rPr>
          <w:rFonts w:asciiTheme="majorBidi" w:hAnsiTheme="majorBidi" w:cstheme="majorBidi"/>
          <w:sz w:val="22"/>
          <w:szCs w:val="22"/>
          <w:rtl/>
        </w:rPr>
      </w:pPr>
      <w:r w:rsidRPr="002B505A">
        <w:rPr>
          <w:rStyle w:val="normaltextrun"/>
          <w:rFonts w:asciiTheme="majorBidi" w:hAnsiTheme="majorBidi" w:cstheme="majorBidi"/>
          <w:color w:val="000000"/>
          <w:sz w:val="22"/>
          <w:szCs w:val="22"/>
          <w:rtl/>
          <w:lang w:val="en-US"/>
        </w:rPr>
        <w:t xml:space="preserve">- </w:t>
      </w:r>
      <w:r w:rsidRPr="002B505A">
        <w:rPr>
          <w:rStyle w:val="normaltextrun"/>
          <w:rFonts w:asciiTheme="majorBidi" w:hAnsiTheme="majorBidi" w:cstheme="majorBidi"/>
          <w:color w:val="000000"/>
          <w:sz w:val="22"/>
          <w:szCs w:val="22"/>
          <w:rtl/>
        </w:rPr>
        <w:t xml:space="preserve">سياسة النزاهة الاكاديمية، الجامعة الهاشمية، الزرقاء </w:t>
      </w:r>
      <w:r w:rsidRPr="002B505A">
        <w:rPr>
          <w:rStyle w:val="normaltextrun"/>
          <w:rFonts w:asciiTheme="majorBidi" w:hAnsiTheme="majorBidi" w:cstheme="majorBidi"/>
          <w:color w:val="000000"/>
          <w:sz w:val="22"/>
          <w:szCs w:val="22"/>
          <w:rtl/>
          <w:lang w:val="en-US"/>
        </w:rPr>
        <w:t>–</w:t>
      </w:r>
      <w:r w:rsidRPr="002B505A">
        <w:rPr>
          <w:rStyle w:val="normaltextrun"/>
          <w:rFonts w:asciiTheme="majorBidi" w:hAnsiTheme="majorBidi" w:cstheme="majorBidi"/>
          <w:color w:val="000000"/>
          <w:sz w:val="22"/>
          <w:szCs w:val="22"/>
          <w:rtl/>
        </w:rPr>
        <w:t xml:space="preserve"> الأردن، ٢٠٢٢ </w:t>
      </w:r>
      <w:r w:rsidRPr="002B505A">
        <w:rPr>
          <w:rStyle w:val="eop"/>
          <w:rFonts w:asciiTheme="majorBidi" w:hAnsiTheme="majorBidi" w:cstheme="majorBidi"/>
          <w:color w:val="000000"/>
          <w:sz w:val="22"/>
          <w:szCs w:val="22"/>
          <w:rtl/>
        </w:rPr>
        <w:t> </w:t>
      </w:r>
    </w:p>
    <w:p w14:paraId="12DCA15B" w14:textId="77777777" w:rsidR="007A3EF9" w:rsidRPr="002B505A" w:rsidRDefault="007A3EF9" w:rsidP="007A3EF9">
      <w:pPr>
        <w:pStyle w:val="paragraph"/>
        <w:bidi/>
        <w:spacing w:before="0" w:beforeAutospacing="0" w:after="0" w:afterAutospacing="0"/>
        <w:jc w:val="both"/>
        <w:textAlignment w:val="baseline"/>
        <w:rPr>
          <w:rFonts w:asciiTheme="majorBidi" w:hAnsiTheme="majorBidi" w:cstheme="majorBidi"/>
          <w:sz w:val="22"/>
          <w:szCs w:val="22"/>
          <w:rtl/>
        </w:rPr>
      </w:pPr>
      <w:r w:rsidRPr="002B505A">
        <w:rPr>
          <w:rStyle w:val="eop"/>
          <w:rFonts w:asciiTheme="majorBidi" w:hAnsiTheme="majorBidi" w:cstheme="majorBidi"/>
          <w:color w:val="000000"/>
          <w:sz w:val="22"/>
          <w:szCs w:val="22"/>
          <w:rtl/>
        </w:rPr>
        <w:t> </w:t>
      </w:r>
    </w:p>
    <w:p w14:paraId="386A47DA" w14:textId="7C14C52C" w:rsidR="002E66FD" w:rsidRPr="00CF69A7" w:rsidRDefault="002E66FD" w:rsidP="002E66FD">
      <w:pPr>
        <w:pStyle w:val="ListParagraph"/>
        <w:ind w:left="-112"/>
        <w:jc w:val="center"/>
        <w:rPr>
          <w:rFonts w:asciiTheme="majorBidi" w:hAnsiTheme="majorBidi" w:cstheme="majorBidi"/>
          <w:b/>
          <w:bCs/>
          <w:sz w:val="28"/>
          <w:szCs w:val="28"/>
          <w:rtl/>
        </w:rPr>
      </w:pPr>
    </w:p>
    <w:sectPr w:rsidR="002E66FD" w:rsidRPr="00CF69A7" w:rsidSect="003B3134">
      <w:pgSz w:w="11906" w:h="16838"/>
      <w:pgMar w:top="567"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6017B" w14:textId="77777777" w:rsidR="00214F24" w:rsidRDefault="00214F24" w:rsidP="00885D88">
      <w:pPr>
        <w:spacing w:after="0" w:line="240" w:lineRule="auto"/>
      </w:pPr>
      <w:r>
        <w:separator/>
      </w:r>
    </w:p>
  </w:endnote>
  <w:endnote w:type="continuationSeparator" w:id="0">
    <w:p w14:paraId="1B402C4E" w14:textId="77777777" w:rsidR="00214F24" w:rsidRDefault="00214F24" w:rsidP="00885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35 Ligh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156290"/>
      <w:docPartObj>
        <w:docPartGallery w:val="Page Numbers (Bottom of Page)"/>
        <w:docPartUnique/>
      </w:docPartObj>
    </w:sdtPr>
    <w:sdtContent>
      <w:sdt>
        <w:sdtPr>
          <w:id w:val="-1769616900"/>
          <w:docPartObj>
            <w:docPartGallery w:val="Page Numbers (Top of Page)"/>
            <w:docPartUnique/>
          </w:docPartObj>
        </w:sdtPr>
        <w:sdtContent>
          <w:p w14:paraId="19DCA622" w14:textId="77777777" w:rsidR="007328F8" w:rsidRDefault="007328F8" w:rsidP="00A70BBA">
            <w:pPr>
              <w:pStyle w:val="Footer"/>
              <w:bidi w:val="0"/>
              <w:jc w:val="right"/>
            </w:pPr>
            <w:r>
              <w:t>Page</w:t>
            </w:r>
            <w:r>
              <w:rPr>
                <w:rtl/>
                <w:lang w:val="ar-SA"/>
              </w:rPr>
              <w:t xml:space="preserve"> </w:t>
            </w:r>
            <w:r>
              <w:rPr>
                <w:b/>
                <w:bCs/>
                <w:sz w:val="24"/>
                <w:szCs w:val="24"/>
              </w:rPr>
              <w:fldChar w:fldCharType="begin"/>
            </w:r>
            <w:r>
              <w:rPr>
                <w:b/>
                <w:bCs/>
              </w:rPr>
              <w:instrText>PAGE</w:instrText>
            </w:r>
            <w:r>
              <w:rPr>
                <w:b/>
                <w:bCs/>
                <w:sz w:val="24"/>
                <w:szCs w:val="24"/>
              </w:rPr>
              <w:fldChar w:fldCharType="separate"/>
            </w:r>
            <w:r w:rsidR="00DA6FB0">
              <w:rPr>
                <w:b/>
                <w:bCs/>
                <w:noProof/>
                <w:sz w:val="24"/>
                <w:szCs w:val="24"/>
              </w:rPr>
              <w:t>5</w:t>
            </w:r>
            <w:r>
              <w:rPr>
                <w:b/>
                <w:bCs/>
                <w:sz w:val="24"/>
                <w:szCs w:val="24"/>
              </w:rPr>
              <w:fldChar w:fldCharType="end"/>
            </w:r>
            <w:r>
              <w:rPr>
                <w:rtl/>
                <w:lang w:val="ar-SA"/>
              </w:rPr>
              <w:t xml:space="preserve"> </w:t>
            </w:r>
            <w:r>
              <w:t>of</w:t>
            </w:r>
            <w:r>
              <w:rPr>
                <w:rtl/>
                <w:lang w:val="ar-SA"/>
              </w:rPr>
              <w:t xml:space="preserve"> </w:t>
            </w:r>
            <w:r>
              <w:rPr>
                <w:b/>
                <w:bCs/>
                <w:sz w:val="24"/>
                <w:szCs w:val="24"/>
              </w:rPr>
              <w:fldChar w:fldCharType="begin"/>
            </w:r>
            <w:r>
              <w:rPr>
                <w:b/>
                <w:bCs/>
              </w:rPr>
              <w:instrText>NUMPAGES</w:instrText>
            </w:r>
            <w:r>
              <w:rPr>
                <w:b/>
                <w:bCs/>
                <w:sz w:val="24"/>
                <w:szCs w:val="24"/>
              </w:rPr>
              <w:fldChar w:fldCharType="separate"/>
            </w:r>
            <w:r w:rsidR="00DA6FB0">
              <w:rPr>
                <w:b/>
                <w:bCs/>
                <w:noProof/>
                <w:sz w:val="24"/>
                <w:szCs w:val="24"/>
              </w:rPr>
              <w:t>8</w:t>
            </w:r>
            <w:r>
              <w:rPr>
                <w:b/>
                <w:bCs/>
                <w:sz w:val="24"/>
                <w:szCs w:val="24"/>
              </w:rPr>
              <w:fldChar w:fldCharType="end"/>
            </w:r>
          </w:p>
        </w:sdtContent>
      </w:sdt>
    </w:sdtContent>
  </w:sdt>
  <w:p w14:paraId="40DE1CE6" w14:textId="77777777" w:rsidR="007328F8" w:rsidRDefault="00732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8266D" w14:textId="77777777" w:rsidR="00214F24" w:rsidRDefault="00214F24" w:rsidP="00885D88">
      <w:pPr>
        <w:spacing w:after="0" w:line="240" w:lineRule="auto"/>
      </w:pPr>
      <w:r>
        <w:separator/>
      </w:r>
    </w:p>
  </w:footnote>
  <w:footnote w:type="continuationSeparator" w:id="0">
    <w:p w14:paraId="08542308" w14:textId="77777777" w:rsidR="00214F24" w:rsidRDefault="00214F24" w:rsidP="00885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167"/>
    <w:multiLevelType w:val="hybridMultilevel"/>
    <w:tmpl w:val="8CB0BEC6"/>
    <w:lvl w:ilvl="0" w:tplc="F24E4B7E">
      <w:start w:val="1"/>
      <w:numFmt w:val="decimal"/>
      <w:lvlText w:val="%1."/>
      <w:lvlJc w:val="left"/>
      <w:pPr>
        <w:ind w:left="732" w:hanging="372"/>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31C791F"/>
    <w:multiLevelType w:val="hybridMultilevel"/>
    <w:tmpl w:val="EBC801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3CE34BB"/>
    <w:multiLevelType w:val="hybridMultilevel"/>
    <w:tmpl w:val="07F6B3A0"/>
    <w:lvl w:ilvl="0" w:tplc="667C311A">
      <w:start w:val="1"/>
      <w:numFmt w:val="decimal"/>
      <w:lvlText w:val="%1."/>
      <w:lvlJc w:val="left"/>
      <w:pPr>
        <w:ind w:left="708" w:hanging="672"/>
      </w:pPr>
      <w:rPr>
        <w:rFonts w:hint="default"/>
      </w:rPr>
    </w:lvl>
    <w:lvl w:ilvl="1" w:tplc="20000019" w:tentative="1">
      <w:start w:val="1"/>
      <w:numFmt w:val="lowerLetter"/>
      <w:lvlText w:val="%2."/>
      <w:lvlJc w:val="left"/>
      <w:pPr>
        <w:ind w:left="1116" w:hanging="360"/>
      </w:pPr>
    </w:lvl>
    <w:lvl w:ilvl="2" w:tplc="2000001B" w:tentative="1">
      <w:start w:val="1"/>
      <w:numFmt w:val="lowerRoman"/>
      <w:lvlText w:val="%3."/>
      <w:lvlJc w:val="right"/>
      <w:pPr>
        <w:ind w:left="1836" w:hanging="180"/>
      </w:pPr>
    </w:lvl>
    <w:lvl w:ilvl="3" w:tplc="2000000F" w:tentative="1">
      <w:start w:val="1"/>
      <w:numFmt w:val="decimal"/>
      <w:lvlText w:val="%4."/>
      <w:lvlJc w:val="left"/>
      <w:pPr>
        <w:ind w:left="2556" w:hanging="360"/>
      </w:pPr>
    </w:lvl>
    <w:lvl w:ilvl="4" w:tplc="20000019" w:tentative="1">
      <w:start w:val="1"/>
      <w:numFmt w:val="lowerLetter"/>
      <w:lvlText w:val="%5."/>
      <w:lvlJc w:val="left"/>
      <w:pPr>
        <w:ind w:left="3276" w:hanging="360"/>
      </w:pPr>
    </w:lvl>
    <w:lvl w:ilvl="5" w:tplc="2000001B" w:tentative="1">
      <w:start w:val="1"/>
      <w:numFmt w:val="lowerRoman"/>
      <w:lvlText w:val="%6."/>
      <w:lvlJc w:val="right"/>
      <w:pPr>
        <w:ind w:left="3996" w:hanging="180"/>
      </w:pPr>
    </w:lvl>
    <w:lvl w:ilvl="6" w:tplc="2000000F" w:tentative="1">
      <w:start w:val="1"/>
      <w:numFmt w:val="decimal"/>
      <w:lvlText w:val="%7."/>
      <w:lvlJc w:val="left"/>
      <w:pPr>
        <w:ind w:left="4716" w:hanging="360"/>
      </w:pPr>
    </w:lvl>
    <w:lvl w:ilvl="7" w:tplc="20000019" w:tentative="1">
      <w:start w:val="1"/>
      <w:numFmt w:val="lowerLetter"/>
      <w:lvlText w:val="%8."/>
      <w:lvlJc w:val="left"/>
      <w:pPr>
        <w:ind w:left="5436" w:hanging="360"/>
      </w:pPr>
    </w:lvl>
    <w:lvl w:ilvl="8" w:tplc="2000001B" w:tentative="1">
      <w:start w:val="1"/>
      <w:numFmt w:val="lowerRoman"/>
      <w:lvlText w:val="%9."/>
      <w:lvlJc w:val="right"/>
      <w:pPr>
        <w:ind w:left="6156" w:hanging="180"/>
      </w:pPr>
    </w:lvl>
  </w:abstractNum>
  <w:abstractNum w:abstractNumId="3" w15:restartNumberingAfterBreak="0">
    <w:nsid w:val="04862BF5"/>
    <w:multiLevelType w:val="hybridMultilevel"/>
    <w:tmpl w:val="871E1F80"/>
    <w:lvl w:ilvl="0" w:tplc="5A306A90">
      <w:start w:val="1"/>
      <w:numFmt w:val="decimal"/>
      <w:lvlText w:val="%1."/>
      <w:lvlJc w:val="left"/>
      <w:pPr>
        <w:ind w:left="816" w:hanging="456"/>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4DD4AC4"/>
    <w:multiLevelType w:val="hybridMultilevel"/>
    <w:tmpl w:val="7BDE60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71B4D91"/>
    <w:multiLevelType w:val="hybridMultilevel"/>
    <w:tmpl w:val="0AB289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C3C013E"/>
    <w:multiLevelType w:val="multilevel"/>
    <w:tmpl w:val="CAD62D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804DCD"/>
    <w:multiLevelType w:val="hybridMultilevel"/>
    <w:tmpl w:val="2B221B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B647A31"/>
    <w:multiLevelType w:val="hybridMultilevel"/>
    <w:tmpl w:val="1950975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E7362B2"/>
    <w:multiLevelType w:val="hybridMultilevel"/>
    <w:tmpl w:val="71A8DD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99368B"/>
    <w:multiLevelType w:val="hybridMultilevel"/>
    <w:tmpl w:val="44AC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F1765A"/>
    <w:multiLevelType w:val="hybridMultilevel"/>
    <w:tmpl w:val="46AC9B04"/>
    <w:lvl w:ilvl="0" w:tplc="667C311A">
      <w:start w:val="1"/>
      <w:numFmt w:val="decimal"/>
      <w:lvlText w:val="%1."/>
      <w:lvlJc w:val="left"/>
      <w:pPr>
        <w:ind w:left="708" w:hanging="672"/>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36F16AE"/>
    <w:multiLevelType w:val="hybridMultilevel"/>
    <w:tmpl w:val="864A65C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5EF6C37"/>
    <w:multiLevelType w:val="hybridMultilevel"/>
    <w:tmpl w:val="700008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F674869"/>
    <w:multiLevelType w:val="multilevel"/>
    <w:tmpl w:val="54C6C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1C60A1"/>
    <w:multiLevelType w:val="hybridMultilevel"/>
    <w:tmpl w:val="7A60454C"/>
    <w:lvl w:ilvl="0" w:tplc="F24E4B7E">
      <w:start w:val="1"/>
      <w:numFmt w:val="decimal"/>
      <w:lvlText w:val="%1."/>
      <w:lvlJc w:val="left"/>
      <w:pPr>
        <w:ind w:left="732" w:hanging="372"/>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1246853"/>
    <w:multiLevelType w:val="hybridMultilevel"/>
    <w:tmpl w:val="29E45B1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14D1D3B"/>
    <w:multiLevelType w:val="multilevel"/>
    <w:tmpl w:val="231EAF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7B3A48"/>
    <w:multiLevelType w:val="hybridMultilevel"/>
    <w:tmpl w:val="13223C96"/>
    <w:lvl w:ilvl="0" w:tplc="5A306A90">
      <w:start w:val="1"/>
      <w:numFmt w:val="decimal"/>
      <w:lvlText w:val="%1."/>
      <w:lvlJc w:val="left"/>
      <w:pPr>
        <w:ind w:left="816" w:hanging="456"/>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A0D3349"/>
    <w:multiLevelType w:val="multilevel"/>
    <w:tmpl w:val="6ACC6C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FC5174"/>
    <w:multiLevelType w:val="multilevel"/>
    <w:tmpl w:val="20F0D9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BC6C30"/>
    <w:multiLevelType w:val="hybridMultilevel"/>
    <w:tmpl w:val="95927F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2BC7A6E"/>
    <w:multiLevelType w:val="hybridMultilevel"/>
    <w:tmpl w:val="1F3CA13A"/>
    <w:lvl w:ilvl="0" w:tplc="96ACAD26">
      <w:start w:val="1"/>
      <w:numFmt w:val="bullet"/>
      <w:pStyle w:val="Heading31"/>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24" w15:restartNumberingAfterBreak="0">
    <w:nsid w:val="434C6F25"/>
    <w:multiLevelType w:val="hybridMultilevel"/>
    <w:tmpl w:val="5D6090D8"/>
    <w:lvl w:ilvl="0" w:tplc="4F0C11D4">
      <w:start w:val="1"/>
      <w:numFmt w:val="decimal"/>
      <w:lvlText w:val="%1."/>
      <w:lvlJc w:val="left"/>
      <w:pPr>
        <w:ind w:left="732" w:hanging="372"/>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79D2860"/>
    <w:multiLevelType w:val="hybridMultilevel"/>
    <w:tmpl w:val="2C9008C4"/>
    <w:lvl w:ilvl="0" w:tplc="20000001">
      <w:start w:val="1"/>
      <w:numFmt w:val="bullet"/>
      <w:lvlText w:val=""/>
      <w:lvlJc w:val="left"/>
      <w:pPr>
        <w:ind w:left="63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8657BFC"/>
    <w:multiLevelType w:val="hybridMultilevel"/>
    <w:tmpl w:val="F1109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F37071"/>
    <w:multiLevelType w:val="hybridMultilevel"/>
    <w:tmpl w:val="C2A0ED3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4E636848"/>
    <w:multiLevelType w:val="hybridMultilevel"/>
    <w:tmpl w:val="42BA3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8F7D8D"/>
    <w:multiLevelType w:val="hybridMultilevel"/>
    <w:tmpl w:val="BA9A5F0E"/>
    <w:lvl w:ilvl="0" w:tplc="4F0C11D4">
      <w:start w:val="1"/>
      <w:numFmt w:val="decimal"/>
      <w:lvlText w:val="%1."/>
      <w:lvlJc w:val="left"/>
      <w:pPr>
        <w:ind w:left="732" w:hanging="372"/>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14A3854"/>
    <w:multiLevelType w:val="hybridMultilevel"/>
    <w:tmpl w:val="AE3A93CC"/>
    <w:lvl w:ilvl="0" w:tplc="F24E4B7E">
      <w:start w:val="1"/>
      <w:numFmt w:val="decimal"/>
      <w:lvlText w:val="%1."/>
      <w:lvlJc w:val="left"/>
      <w:pPr>
        <w:ind w:left="732" w:hanging="372"/>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51643E1B"/>
    <w:multiLevelType w:val="hybridMultilevel"/>
    <w:tmpl w:val="3BFEF304"/>
    <w:lvl w:ilvl="0" w:tplc="0809000F">
      <w:start w:val="1"/>
      <w:numFmt w:val="decimal"/>
      <w:lvlText w:val="%1."/>
      <w:lvlJc w:val="left"/>
      <w:pPr>
        <w:ind w:left="810" w:hanging="360"/>
      </w:p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32" w15:restartNumberingAfterBreak="0">
    <w:nsid w:val="53535001"/>
    <w:multiLevelType w:val="hybridMultilevel"/>
    <w:tmpl w:val="1B7607DC"/>
    <w:lvl w:ilvl="0" w:tplc="4F0C11D4">
      <w:start w:val="1"/>
      <w:numFmt w:val="decimal"/>
      <w:lvlText w:val="%1."/>
      <w:lvlJc w:val="left"/>
      <w:pPr>
        <w:ind w:left="732" w:hanging="372"/>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47F52F7"/>
    <w:multiLevelType w:val="hybridMultilevel"/>
    <w:tmpl w:val="3D1A8D48"/>
    <w:lvl w:ilvl="0" w:tplc="4F0C11D4">
      <w:start w:val="1"/>
      <w:numFmt w:val="decimal"/>
      <w:lvlText w:val="%1."/>
      <w:lvlJc w:val="left"/>
      <w:pPr>
        <w:ind w:left="732" w:hanging="372"/>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5F6E4587"/>
    <w:multiLevelType w:val="hybridMultilevel"/>
    <w:tmpl w:val="08F887B0"/>
    <w:lvl w:ilvl="0" w:tplc="0409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5" w15:restartNumberingAfterBreak="0">
    <w:nsid w:val="64D9297F"/>
    <w:multiLevelType w:val="hybridMultilevel"/>
    <w:tmpl w:val="6E8EC8D4"/>
    <w:lvl w:ilvl="0" w:tplc="726AB07E">
      <w:start w:val="1"/>
      <w:numFmt w:val="decimal"/>
      <w:lvlText w:val="%1."/>
      <w:lvlJc w:val="left"/>
      <w:pPr>
        <w:ind w:left="732" w:hanging="372"/>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6513472C"/>
    <w:multiLevelType w:val="hybridMultilevel"/>
    <w:tmpl w:val="45E4D0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66006AAB"/>
    <w:multiLevelType w:val="multilevel"/>
    <w:tmpl w:val="E47272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A751F5"/>
    <w:multiLevelType w:val="hybridMultilevel"/>
    <w:tmpl w:val="C8C23006"/>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6B892B20"/>
    <w:multiLevelType w:val="hybridMultilevel"/>
    <w:tmpl w:val="581EE398"/>
    <w:lvl w:ilvl="0" w:tplc="F24E4B7E">
      <w:start w:val="1"/>
      <w:numFmt w:val="decimal"/>
      <w:lvlText w:val="%1."/>
      <w:lvlJc w:val="left"/>
      <w:pPr>
        <w:ind w:left="732" w:hanging="372"/>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6DE835D0"/>
    <w:multiLevelType w:val="multilevel"/>
    <w:tmpl w:val="45D08B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CE56C5"/>
    <w:multiLevelType w:val="multilevel"/>
    <w:tmpl w:val="FE9679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6172BA"/>
    <w:multiLevelType w:val="multilevel"/>
    <w:tmpl w:val="1FA8DB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499335">
    <w:abstractNumId w:val="18"/>
  </w:num>
  <w:num w:numId="2" w16cid:durableId="1019310490">
    <w:abstractNumId w:val="25"/>
  </w:num>
  <w:num w:numId="3" w16cid:durableId="1436440464">
    <w:abstractNumId w:val="23"/>
  </w:num>
  <w:num w:numId="4" w16cid:durableId="1144157181">
    <w:abstractNumId w:val="5"/>
  </w:num>
  <w:num w:numId="5" w16cid:durableId="840505315">
    <w:abstractNumId w:val="7"/>
  </w:num>
  <w:num w:numId="6" w16cid:durableId="1984581730">
    <w:abstractNumId w:val="4"/>
  </w:num>
  <w:num w:numId="7" w16cid:durableId="680090666">
    <w:abstractNumId w:val="28"/>
  </w:num>
  <w:num w:numId="8" w16cid:durableId="1073504960">
    <w:abstractNumId w:val="13"/>
  </w:num>
  <w:num w:numId="9" w16cid:durableId="170418483">
    <w:abstractNumId w:val="8"/>
  </w:num>
  <w:num w:numId="10" w16cid:durableId="1665007960">
    <w:abstractNumId w:val="22"/>
  </w:num>
  <w:num w:numId="11" w16cid:durableId="2101872395">
    <w:abstractNumId w:val="34"/>
  </w:num>
  <w:num w:numId="12" w16cid:durableId="1030834681">
    <w:abstractNumId w:val="26"/>
  </w:num>
  <w:num w:numId="13" w16cid:durableId="1758593498">
    <w:abstractNumId w:val="9"/>
  </w:num>
  <w:num w:numId="14" w16cid:durableId="1936479986">
    <w:abstractNumId w:val="31"/>
  </w:num>
  <w:num w:numId="15" w16cid:durableId="1773819219">
    <w:abstractNumId w:val="12"/>
  </w:num>
  <w:num w:numId="16" w16cid:durableId="584267743">
    <w:abstractNumId w:val="16"/>
  </w:num>
  <w:num w:numId="17" w16cid:durableId="15161554">
    <w:abstractNumId w:val="33"/>
  </w:num>
  <w:num w:numId="18" w16cid:durableId="2000620369">
    <w:abstractNumId w:val="29"/>
  </w:num>
  <w:num w:numId="19" w16cid:durableId="971522825">
    <w:abstractNumId w:val="27"/>
  </w:num>
  <w:num w:numId="20" w16cid:durableId="1651472453">
    <w:abstractNumId w:val="24"/>
  </w:num>
  <w:num w:numId="21" w16cid:durableId="21370672">
    <w:abstractNumId w:val="32"/>
  </w:num>
  <w:num w:numId="22" w16cid:durableId="306398203">
    <w:abstractNumId w:val="2"/>
  </w:num>
  <w:num w:numId="23" w16cid:durableId="239290596">
    <w:abstractNumId w:val="11"/>
  </w:num>
  <w:num w:numId="24" w16cid:durableId="958142604">
    <w:abstractNumId w:val="0"/>
  </w:num>
  <w:num w:numId="25" w16cid:durableId="364866803">
    <w:abstractNumId w:val="39"/>
  </w:num>
  <w:num w:numId="26" w16cid:durableId="1316952908">
    <w:abstractNumId w:val="30"/>
  </w:num>
  <w:num w:numId="27" w16cid:durableId="334261106">
    <w:abstractNumId w:val="15"/>
  </w:num>
  <w:num w:numId="28" w16cid:durableId="611479006">
    <w:abstractNumId w:val="3"/>
  </w:num>
  <w:num w:numId="29" w16cid:durableId="1931766959">
    <w:abstractNumId w:val="19"/>
  </w:num>
  <w:num w:numId="30" w16cid:durableId="1813054471">
    <w:abstractNumId w:val="35"/>
  </w:num>
  <w:num w:numId="31" w16cid:durableId="1520775481">
    <w:abstractNumId w:val="14"/>
  </w:num>
  <w:num w:numId="32" w16cid:durableId="612401067">
    <w:abstractNumId w:val="6"/>
  </w:num>
  <w:num w:numId="33" w16cid:durableId="158664729">
    <w:abstractNumId w:val="37"/>
  </w:num>
  <w:num w:numId="34" w16cid:durableId="1151478902">
    <w:abstractNumId w:val="42"/>
  </w:num>
  <w:num w:numId="35" w16cid:durableId="1871797535">
    <w:abstractNumId w:val="20"/>
  </w:num>
  <w:num w:numId="36" w16cid:durableId="1165588838">
    <w:abstractNumId w:val="41"/>
  </w:num>
  <w:num w:numId="37" w16cid:durableId="59716121">
    <w:abstractNumId w:val="40"/>
  </w:num>
  <w:num w:numId="38" w16cid:durableId="668950478">
    <w:abstractNumId w:val="21"/>
  </w:num>
  <w:num w:numId="39" w16cid:durableId="432822103">
    <w:abstractNumId w:val="17"/>
  </w:num>
  <w:num w:numId="40" w16cid:durableId="450244451">
    <w:abstractNumId w:val="38"/>
  </w:num>
  <w:num w:numId="41" w16cid:durableId="1031493814">
    <w:abstractNumId w:val="1"/>
  </w:num>
  <w:num w:numId="42" w16cid:durableId="1027827699">
    <w:abstractNumId w:val="10"/>
  </w:num>
  <w:num w:numId="43" w16cid:durableId="121074457">
    <w:abstractNumId w:val="3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readOnly" w:enforcement="0"/>
  <w:autoFormatOverride/>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UwtzAwMzE3MTA3NTJV0lEKTi0uzszPAykwMasFAJUyFQstAAAA"/>
  </w:docVars>
  <w:rsids>
    <w:rsidRoot w:val="006D08F1"/>
    <w:rsid w:val="000010C8"/>
    <w:rsid w:val="00002093"/>
    <w:rsid w:val="000022EB"/>
    <w:rsid w:val="00005ED2"/>
    <w:rsid w:val="00010917"/>
    <w:rsid w:val="00010CFD"/>
    <w:rsid w:val="00023E4C"/>
    <w:rsid w:val="000242A3"/>
    <w:rsid w:val="00025586"/>
    <w:rsid w:val="00027B15"/>
    <w:rsid w:val="00033049"/>
    <w:rsid w:val="000330B7"/>
    <w:rsid w:val="00043343"/>
    <w:rsid w:val="00046E3F"/>
    <w:rsid w:val="0005201B"/>
    <w:rsid w:val="00054486"/>
    <w:rsid w:val="000572DD"/>
    <w:rsid w:val="0006145B"/>
    <w:rsid w:val="00063DB5"/>
    <w:rsid w:val="00064633"/>
    <w:rsid w:val="00065CB2"/>
    <w:rsid w:val="000726BD"/>
    <w:rsid w:val="00073D4C"/>
    <w:rsid w:val="00080B72"/>
    <w:rsid w:val="00087D24"/>
    <w:rsid w:val="0009390E"/>
    <w:rsid w:val="000A0B4E"/>
    <w:rsid w:val="000A61AB"/>
    <w:rsid w:val="000A7367"/>
    <w:rsid w:val="000B11CB"/>
    <w:rsid w:val="000B3ECC"/>
    <w:rsid w:val="000B618D"/>
    <w:rsid w:val="000B7393"/>
    <w:rsid w:val="000C44BE"/>
    <w:rsid w:val="000D6AA2"/>
    <w:rsid w:val="000D79B6"/>
    <w:rsid w:val="000D7C1E"/>
    <w:rsid w:val="000E2C1B"/>
    <w:rsid w:val="000E6129"/>
    <w:rsid w:val="001038B4"/>
    <w:rsid w:val="00103B7E"/>
    <w:rsid w:val="001072FA"/>
    <w:rsid w:val="00111864"/>
    <w:rsid w:val="0011746B"/>
    <w:rsid w:val="00123577"/>
    <w:rsid w:val="00125602"/>
    <w:rsid w:val="00125BA3"/>
    <w:rsid w:val="00126BA2"/>
    <w:rsid w:val="001272DC"/>
    <w:rsid w:val="001308A7"/>
    <w:rsid w:val="00133458"/>
    <w:rsid w:val="0013589C"/>
    <w:rsid w:val="00135F41"/>
    <w:rsid w:val="00146929"/>
    <w:rsid w:val="00150EE6"/>
    <w:rsid w:val="00153035"/>
    <w:rsid w:val="00155845"/>
    <w:rsid w:val="00164060"/>
    <w:rsid w:val="001669F2"/>
    <w:rsid w:val="00167D7E"/>
    <w:rsid w:val="00170BEA"/>
    <w:rsid w:val="001722DF"/>
    <w:rsid w:val="00172594"/>
    <w:rsid w:val="0019584A"/>
    <w:rsid w:val="001A097C"/>
    <w:rsid w:val="001B04A8"/>
    <w:rsid w:val="001E1EC2"/>
    <w:rsid w:val="001E201C"/>
    <w:rsid w:val="001E387E"/>
    <w:rsid w:val="001E40A7"/>
    <w:rsid w:val="001E411F"/>
    <w:rsid w:val="001E68E7"/>
    <w:rsid w:val="001F36B5"/>
    <w:rsid w:val="001F61A7"/>
    <w:rsid w:val="00203FA0"/>
    <w:rsid w:val="0020648E"/>
    <w:rsid w:val="0020699F"/>
    <w:rsid w:val="00206A63"/>
    <w:rsid w:val="00207E79"/>
    <w:rsid w:val="00210AEB"/>
    <w:rsid w:val="00211372"/>
    <w:rsid w:val="0021210F"/>
    <w:rsid w:val="002144E3"/>
    <w:rsid w:val="00214F24"/>
    <w:rsid w:val="00223304"/>
    <w:rsid w:val="00230898"/>
    <w:rsid w:val="002334BE"/>
    <w:rsid w:val="00244D05"/>
    <w:rsid w:val="002457EE"/>
    <w:rsid w:val="00246FE8"/>
    <w:rsid w:val="00257DAD"/>
    <w:rsid w:val="0026683E"/>
    <w:rsid w:val="00270703"/>
    <w:rsid w:val="0027707B"/>
    <w:rsid w:val="0028092B"/>
    <w:rsid w:val="002816F6"/>
    <w:rsid w:val="0028372B"/>
    <w:rsid w:val="00287004"/>
    <w:rsid w:val="002941DB"/>
    <w:rsid w:val="0029591E"/>
    <w:rsid w:val="00295E76"/>
    <w:rsid w:val="002A0F00"/>
    <w:rsid w:val="002A5200"/>
    <w:rsid w:val="002A74E8"/>
    <w:rsid w:val="002A7D0D"/>
    <w:rsid w:val="002B12D6"/>
    <w:rsid w:val="002C78D3"/>
    <w:rsid w:val="002C7BF1"/>
    <w:rsid w:val="002D15B7"/>
    <w:rsid w:val="002D39D8"/>
    <w:rsid w:val="002D4552"/>
    <w:rsid w:val="002D6EE2"/>
    <w:rsid w:val="002E04E7"/>
    <w:rsid w:val="002E1FE4"/>
    <w:rsid w:val="002E200D"/>
    <w:rsid w:val="002E66FD"/>
    <w:rsid w:val="002F26A4"/>
    <w:rsid w:val="002F50D2"/>
    <w:rsid w:val="002F6B3D"/>
    <w:rsid w:val="0030085E"/>
    <w:rsid w:val="00306E5A"/>
    <w:rsid w:val="00314AF5"/>
    <w:rsid w:val="00321340"/>
    <w:rsid w:val="0032237A"/>
    <w:rsid w:val="003258DD"/>
    <w:rsid w:val="00327045"/>
    <w:rsid w:val="00330055"/>
    <w:rsid w:val="00354540"/>
    <w:rsid w:val="00355FBF"/>
    <w:rsid w:val="00356646"/>
    <w:rsid w:val="00356BE7"/>
    <w:rsid w:val="00357AE0"/>
    <w:rsid w:val="00360247"/>
    <w:rsid w:val="0036374D"/>
    <w:rsid w:val="00372FCA"/>
    <w:rsid w:val="0039422A"/>
    <w:rsid w:val="003953EA"/>
    <w:rsid w:val="003A0C88"/>
    <w:rsid w:val="003A7908"/>
    <w:rsid w:val="003A7CBB"/>
    <w:rsid w:val="003B0485"/>
    <w:rsid w:val="003B3134"/>
    <w:rsid w:val="003B36AA"/>
    <w:rsid w:val="003B36B1"/>
    <w:rsid w:val="003B3778"/>
    <w:rsid w:val="003B3B06"/>
    <w:rsid w:val="003C2636"/>
    <w:rsid w:val="003C4437"/>
    <w:rsid w:val="003C4F3B"/>
    <w:rsid w:val="003C7C36"/>
    <w:rsid w:val="003D0197"/>
    <w:rsid w:val="003D0616"/>
    <w:rsid w:val="003D318B"/>
    <w:rsid w:val="003D521D"/>
    <w:rsid w:val="003F4CFC"/>
    <w:rsid w:val="003F7DE4"/>
    <w:rsid w:val="004039C3"/>
    <w:rsid w:val="00406C25"/>
    <w:rsid w:val="00412D5A"/>
    <w:rsid w:val="0041519A"/>
    <w:rsid w:val="00416D5A"/>
    <w:rsid w:val="00420BA1"/>
    <w:rsid w:val="00430420"/>
    <w:rsid w:val="00431305"/>
    <w:rsid w:val="004320B2"/>
    <w:rsid w:val="00432A8D"/>
    <w:rsid w:val="00442454"/>
    <w:rsid w:val="004429B2"/>
    <w:rsid w:val="00447412"/>
    <w:rsid w:val="00447B2F"/>
    <w:rsid w:val="00447BB3"/>
    <w:rsid w:val="004670C9"/>
    <w:rsid w:val="00473AAC"/>
    <w:rsid w:val="00475A2A"/>
    <w:rsid w:val="00476888"/>
    <w:rsid w:val="004811F0"/>
    <w:rsid w:val="00481FD2"/>
    <w:rsid w:val="00494B4A"/>
    <w:rsid w:val="004966AD"/>
    <w:rsid w:val="004A054B"/>
    <w:rsid w:val="004A09B2"/>
    <w:rsid w:val="004A1721"/>
    <w:rsid w:val="004A1CC1"/>
    <w:rsid w:val="004A3A10"/>
    <w:rsid w:val="004A623B"/>
    <w:rsid w:val="004A7D0D"/>
    <w:rsid w:val="004B38DF"/>
    <w:rsid w:val="004B5B6E"/>
    <w:rsid w:val="004B5B98"/>
    <w:rsid w:val="004C483F"/>
    <w:rsid w:val="004C6DC8"/>
    <w:rsid w:val="004D3030"/>
    <w:rsid w:val="004D3204"/>
    <w:rsid w:val="004E1B0E"/>
    <w:rsid w:val="004E4608"/>
    <w:rsid w:val="004E7819"/>
    <w:rsid w:val="004F0510"/>
    <w:rsid w:val="004F2C2D"/>
    <w:rsid w:val="005013F3"/>
    <w:rsid w:val="0050207D"/>
    <w:rsid w:val="00503191"/>
    <w:rsid w:val="00504512"/>
    <w:rsid w:val="005059C9"/>
    <w:rsid w:val="0050698F"/>
    <w:rsid w:val="0050754D"/>
    <w:rsid w:val="00510424"/>
    <w:rsid w:val="005113C3"/>
    <w:rsid w:val="00520784"/>
    <w:rsid w:val="00521607"/>
    <w:rsid w:val="00527AA0"/>
    <w:rsid w:val="005303F0"/>
    <w:rsid w:val="00530B9F"/>
    <w:rsid w:val="00530F07"/>
    <w:rsid w:val="005329A0"/>
    <w:rsid w:val="00533991"/>
    <w:rsid w:val="00536FBB"/>
    <w:rsid w:val="005414E6"/>
    <w:rsid w:val="005415DB"/>
    <w:rsid w:val="00545CBE"/>
    <w:rsid w:val="005516F4"/>
    <w:rsid w:val="00552851"/>
    <w:rsid w:val="00552B3F"/>
    <w:rsid w:val="00553005"/>
    <w:rsid w:val="005542F5"/>
    <w:rsid w:val="00555858"/>
    <w:rsid w:val="0056216F"/>
    <w:rsid w:val="00563884"/>
    <w:rsid w:val="005703D8"/>
    <w:rsid w:val="00571F2A"/>
    <w:rsid w:val="0058050B"/>
    <w:rsid w:val="00581030"/>
    <w:rsid w:val="0058442D"/>
    <w:rsid w:val="00586E35"/>
    <w:rsid w:val="00591554"/>
    <w:rsid w:val="005A526A"/>
    <w:rsid w:val="005B12D9"/>
    <w:rsid w:val="005B319C"/>
    <w:rsid w:val="005C6C8A"/>
    <w:rsid w:val="005D0C39"/>
    <w:rsid w:val="005D3835"/>
    <w:rsid w:val="005D57FB"/>
    <w:rsid w:val="005D6900"/>
    <w:rsid w:val="005D7675"/>
    <w:rsid w:val="005E4BC0"/>
    <w:rsid w:val="005F3F85"/>
    <w:rsid w:val="005F5271"/>
    <w:rsid w:val="00603694"/>
    <w:rsid w:val="00616500"/>
    <w:rsid w:val="0061796C"/>
    <w:rsid w:val="00625A93"/>
    <w:rsid w:val="00626F79"/>
    <w:rsid w:val="00633E91"/>
    <w:rsid w:val="006413A7"/>
    <w:rsid w:val="00643E88"/>
    <w:rsid w:val="006470EF"/>
    <w:rsid w:val="006514FF"/>
    <w:rsid w:val="006519DB"/>
    <w:rsid w:val="00653FDB"/>
    <w:rsid w:val="00660152"/>
    <w:rsid w:val="006617D3"/>
    <w:rsid w:val="006731D6"/>
    <w:rsid w:val="006744C8"/>
    <w:rsid w:val="00675AD4"/>
    <w:rsid w:val="0068078B"/>
    <w:rsid w:val="00681BCA"/>
    <w:rsid w:val="00684631"/>
    <w:rsid w:val="0068554E"/>
    <w:rsid w:val="006855E8"/>
    <w:rsid w:val="00696EE4"/>
    <w:rsid w:val="00697081"/>
    <w:rsid w:val="006A012B"/>
    <w:rsid w:val="006A019F"/>
    <w:rsid w:val="006A32CF"/>
    <w:rsid w:val="006B619E"/>
    <w:rsid w:val="006C0BC9"/>
    <w:rsid w:val="006C3FB6"/>
    <w:rsid w:val="006C4EB7"/>
    <w:rsid w:val="006C4F6E"/>
    <w:rsid w:val="006C708A"/>
    <w:rsid w:val="006C7CD3"/>
    <w:rsid w:val="006D01BA"/>
    <w:rsid w:val="006D04D9"/>
    <w:rsid w:val="006D08F1"/>
    <w:rsid w:val="006D0EF5"/>
    <w:rsid w:val="006D1F94"/>
    <w:rsid w:val="006D5BD4"/>
    <w:rsid w:val="006E287A"/>
    <w:rsid w:val="006E3145"/>
    <w:rsid w:val="006F0D5E"/>
    <w:rsid w:val="006F1E33"/>
    <w:rsid w:val="006F6B89"/>
    <w:rsid w:val="00701AD7"/>
    <w:rsid w:val="00703D52"/>
    <w:rsid w:val="00704BEF"/>
    <w:rsid w:val="00707C9A"/>
    <w:rsid w:val="00712E0B"/>
    <w:rsid w:val="00712F80"/>
    <w:rsid w:val="00714C07"/>
    <w:rsid w:val="007152B2"/>
    <w:rsid w:val="00722388"/>
    <w:rsid w:val="00723352"/>
    <w:rsid w:val="00724FF4"/>
    <w:rsid w:val="00730234"/>
    <w:rsid w:val="007328F8"/>
    <w:rsid w:val="0073431B"/>
    <w:rsid w:val="00745164"/>
    <w:rsid w:val="00746668"/>
    <w:rsid w:val="00750A2C"/>
    <w:rsid w:val="0075130B"/>
    <w:rsid w:val="007535A1"/>
    <w:rsid w:val="00755D1C"/>
    <w:rsid w:val="00757BD7"/>
    <w:rsid w:val="00762C1D"/>
    <w:rsid w:val="00762CE1"/>
    <w:rsid w:val="00780F89"/>
    <w:rsid w:val="00784D8D"/>
    <w:rsid w:val="0079296C"/>
    <w:rsid w:val="00793F9D"/>
    <w:rsid w:val="007A0B3F"/>
    <w:rsid w:val="007A2C1D"/>
    <w:rsid w:val="007A3EF9"/>
    <w:rsid w:val="007A4FC1"/>
    <w:rsid w:val="007B2817"/>
    <w:rsid w:val="007B55F9"/>
    <w:rsid w:val="007C44B6"/>
    <w:rsid w:val="007C5E78"/>
    <w:rsid w:val="007E36EE"/>
    <w:rsid w:val="007E4CFC"/>
    <w:rsid w:val="007F13E5"/>
    <w:rsid w:val="007F6BF5"/>
    <w:rsid w:val="00811A85"/>
    <w:rsid w:val="0081561A"/>
    <w:rsid w:val="00817951"/>
    <w:rsid w:val="00821116"/>
    <w:rsid w:val="00824B0B"/>
    <w:rsid w:val="00827339"/>
    <w:rsid w:val="00827967"/>
    <w:rsid w:val="00832A04"/>
    <w:rsid w:val="00833DCB"/>
    <w:rsid w:val="0084174A"/>
    <w:rsid w:val="00841896"/>
    <w:rsid w:val="00846475"/>
    <w:rsid w:val="00847BD7"/>
    <w:rsid w:val="00854709"/>
    <w:rsid w:val="00856B3B"/>
    <w:rsid w:val="00860694"/>
    <w:rsid w:val="008611AA"/>
    <w:rsid w:val="00861290"/>
    <w:rsid w:val="0086411B"/>
    <w:rsid w:val="00865C8C"/>
    <w:rsid w:val="00873726"/>
    <w:rsid w:val="00874428"/>
    <w:rsid w:val="0087500B"/>
    <w:rsid w:val="00875368"/>
    <w:rsid w:val="00875689"/>
    <w:rsid w:val="00877B88"/>
    <w:rsid w:val="0088493E"/>
    <w:rsid w:val="00885D88"/>
    <w:rsid w:val="00890376"/>
    <w:rsid w:val="0089151B"/>
    <w:rsid w:val="00892B31"/>
    <w:rsid w:val="00893DCF"/>
    <w:rsid w:val="0089687B"/>
    <w:rsid w:val="008A4682"/>
    <w:rsid w:val="008B3CA7"/>
    <w:rsid w:val="008B68B3"/>
    <w:rsid w:val="008B7C39"/>
    <w:rsid w:val="008C3B3C"/>
    <w:rsid w:val="008D54A2"/>
    <w:rsid w:val="008E1B92"/>
    <w:rsid w:val="008E7C9F"/>
    <w:rsid w:val="009001EB"/>
    <w:rsid w:val="0090109A"/>
    <w:rsid w:val="009057ED"/>
    <w:rsid w:val="00906879"/>
    <w:rsid w:val="009124B1"/>
    <w:rsid w:val="00921179"/>
    <w:rsid w:val="00921E10"/>
    <w:rsid w:val="00925260"/>
    <w:rsid w:val="00927FA2"/>
    <w:rsid w:val="009312A7"/>
    <w:rsid w:val="0093190A"/>
    <w:rsid w:val="00933D6D"/>
    <w:rsid w:val="009348E6"/>
    <w:rsid w:val="009358E0"/>
    <w:rsid w:val="00936EFF"/>
    <w:rsid w:val="009423B1"/>
    <w:rsid w:val="00942F8F"/>
    <w:rsid w:val="00961D9B"/>
    <w:rsid w:val="00963BCA"/>
    <w:rsid w:val="00964279"/>
    <w:rsid w:val="00970904"/>
    <w:rsid w:val="00972844"/>
    <w:rsid w:val="00986AB1"/>
    <w:rsid w:val="009878DC"/>
    <w:rsid w:val="00992140"/>
    <w:rsid w:val="00992CBD"/>
    <w:rsid w:val="00993F5A"/>
    <w:rsid w:val="009B42B5"/>
    <w:rsid w:val="009C0268"/>
    <w:rsid w:val="009C3A96"/>
    <w:rsid w:val="009C6AC0"/>
    <w:rsid w:val="009C795E"/>
    <w:rsid w:val="009D1CCF"/>
    <w:rsid w:val="009D4084"/>
    <w:rsid w:val="009D7318"/>
    <w:rsid w:val="009E21A7"/>
    <w:rsid w:val="009E6E67"/>
    <w:rsid w:val="009F0A40"/>
    <w:rsid w:val="009F3C77"/>
    <w:rsid w:val="009F3EAC"/>
    <w:rsid w:val="009F5128"/>
    <w:rsid w:val="009F6E9D"/>
    <w:rsid w:val="00A121D2"/>
    <w:rsid w:val="00A214BC"/>
    <w:rsid w:val="00A32F37"/>
    <w:rsid w:val="00A36993"/>
    <w:rsid w:val="00A44A9C"/>
    <w:rsid w:val="00A4668C"/>
    <w:rsid w:val="00A54DD9"/>
    <w:rsid w:val="00A60DD8"/>
    <w:rsid w:val="00A62776"/>
    <w:rsid w:val="00A6423E"/>
    <w:rsid w:val="00A64336"/>
    <w:rsid w:val="00A656AA"/>
    <w:rsid w:val="00A70BBA"/>
    <w:rsid w:val="00A72F45"/>
    <w:rsid w:val="00A75950"/>
    <w:rsid w:val="00A759EF"/>
    <w:rsid w:val="00A76646"/>
    <w:rsid w:val="00A76F3A"/>
    <w:rsid w:val="00A77DF2"/>
    <w:rsid w:val="00A839C2"/>
    <w:rsid w:val="00A9166D"/>
    <w:rsid w:val="00A92B7C"/>
    <w:rsid w:val="00AA2BDF"/>
    <w:rsid w:val="00AB1224"/>
    <w:rsid w:val="00AD0162"/>
    <w:rsid w:val="00AD3624"/>
    <w:rsid w:val="00AE5C6A"/>
    <w:rsid w:val="00AF0BEE"/>
    <w:rsid w:val="00AF1333"/>
    <w:rsid w:val="00AF3025"/>
    <w:rsid w:val="00AF4339"/>
    <w:rsid w:val="00B03D64"/>
    <w:rsid w:val="00B05EA9"/>
    <w:rsid w:val="00B14C53"/>
    <w:rsid w:val="00B22A67"/>
    <w:rsid w:val="00B23D0C"/>
    <w:rsid w:val="00B23EB1"/>
    <w:rsid w:val="00B271B1"/>
    <w:rsid w:val="00B30F93"/>
    <w:rsid w:val="00B40D0D"/>
    <w:rsid w:val="00B413AF"/>
    <w:rsid w:val="00B430A6"/>
    <w:rsid w:val="00B50E93"/>
    <w:rsid w:val="00B560C7"/>
    <w:rsid w:val="00B7039B"/>
    <w:rsid w:val="00B7112B"/>
    <w:rsid w:val="00B73716"/>
    <w:rsid w:val="00B776AE"/>
    <w:rsid w:val="00B8488C"/>
    <w:rsid w:val="00B85D81"/>
    <w:rsid w:val="00B86D41"/>
    <w:rsid w:val="00B90F83"/>
    <w:rsid w:val="00B94349"/>
    <w:rsid w:val="00BA0766"/>
    <w:rsid w:val="00BA23F2"/>
    <w:rsid w:val="00BA3A6C"/>
    <w:rsid w:val="00BC12A9"/>
    <w:rsid w:val="00BC2DC2"/>
    <w:rsid w:val="00BC4292"/>
    <w:rsid w:val="00BC4D18"/>
    <w:rsid w:val="00BD0182"/>
    <w:rsid w:val="00BD1A3F"/>
    <w:rsid w:val="00BD28BF"/>
    <w:rsid w:val="00BE1E5F"/>
    <w:rsid w:val="00BE2834"/>
    <w:rsid w:val="00BE6FA9"/>
    <w:rsid w:val="00BF22C2"/>
    <w:rsid w:val="00BF56C6"/>
    <w:rsid w:val="00C02C30"/>
    <w:rsid w:val="00C0495D"/>
    <w:rsid w:val="00C100E2"/>
    <w:rsid w:val="00C1117E"/>
    <w:rsid w:val="00C14394"/>
    <w:rsid w:val="00C1492D"/>
    <w:rsid w:val="00C177FF"/>
    <w:rsid w:val="00C328BD"/>
    <w:rsid w:val="00C3443C"/>
    <w:rsid w:val="00C36D12"/>
    <w:rsid w:val="00C4270B"/>
    <w:rsid w:val="00C44027"/>
    <w:rsid w:val="00C447E9"/>
    <w:rsid w:val="00C47C19"/>
    <w:rsid w:val="00C50028"/>
    <w:rsid w:val="00C51F1C"/>
    <w:rsid w:val="00C65F32"/>
    <w:rsid w:val="00C66842"/>
    <w:rsid w:val="00C7276A"/>
    <w:rsid w:val="00C77355"/>
    <w:rsid w:val="00C85036"/>
    <w:rsid w:val="00C90229"/>
    <w:rsid w:val="00C91BB8"/>
    <w:rsid w:val="00C9520C"/>
    <w:rsid w:val="00C961E1"/>
    <w:rsid w:val="00CA46AB"/>
    <w:rsid w:val="00CB493D"/>
    <w:rsid w:val="00CB6596"/>
    <w:rsid w:val="00CC2BF3"/>
    <w:rsid w:val="00CC5AD0"/>
    <w:rsid w:val="00CC5CD6"/>
    <w:rsid w:val="00CD438C"/>
    <w:rsid w:val="00CE1986"/>
    <w:rsid w:val="00CE7663"/>
    <w:rsid w:val="00CF5BE9"/>
    <w:rsid w:val="00CF69A7"/>
    <w:rsid w:val="00D0368E"/>
    <w:rsid w:val="00D055D6"/>
    <w:rsid w:val="00D062E7"/>
    <w:rsid w:val="00D10005"/>
    <w:rsid w:val="00D10599"/>
    <w:rsid w:val="00D2324B"/>
    <w:rsid w:val="00D2695D"/>
    <w:rsid w:val="00D277C2"/>
    <w:rsid w:val="00D2780C"/>
    <w:rsid w:val="00D464BF"/>
    <w:rsid w:val="00D55B49"/>
    <w:rsid w:val="00D614A5"/>
    <w:rsid w:val="00D66265"/>
    <w:rsid w:val="00D71F4A"/>
    <w:rsid w:val="00D777F6"/>
    <w:rsid w:val="00D8117C"/>
    <w:rsid w:val="00D85867"/>
    <w:rsid w:val="00D85A84"/>
    <w:rsid w:val="00D91491"/>
    <w:rsid w:val="00D94B9A"/>
    <w:rsid w:val="00D955DA"/>
    <w:rsid w:val="00D96BD9"/>
    <w:rsid w:val="00DA57D5"/>
    <w:rsid w:val="00DA6FB0"/>
    <w:rsid w:val="00DB0247"/>
    <w:rsid w:val="00DB0987"/>
    <w:rsid w:val="00DB2303"/>
    <w:rsid w:val="00DB26E0"/>
    <w:rsid w:val="00DB2D2A"/>
    <w:rsid w:val="00DB3B73"/>
    <w:rsid w:val="00DB40A3"/>
    <w:rsid w:val="00DB4CA2"/>
    <w:rsid w:val="00DC1C79"/>
    <w:rsid w:val="00DC1D07"/>
    <w:rsid w:val="00DC235B"/>
    <w:rsid w:val="00DC296B"/>
    <w:rsid w:val="00DC694B"/>
    <w:rsid w:val="00DD021C"/>
    <w:rsid w:val="00DD67EA"/>
    <w:rsid w:val="00DD7291"/>
    <w:rsid w:val="00DE4831"/>
    <w:rsid w:val="00DE526E"/>
    <w:rsid w:val="00E05740"/>
    <w:rsid w:val="00E11FBC"/>
    <w:rsid w:val="00E13D60"/>
    <w:rsid w:val="00E1642D"/>
    <w:rsid w:val="00E22322"/>
    <w:rsid w:val="00E24CCB"/>
    <w:rsid w:val="00E25045"/>
    <w:rsid w:val="00E30499"/>
    <w:rsid w:val="00E30801"/>
    <w:rsid w:val="00E322B0"/>
    <w:rsid w:val="00E3544B"/>
    <w:rsid w:val="00E35ED9"/>
    <w:rsid w:val="00E36EDE"/>
    <w:rsid w:val="00E41F25"/>
    <w:rsid w:val="00E46430"/>
    <w:rsid w:val="00E46E0E"/>
    <w:rsid w:val="00E472D7"/>
    <w:rsid w:val="00E47434"/>
    <w:rsid w:val="00E513D7"/>
    <w:rsid w:val="00E53032"/>
    <w:rsid w:val="00E55346"/>
    <w:rsid w:val="00E6588B"/>
    <w:rsid w:val="00E71727"/>
    <w:rsid w:val="00E807A1"/>
    <w:rsid w:val="00E8416C"/>
    <w:rsid w:val="00E846DE"/>
    <w:rsid w:val="00E96452"/>
    <w:rsid w:val="00EA4742"/>
    <w:rsid w:val="00EA6204"/>
    <w:rsid w:val="00EA6717"/>
    <w:rsid w:val="00EB0CF2"/>
    <w:rsid w:val="00EB19E8"/>
    <w:rsid w:val="00EB265E"/>
    <w:rsid w:val="00EC4A04"/>
    <w:rsid w:val="00EC6DBB"/>
    <w:rsid w:val="00EC7872"/>
    <w:rsid w:val="00ED1E8F"/>
    <w:rsid w:val="00ED2497"/>
    <w:rsid w:val="00ED65C5"/>
    <w:rsid w:val="00EE0BC3"/>
    <w:rsid w:val="00EF4540"/>
    <w:rsid w:val="00EF5851"/>
    <w:rsid w:val="00F00C81"/>
    <w:rsid w:val="00F01FD0"/>
    <w:rsid w:val="00F10540"/>
    <w:rsid w:val="00F10B69"/>
    <w:rsid w:val="00F10BCD"/>
    <w:rsid w:val="00F11363"/>
    <w:rsid w:val="00F17771"/>
    <w:rsid w:val="00F20B17"/>
    <w:rsid w:val="00F21948"/>
    <w:rsid w:val="00F3117A"/>
    <w:rsid w:val="00F31A05"/>
    <w:rsid w:val="00F4228D"/>
    <w:rsid w:val="00F45A82"/>
    <w:rsid w:val="00F47B64"/>
    <w:rsid w:val="00F5217C"/>
    <w:rsid w:val="00F53DAE"/>
    <w:rsid w:val="00F55185"/>
    <w:rsid w:val="00F6108A"/>
    <w:rsid w:val="00F738B9"/>
    <w:rsid w:val="00F757F1"/>
    <w:rsid w:val="00F758E4"/>
    <w:rsid w:val="00F80203"/>
    <w:rsid w:val="00F9065F"/>
    <w:rsid w:val="00F91087"/>
    <w:rsid w:val="00F91E28"/>
    <w:rsid w:val="00F9528C"/>
    <w:rsid w:val="00F960EF"/>
    <w:rsid w:val="00FA1067"/>
    <w:rsid w:val="00FA453E"/>
    <w:rsid w:val="00FA5A98"/>
    <w:rsid w:val="00FB0ECB"/>
    <w:rsid w:val="00FB4EE5"/>
    <w:rsid w:val="00FC16C8"/>
    <w:rsid w:val="00FC26AF"/>
    <w:rsid w:val="00FC2EC0"/>
    <w:rsid w:val="00FD2449"/>
    <w:rsid w:val="00FE1171"/>
    <w:rsid w:val="00FE6A6B"/>
    <w:rsid w:val="00FF3367"/>
    <w:rsid w:val="00FF45CE"/>
    <w:rsid w:val="00FF638B"/>
    <w:rsid w:val="00FF6A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4E2EE9"/>
  <w15:docId w15:val="{DD5138BC-EA66-4337-9847-7FD5AEFB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1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F90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065F"/>
    <w:rPr>
      <w:color w:val="0000FF"/>
      <w:u w:val="single"/>
    </w:rPr>
  </w:style>
  <w:style w:type="paragraph" w:styleId="Header">
    <w:name w:val="header"/>
    <w:basedOn w:val="Normal"/>
    <w:link w:val="HeaderChar"/>
    <w:uiPriority w:val="99"/>
    <w:unhideWhenUsed/>
    <w:rsid w:val="00885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D88"/>
  </w:style>
  <w:style w:type="paragraph" w:styleId="Footer">
    <w:name w:val="footer"/>
    <w:basedOn w:val="Normal"/>
    <w:link w:val="FooterChar"/>
    <w:uiPriority w:val="99"/>
    <w:unhideWhenUsed/>
    <w:rsid w:val="00885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D88"/>
  </w:style>
  <w:style w:type="paragraph" w:styleId="ListParagraph">
    <w:name w:val="List Paragraph"/>
    <w:basedOn w:val="Normal"/>
    <w:uiPriority w:val="34"/>
    <w:qFormat/>
    <w:rsid w:val="00C47C19"/>
    <w:pPr>
      <w:ind w:left="720"/>
      <w:contextualSpacing/>
    </w:pPr>
  </w:style>
  <w:style w:type="paragraph" w:styleId="BalloonText">
    <w:name w:val="Balloon Text"/>
    <w:basedOn w:val="Normal"/>
    <w:link w:val="BalloonTextChar"/>
    <w:uiPriority w:val="99"/>
    <w:semiHidden/>
    <w:unhideWhenUsed/>
    <w:rsid w:val="00281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6F6"/>
    <w:rPr>
      <w:rFonts w:ascii="Tahoma" w:hAnsi="Tahoma" w:cs="Tahoma"/>
      <w:sz w:val="16"/>
      <w:szCs w:val="16"/>
    </w:rPr>
  </w:style>
  <w:style w:type="character" w:styleId="CommentReference">
    <w:name w:val="annotation reference"/>
    <w:basedOn w:val="DefaultParagraphFont"/>
    <w:uiPriority w:val="99"/>
    <w:semiHidden/>
    <w:unhideWhenUsed/>
    <w:rsid w:val="00C65F32"/>
    <w:rPr>
      <w:sz w:val="16"/>
      <w:szCs w:val="16"/>
    </w:rPr>
  </w:style>
  <w:style w:type="paragraph" w:styleId="CommentText">
    <w:name w:val="annotation text"/>
    <w:basedOn w:val="Normal"/>
    <w:link w:val="CommentTextChar"/>
    <w:uiPriority w:val="99"/>
    <w:semiHidden/>
    <w:unhideWhenUsed/>
    <w:rsid w:val="00C65F32"/>
    <w:pPr>
      <w:spacing w:line="240" w:lineRule="auto"/>
    </w:pPr>
    <w:rPr>
      <w:sz w:val="20"/>
      <w:szCs w:val="20"/>
    </w:rPr>
  </w:style>
  <w:style w:type="character" w:customStyle="1" w:styleId="CommentTextChar">
    <w:name w:val="Comment Text Char"/>
    <w:basedOn w:val="DefaultParagraphFont"/>
    <w:link w:val="CommentText"/>
    <w:uiPriority w:val="99"/>
    <w:semiHidden/>
    <w:rsid w:val="00C65F32"/>
    <w:rPr>
      <w:sz w:val="20"/>
      <w:szCs w:val="20"/>
    </w:rPr>
  </w:style>
  <w:style w:type="paragraph" w:styleId="CommentSubject">
    <w:name w:val="annotation subject"/>
    <w:basedOn w:val="CommentText"/>
    <w:next w:val="CommentText"/>
    <w:link w:val="CommentSubjectChar"/>
    <w:uiPriority w:val="99"/>
    <w:semiHidden/>
    <w:unhideWhenUsed/>
    <w:rsid w:val="00C65F32"/>
    <w:rPr>
      <w:b/>
      <w:bCs/>
    </w:rPr>
  </w:style>
  <w:style w:type="character" w:customStyle="1" w:styleId="CommentSubjectChar">
    <w:name w:val="Comment Subject Char"/>
    <w:basedOn w:val="CommentTextChar"/>
    <w:link w:val="CommentSubject"/>
    <w:uiPriority w:val="99"/>
    <w:semiHidden/>
    <w:rsid w:val="00C65F32"/>
    <w:rPr>
      <w:b/>
      <w:bCs/>
      <w:sz w:val="20"/>
      <w:szCs w:val="20"/>
    </w:rPr>
  </w:style>
  <w:style w:type="character" w:styleId="UnresolvedMention">
    <w:name w:val="Unresolved Mention"/>
    <w:basedOn w:val="DefaultParagraphFont"/>
    <w:uiPriority w:val="99"/>
    <w:semiHidden/>
    <w:unhideWhenUsed/>
    <w:rsid w:val="00F10B69"/>
    <w:rPr>
      <w:color w:val="605E5C"/>
      <w:shd w:val="clear" w:color="auto" w:fill="E1DFDD"/>
    </w:rPr>
  </w:style>
  <w:style w:type="paragraph" w:styleId="Caption">
    <w:name w:val="caption"/>
    <w:basedOn w:val="Normal"/>
    <w:next w:val="Normal"/>
    <w:uiPriority w:val="35"/>
    <w:unhideWhenUsed/>
    <w:qFormat/>
    <w:rsid w:val="00167D7E"/>
    <w:pPr>
      <w:spacing w:after="200" w:line="240" w:lineRule="auto"/>
    </w:pPr>
    <w:rPr>
      <w:i/>
      <w:iCs/>
      <w:color w:val="44546A" w:themeColor="text2"/>
      <w:sz w:val="18"/>
      <w:szCs w:val="18"/>
    </w:rPr>
  </w:style>
  <w:style w:type="paragraph" w:customStyle="1" w:styleId="Heading31">
    <w:name w:val="Heading 31"/>
    <w:basedOn w:val="Normal"/>
    <w:next w:val="Normal"/>
    <w:autoRedefine/>
    <w:uiPriority w:val="9"/>
    <w:unhideWhenUsed/>
    <w:qFormat/>
    <w:rsid w:val="00A121D2"/>
    <w:pPr>
      <w:numPr>
        <w:numId w:val="3"/>
      </w:numPr>
      <w:shd w:val="clear" w:color="auto" w:fill="FFFFFF"/>
      <w:tabs>
        <w:tab w:val="num" w:pos="720"/>
        <w:tab w:val="left" w:pos="1560"/>
        <w:tab w:val="left" w:pos="1843"/>
      </w:tabs>
      <w:bidi w:val="0"/>
      <w:spacing w:before="225" w:after="225" w:line="420" w:lineRule="atLeast"/>
      <w:ind w:left="720" w:right="6"/>
      <w:jc w:val="both"/>
      <w:outlineLvl w:val="2"/>
    </w:pPr>
    <w:rPr>
      <w:rFonts w:ascii="Times New Roman" w:hAnsi="Times New Roman" w:cs="Times New Roman"/>
      <w:iCs/>
      <w:sz w:val="24"/>
      <w:szCs w:val="24"/>
      <w:shd w:val="clear" w:color="auto" w:fill="FFFFFF"/>
      <w:lang w:val="en-GB" w:bidi="ar-JO"/>
    </w:rPr>
  </w:style>
  <w:style w:type="paragraph" w:customStyle="1" w:styleId="obj">
    <w:name w:val="obj"/>
    <w:basedOn w:val="Normal"/>
    <w:uiPriority w:val="99"/>
    <w:rsid w:val="00123577"/>
    <w:pPr>
      <w:widowControl w:val="0"/>
      <w:suppressAutoHyphens/>
      <w:autoSpaceDE w:val="0"/>
      <w:autoSpaceDN w:val="0"/>
      <w:bidi w:val="0"/>
      <w:adjustRightInd w:val="0"/>
      <w:spacing w:after="0" w:line="220" w:lineRule="atLeast"/>
      <w:ind w:left="280" w:hanging="280"/>
      <w:textAlignment w:val="center"/>
    </w:pPr>
    <w:rPr>
      <w:rFonts w:ascii="Avenir 35 Light" w:eastAsia="Times New Roman" w:hAnsi="Avenir 35 Light" w:cs="Avenir 35 Light"/>
      <w:color w:val="000000"/>
      <w:sz w:val="18"/>
      <w:szCs w:val="18"/>
    </w:rPr>
  </w:style>
  <w:style w:type="paragraph" w:customStyle="1" w:styleId="Subtitle1">
    <w:name w:val="Subtitle1"/>
    <w:basedOn w:val="Normal"/>
    <w:next w:val="Normal"/>
    <w:uiPriority w:val="11"/>
    <w:qFormat/>
    <w:rsid w:val="00123577"/>
    <w:pPr>
      <w:bidi w:val="0"/>
      <w:spacing w:before="100" w:beforeAutospacing="1" w:after="240" w:afterAutospacing="1" w:line="240" w:lineRule="auto"/>
      <w:ind w:right="6"/>
      <w:jc w:val="both"/>
    </w:pPr>
    <w:rPr>
      <w:rFonts w:ascii="Cambria" w:eastAsia="Times New Roman" w:hAnsi="Cambria" w:cs="Times New Roman"/>
      <w:i/>
      <w:iCs/>
      <w:color w:val="4F81BD"/>
      <w:spacing w:val="15"/>
      <w:sz w:val="24"/>
      <w:szCs w:val="24"/>
      <w:lang w:val="en-GB" w:eastAsia="en-GB"/>
    </w:rPr>
  </w:style>
  <w:style w:type="paragraph" w:customStyle="1" w:styleId="paragraph">
    <w:name w:val="paragraph"/>
    <w:basedOn w:val="Normal"/>
    <w:rsid w:val="007A3EF9"/>
    <w:pPr>
      <w:bidi w:val="0"/>
      <w:spacing w:before="100" w:beforeAutospacing="1" w:after="100" w:afterAutospacing="1" w:line="240" w:lineRule="auto"/>
    </w:pPr>
    <w:rPr>
      <w:rFonts w:ascii="Times New Roman" w:eastAsia="Times New Roman" w:hAnsi="Times New Roman" w:cs="Times New Roman"/>
      <w:sz w:val="24"/>
      <w:szCs w:val="24"/>
      <w:lang w:val="en-VI" w:eastAsia="en-VI"/>
    </w:rPr>
  </w:style>
  <w:style w:type="character" w:customStyle="1" w:styleId="normaltextrun">
    <w:name w:val="normaltextrun"/>
    <w:basedOn w:val="DefaultParagraphFont"/>
    <w:rsid w:val="007A3EF9"/>
  </w:style>
  <w:style w:type="character" w:customStyle="1" w:styleId="eop">
    <w:name w:val="eop"/>
    <w:basedOn w:val="DefaultParagraphFont"/>
    <w:rsid w:val="007A3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113614">
      <w:bodyDiv w:val="1"/>
      <w:marLeft w:val="0"/>
      <w:marRight w:val="0"/>
      <w:marTop w:val="0"/>
      <w:marBottom w:val="0"/>
      <w:divBdr>
        <w:top w:val="none" w:sz="0" w:space="0" w:color="auto"/>
        <w:left w:val="none" w:sz="0" w:space="0" w:color="auto"/>
        <w:bottom w:val="none" w:sz="0" w:space="0" w:color="auto"/>
        <w:right w:val="none" w:sz="0" w:space="0" w:color="auto"/>
      </w:divBdr>
    </w:div>
    <w:div w:id="210483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hepoint.lww.com/Template/RenderTemplateById/93144339-c585-df11-9575-0022191db38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smadi\Google%20Drive\&#1585;&#1574;&#1575;&#1587;&#1577;%20&#1575;&#1604;&#1602;&#1587;&#1605;\&#1606;&#1605;&#1608;&#1584;&#1580;%20&#1582;&#1591;&#1577;%20&#1583;&#1585;&#1575;&#1587;&#1610;&#1577;%20&#1605;&#1602;&#1578;&#1585;&#158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88EC8-6AF2-4CE4-9B7C-B7F1C814A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 خطة دراسية مقترح</Template>
  <TotalTime>14</TotalTime>
  <Pages>12</Pages>
  <Words>3826</Words>
  <Characters>21588</Characters>
  <Application>Microsoft Office Word</Application>
  <DocSecurity>0</DocSecurity>
  <Lines>1315</Lines>
  <Paragraphs>708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 Al-Smadi</dc:creator>
  <cp:lastModifiedBy>Maha Atout</cp:lastModifiedBy>
  <cp:revision>5</cp:revision>
  <cp:lastPrinted>2022-10-16T02:56:00Z</cp:lastPrinted>
  <dcterms:created xsi:type="dcterms:W3CDTF">2023-10-14T19:36:00Z</dcterms:created>
  <dcterms:modified xsi:type="dcterms:W3CDTF">2025-10-31T15:12:00Z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d83dead7-dbd2-4963-8ae6-3abf24a44c52</vt:lpwstr>
  </property>
</Properties>
</file>